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B6A61" w14:textId="539B497F" w:rsidR="008E4764" w:rsidRPr="000D2F7C" w:rsidRDefault="008E4764" w:rsidP="00295961">
      <w:pPr>
        <w:tabs>
          <w:tab w:val="left" w:pos="6375"/>
        </w:tabs>
        <w:ind w:left="6804"/>
        <w:rPr>
          <w:b/>
          <w:bCs/>
          <w:sz w:val="24"/>
        </w:rPr>
      </w:pPr>
      <w:bookmarkStart w:id="0" w:name="_GoBack"/>
      <w:bookmarkEnd w:id="0"/>
      <w:r w:rsidRPr="000D2F7C">
        <w:rPr>
          <w:rFonts w:ascii="Times New Roman" w:hAnsi="Times New Roman" w:cs="Times New Roman"/>
          <w:bCs/>
          <w:sz w:val="24"/>
        </w:rPr>
        <w:t xml:space="preserve">Приложение № </w:t>
      </w:r>
      <w:r w:rsidR="00295961">
        <w:rPr>
          <w:rFonts w:ascii="Times New Roman" w:hAnsi="Times New Roman" w:cs="Times New Roman"/>
          <w:bCs/>
          <w:sz w:val="24"/>
        </w:rPr>
        <w:t>4</w:t>
      </w:r>
      <w:r w:rsidRPr="000D2F7C">
        <w:rPr>
          <w:rFonts w:ascii="Times New Roman" w:hAnsi="Times New Roman" w:cs="Times New Roman"/>
          <w:bCs/>
          <w:sz w:val="24"/>
        </w:rPr>
        <w:t xml:space="preserve"> к </w:t>
      </w:r>
      <w:r w:rsidR="00295961">
        <w:rPr>
          <w:rFonts w:ascii="Times New Roman" w:hAnsi="Times New Roman" w:cs="Times New Roman"/>
          <w:bCs/>
          <w:sz w:val="24"/>
        </w:rPr>
        <w:t>ТЗ</w:t>
      </w:r>
    </w:p>
    <w:p w14:paraId="181CD14D" w14:textId="77777777" w:rsidR="008E4764" w:rsidRDefault="008E4764" w:rsidP="008E4764">
      <w:pPr>
        <w:pStyle w:val="m"/>
        <w:jc w:val="center"/>
        <w:rPr>
          <w:b/>
          <w:bCs/>
          <w:sz w:val="36"/>
        </w:rPr>
      </w:pPr>
    </w:p>
    <w:p w14:paraId="24962415" w14:textId="77777777" w:rsidR="008E4764" w:rsidRDefault="008E4764" w:rsidP="008E4764">
      <w:pPr>
        <w:pStyle w:val="m"/>
        <w:jc w:val="center"/>
        <w:rPr>
          <w:b/>
          <w:bCs/>
          <w:sz w:val="36"/>
        </w:rPr>
      </w:pPr>
    </w:p>
    <w:p w14:paraId="2EF2FA71" w14:textId="77777777" w:rsidR="008E4764" w:rsidRDefault="008E4764" w:rsidP="008E4764">
      <w:pPr>
        <w:pStyle w:val="m"/>
        <w:jc w:val="center"/>
        <w:rPr>
          <w:b/>
          <w:bCs/>
          <w:sz w:val="36"/>
        </w:rPr>
      </w:pPr>
    </w:p>
    <w:p w14:paraId="3A7E9F76" w14:textId="77777777" w:rsidR="008E4764" w:rsidRPr="00F008EC" w:rsidRDefault="008E4764" w:rsidP="008E4764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14:paraId="06C37E6D" w14:textId="13BB1DB3" w:rsidR="008E4764" w:rsidRDefault="008E4764" w:rsidP="007E5E8B">
      <w:pPr>
        <w:pStyle w:val="m"/>
        <w:jc w:val="center"/>
        <w:rPr>
          <w:b/>
          <w:bCs/>
          <w:sz w:val="36"/>
        </w:rPr>
      </w:pPr>
      <w:r w:rsidRPr="00F008EC">
        <w:rPr>
          <w:b/>
          <w:bCs/>
          <w:sz w:val="36"/>
        </w:rPr>
        <w:t>«</w:t>
      </w:r>
      <w:r w:rsidRPr="008E4764">
        <w:rPr>
          <w:b/>
          <w:bCs/>
          <w:sz w:val="36"/>
        </w:rPr>
        <w:t xml:space="preserve">ПРОФЕССИОНАЛЬНАЯ УБОРКА – КЛИНИНГОВЫЕ УСЛУГИ НА ОБЪЕКТАХ </w:t>
      </w:r>
      <w:r w:rsidR="007E5E8B">
        <w:rPr>
          <w:b/>
          <w:bCs/>
          <w:sz w:val="36"/>
        </w:rPr>
        <w:t>АО «ПЕТЕРБУРГСКАЯ СБЫТОВАЯ КОМПАНИЯ»</w:t>
      </w:r>
    </w:p>
    <w:p w14:paraId="14D5D05A" w14:textId="77777777" w:rsidR="008E4764" w:rsidRDefault="008E4764" w:rsidP="008E4764">
      <w:pPr>
        <w:pStyle w:val="m"/>
        <w:jc w:val="center"/>
        <w:rPr>
          <w:b/>
          <w:bCs/>
          <w:sz w:val="36"/>
        </w:rPr>
      </w:pPr>
    </w:p>
    <w:p w14:paraId="3670A2CA" w14:textId="0D1A3951" w:rsidR="003C6194" w:rsidRPr="00892DD2" w:rsidRDefault="003C6194" w:rsidP="003C6194">
      <w:pPr>
        <w:pStyle w:val="m"/>
        <w:jc w:val="center"/>
        <w:rPr>
          <w:b/>
          <w:bCs/>
          <w:sz w:val="28"/>
          <w:szCs w:val="28"/>
        </w:rPr>
      </w:pPr>
      <w:r w:rsidRPr="00892DD2">
        <w:rPr>
          <w:b/>
          <w:bCs/>
          <w:sz w:val="28"/>
          <w:szCs w:val="28"/>
        </w:rPr>
        <w:t>МТ-282-1</w:t>
      </w:r>
    </w:p>
    <w:p w14:paraId="3C6F31EF" w14:textId="77777777" w:rsidR="008E4764" w:rsidRDefault="008E4764" w:rsidP="008E4764">
      <w:pPr>
        <w:pStyle w:val="m"/>
        <w:jc w:val="center"/>
      </w:pPr>
    </w:p>
    <w:p w14:paraId="10DB726C" w14:textId="77777777" w:rsidR="008E4764" w:rsidRDefault="008E4764" w:rsidP="008E4764">
      <w:pPr>
        <w:pStyle w:val="11"/>
        <w:spacing w:line="360" w:lineRule="auto"/>
        <w:ind w:firstLine="0"/>
        <w:jc w:val="center"/>
        <w:rPr>
          <w:b/>
        </w:rPr>
      </w:pPr>
    </w:p>
    <w:p w14:paraId="4DC14F7B" w14:textId="77777777" w:rsidR="008E4764" w:rsidRDefault="008E4764" w:rsidP="008E4764">
      <w:pPr>
        <w:pStyle w:val="m"/>
        <w:jc w:val="center"/>
        <w:rPr>
          <w:b/>
          <w:bCs/>
          <w:sz w:val="36"/>
        </w:rPr>
      </w:pPr>
    </w:p>
    <w:p w14:paraId="580049EF" w14:textId="2D05D0C8" w:rsidR="008E4764" w:rsidRDefault="008E47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75229" w14:textId="2687D001" w:rsidR="00373C41" w:rsidRDefault="00373C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3796D" w14:textId="0E9613E2" w:rsidR="00373C41" w:rsidRDefault="00373C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14D0A" w14:textId="77777777" w:rsidR="008E4764" w:rsidRDefault="008E47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8C97B" w14:textId="34608747" w:rsidR="008E4764" w:rsidRDefault="008E47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327ED0" w14:textId="77777777" w:rsidR="000D2F7C" w:rsidRDefault="000D2F7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64700" w14:textId="77777777" w:rsidR="008E4764" w:rsidRDefault="008E47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ECA99" w14:textId="77777777" w:rsidR="008E4764" w:rsidRDefault="008E47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6D2EE1" w:rsidRPr="006432F5" w14:paraId="0E2A9BC2" w14:textId="77777777" w:rsidTr="00187DFD">
        <w:trPr>
          <w:trHeight w:val="284"/>
          <w:tblHeader/>
        </w:trPr>
        <w:tc>
          <w:tcPr>
            <w:tcW w:w="3402" w:type="dxa"/>
            <w:shd w:val="clear" w:color="auto" w:fill="D9D9D9"/>
            <w:vAlign w:val="center"/>
          </w:tcPr>
          <w:p w14:paraId="4A2F5CAC" w14:textId="77777777" w:rsidR="006D2EE1" w:rsidRPr="00960576" w:rsidRDefault="006D2EE1" w:rsidP="006D2EE1">
            <w:pPr>
              <w:pStyle w:val="m4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946" w:type="dxa"/>
            <w:shd w:val="clear" w:color="auto" w:fill="FFFFFF"/>
          </w:tcPr>
          <w:p w14:paraId="16030D86" w14:textId="4993BE60" w:rsidR="006D2EE1" w:rsidRPr="006D2EE1" w:rsidRDefault="005D3B9E" w:rsidP="006208B8">
            <w:pPr>
              <w:spacing w:before="60" w:after="60" w:line="256" w:lineRule="auto"/>
              <w:rPr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Начальник</w:t>
            </w:r>
            <w:r w:rsidR="00D3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управления </w:t>
            </w:r>
            <w:r w:rsidRPr="00D3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административно-хозяйственного обеспечения</w:t>
            </w:r>
          </w:p>
        </w:tc>
      </w:tr>
      <w:tr w:rsidR="006D2EE1" w:rsidRPr="006432F5" w14:paraId="38B4395D" w14:textId="77777777" w:rsidTr="00187DFD">
        <w:trPr>
          <w:trHeight w:val="284"/>
          <w:tblHeader/>
        </w:trPr>
        <w:tc>
          <w:tcPr>
            <w:tcW w:w="3402" w:type="dxa"/>
            <w:shd w:val="clear" w:color="auto" w:fill="D9D9D9"/>
            <w:vAlign w:val="center"/>
          </w:tcPr>
          <w:p w14:paraId="13A61F4C" w14:textId="77777777" w:rsidR="006D2EE1" w:rsidRPr="00960576" w:rsidRDefault="006D2EE1" w:rsidP="006D2EE1">
            <w:pPr>
              <w:pStyle w:val="m4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946" w:type="dxa"/>
            <w:shd w:val="clear" w:color="auto" w:fill="FFFFFF"/>
          </w:tcPr>
          <w:p w14:paraId="670B5477" w14:textId="43FB3228" w:rsidR="006D2EE1" w:rsidRPr="006D2EE1" w:rsidRDefault="000C2E09" w:rsidP="006D2EE1">
            <w:pPr>
              <w:pStyle w:val="m4"/>
              <w:jc w:val="left"/>
              <w:rPr>
                <w:b w:val="0"/>
                <w:color w:val="FF0000"/>
                <w:sz w:val="24"/>
              </w:rPr>
            </w:pPr>
            <w:r w:rsidRPr="006208B8">
              <w:rPr>
                <w:sz w:val="24"/>
              </w:rPr>
              <w:t>Заместитель генерального директора по персоналу и административным вопросам</w:t>
            </w:r>
          </w:p>
        </w:tc>
      </w:tr>
    </w:tbl>
    <w:p w14:paraId="3A5E7447" w14:textId="37F8FCF9" w:rsidR="00EB4A1C" w:rsidRDefault="008B395A">
      <w:pPr>
        <w:pStyle w:val="af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0DA12A" wp14:editId="09FD9019">
                <wp:simplePos x="0" y="0"/>
                <wp:positionH relativeFrom="column">
                  <wp:posOffset>5822026</wp:posOffset>
                </wp:positionH>
                <wp:positionV relativeFrom="paragraph">
                  <wp:posOffset>1503160</wp:posOffset>
                </wp:positionV>
                <wp:extent cx="707159" cy="349135"/>
                <wp:effectExtent l="0" t="0" r="17145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59" cy="349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A3C72" w14:textId="5D5C4EE3" w:rsidR="009153A7" w:rsidRDefault="009153A7" w:rsidP="00D368ED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0DA12A" id="Прямоугольник 2" o:spid="_x0000_s1026" style="position:absolute;margin-left:458.45pt;margin-top:118.35pt;width:55.7pt;height:2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" fillcolor="white [3212]" strokecolor="white [3212]" strokeweight="2pt">
                <v:textbox>
                  <w:txbxContent>
                    <w:p w14:paraId="1B4A3C72" w14:textId="5D5C4EE3" w:rsidR="009153A7" w:rsidRDefault="009153A7" w:rsidP="00D368ED">
                      <w:pPr>
                        <w:jc w:val="center"/>
                      </w:pPr>
                      <w:bookmarkStart w:id="1" w:name="_GoBack"/>
                      <w:r>
                        <w:t>11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8E4764">
        <w:br w:type="page"/>
      </w:r>
    </w:p>
    <w:sdt>
      <w:sdtPr>
        <w:id w:val="-52224066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E789C0F" w14:textId="687DBA3C" w:rsidR="00E55A01" w:rsidRDefault="00E55A01" w:rsidP="00EB4A1C">
          <w:r w:rsidRPr="000D2F7C">
            <w:rPr>
              <w:rFonts w:ascii="Times New Roman" w:eastAsia="Times New Roman" w:hAnsi="Times New Roman" w:cs="Times New Roman"/>
              <w:b/>
              <w:caps/>
              <w:sz w:val="24"/>
              <w:szCs w:val="24"/>
            </w:rPr>
            <w:t>Оглавление</w:t>
          </w:r>
        </w:p>
        <w:p w14:paraId="551BCCE6" w14:textId="51A787BE" w:rsidR="00D36435" w:rsidRPr="00D36435" w:rsidRDefault="00E55A01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D36435">
            <w:rPr>
              <w:rFonts w:ascii="Times New Roman" w:hAnsi="Times New Roman" w:cs="Times New Roman"/>
              <w:b/>
              <w:bCs/>
            </w:rPr>
            <w:fldChar w:fldCharType="begin"/>
          </w:r>
          <w:r w:rsidRPr="00D36435">
            <w:rPr>
              <w:rFonts w:ascii="Times New Roman" w:hAnsi="Times New Roman" w:cs="Times New Roman"/>
              <w:b/>
              <w:bCs/>
            </w:rPr>
            <w:instrText xml:space="preserve"> TOC \o "1-3" \h \z \u </w:instrText>
          </w:r>
          <w:r w:rsidRPr="00D36435">
            <w:rPr>
              <w:rFonts w:ascii="Times New Roman" w:hAnsi="Times New Roman" w:cs="Times New Roman"/>
              <w:b/>
              <w:bCs/>
            </w:rPr>
            <w:fldChar w:fldCharType="separate"/>
          </w:r>
          <w:hyperlink w:anchor="_Toc100562937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ИНФОРМАЦИЯ О ДОКУМЕНТЕ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_Toc100562937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90757D" w14:textId="230F6F19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38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2.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ОТВЕТСТВЕННОСТЬ И ОБЛАСТЬ ПРИМЕНЕНИЯ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_Toc100562938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F7FF66" w14:textId="2225DB37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39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3.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ОПРЕДЕЛЕНИЯ ТЕРМИНОВ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_Toc100562939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B0DAE5D" w14:textId="21578B40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0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4.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НАЗНАЧЕНИЕ и ОБЛАСТЬ ПРИМЕНЕНИЯ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_Toc100562940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6E71C79" w14:textId="3685C78E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1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5.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ОСНОВНЫЕ ПОЛОЖЕНИЯ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_Toc100562941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B3C1D01" w14:textId="454559FE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2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6.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ОРГАНИЗАЦИИ И КАЧЕСТВУ РАБОТ ПО УБОРКЕ И УХОДУ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_Toc100562942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31A168" w14:textId="109A4316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3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7.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ПЕРСОНАЛУ, ОСУЩЕСТВЛЯЮЩЕМУ РАБОТЫ ПО ПРОФЕССИОНАЛЬНОЙ УБОРКЕ ОБЪЕКТОВ ПРЕДПРИЯТИЯ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_Toc100562943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09D7CB" w14:textId="090C665B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4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8.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МОЮЩИМ И ДЕЗИНФИЦИРУЮЩИМ СРЕДСТВАМ, ПОРЯДКУ ИХ ХРАНЕНИЯ, УЧЕТА, ПРИГОТОВЛЕНИЮ РАБОЧИХ РАСТВОРОВ И ИХ ПРИМЕНЕНИЮ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_Toc100562944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A84563" w14:textId="3BBF6FD9" w:rsidR="00D36435" w:rsidRPr="00D36435" w:rsidRDefault="002762D2">
          <w:pPr>
            <w:pStyle w:val="13"/>
            <w:tabs>
              <w:tab w:val="left" w:pos="44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5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9.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ТЕХНОЛОГИЧЕСКОМУ ОБОРУДОВАНИЮ, УБОРОЧНОМУ ИНВЕНТАРЮ, РАСХОДНЫМ МАТЕРИАЛАМ, ПОРЯДКУ ИХ ИСПОЛЬЗОВАНИЯ И ХРАНЕНИЯ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_Toc100562945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57ABB1D" w14:textId="3A32B9EA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6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10.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СРЕДСТВАМ ИНДИВИДУАЛЬНОЙ ЗАЩИТЫ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_Toc100562946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068FA57" w14:textId="471316EE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7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11.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К КОНТРОЛЮ БЕЗОПАСНОСТИ И КАЧЕСТВУ УБОРКИ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_Toc100562947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5894EC" w14:textId="426388E5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8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12.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ТРЕБОВАНИЯ БЕЗОПАСНОСТИ И ОХРАНЫ ОКРУЖАЮЩЕЙ СРЕДЫ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_Toc100562948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562037" w14:textId="7F878A43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49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13.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ПРАВИЛА ПРИЕМКИ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_Toc100562949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61EA8D5" w14:textId="0DD01AB6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0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14.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НОРМАТИВНЫЕ ССЫЛКИ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_Toc100562950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3FDED4" w14:textId="039D8107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1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15.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КОНТРОЛЬ ВЕРСИЙ ДОКУМЕНТА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_Toc100562951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5430A0" w14:textId="4C6B92E7" w:rsidR="00D36435" w:rsidRPr="00D36435" w:rsidRDefault="002762D2">
          <w:pPr>
            <w:pStyle w:val="13"/>
            <w:tabs>
              <w:tab w:val="left" w:pos="660"/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2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16.</w:t>
            </w:r>
            <w:r w:rsidR="00D36435" w:rsidRPr="00D36435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Приложения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_Toc100562952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33631F" w14:textId="55EF8BF2" w:rsidR="00D36435" w:rsidRPr="00D36435" w:rsidRDefault="002762D2" w:rsidP="00D36435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3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 xml:space="preserve">Приложение </w:t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  <w:lang w:val="en-US"/>
              </w:rPr>
              <w:t>1</w:t>
            </w:r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 xml:space="preserve"> (справочное)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_Toc100562953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ADA3A27" w14:textId="61D8AF8F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3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2 (справочное)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_Toc100562953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0F59D58" w14:textId="50D3E953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4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3 (справочное)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_Toc100562954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A21522" w14:textId="6CAAEFF7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5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4 (рекомендуемое)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_Toc100562955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117CDD" w14:textId="74C4B643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6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5 (справочное)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_Toc100562956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EFF704" w14:textId="399118F5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7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6 (рекомендуемое)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_Toc100562957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41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FE407ED" w14:textId="0E774925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58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7 (рекомендуемое)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_Toc100562958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A4B7CBF" w14:textId="113DD7A0" w:rsidR="00D36435" w:rsidRPr="00D36435" w:rsidRDefault="002762D2">
          <w:pPr>
            <w:pStyle w:val="1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62960" w:history="1">
            <w:r w:rsidR="00D36435" w:rsidRPr="00D36435">
              <w:rPr>
                <w:rStyle w:val="aa"/>
                <w:rFonts w:ascii="Times New Roman" w:hAnsi="Times New Roman" w:cs="Times New Roman"/>
                <w:noProof/>
              </w:rPr>
              <w:t>Приложение 8 (справочное)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instrText xml:space="preserve"> PAGEREF _Toc100562960 \h </w:instrTex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B395A">
              <w:rPr>
                <w:rFonts w:ascii="Times New Roman" w:hAnsi="Times New Roman" w:cs="Times New Roman"/>
                <w:noProof/>
                <w:webHidden/>
              </w:rPr>
              <w:t>52</w:t>
            </w:r>
            <w:r w:rsidR="00D36435" w:rsidRPr="00D3643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34B1E3A" w14:textId="525F793C" w:rsidR="00E55A01" w:rsidRPr="005C6B3C" w:rsidRDefault="00E55A01">
          <w:pPr>
            <w:rPr>
              <w:rFonts w:ascii="Times New Roman" w:hAnsi="Times New Roman" w:cs="Times New Roman"/>
              <w:bCs/>
            </w:rPr>
          </w:pPr>
          <w:r w:rsidRPr="00D3643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53D39433" w14:textId="77777777" w:rsidR="00E55A01" w:rsidRDefault="00E55A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6E94F67" w14:textId="374EB667" w:rsidR="008E4764" w:rsidRPr="008562AF" w:rsidRDefault="0007277E" w:rsidP="008B395A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" w:name="_Toc98424387"/>
      <w:bookmarkStart w:id="2" w:name="_Toc100562937"/>
      <w:r>
        <w:lastRenderedPageBreak/>
        <w:t>ИНФОРМАЦИЯ О ДОКУМЕНТЕ</w:t>
      </w:r>
      <w:bookmarkEnd w:id="1"/>
      <w:bookmarkEnd w:id="2"/>
    </w:p>
    <w:tbl>
      <w:tblPr>
        <w:tblW w:w="10348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371"/>
      </w:tblGrid>
      <w:tr w:rsidR="008E4764" w:rsidRPr="008F367B" w14:paraId="3DED7ACB" w14:textId="77777777" w:rsidTr="006140E2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F980B51" w14:textId="77777777" w:rsidR="008E4764" w:rsidRPr="0092226B" w:rsidRDefault="008E4764" w:rsidP="008C3CCC">
            <w:pPr>
              <w:pStyle w:val="m0"/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7371" w:type="dxa"/>
            <w:vAlign w:val="center"/>
          </w:tcPr>
          <w:p w14:paraId="36F707A8" w14:textId="4F3B56D6" w:rsidR="008E4764" w:rsidRPr="00184807" w:rsidRDefault="00E55A01">
            <w:pPr>
              <w:pStyle w:val="m0"/>
              <w:widowControl w:val="0"/>
              <w:ind w:left="184"/>
              <w:rPr>
                <w:sz w:val="24"/>
              </w:rPr>
            </w:pPr>
            <w:r w:rsidRPr="00184807">
              <w:rPr>
                <w:sz w:val="24"/>
              </w:rPr>
              <w:t>Настоящ</w:t>
            </w:r>
            <w:r w:rsidR="00AD2D1A">
              <w:rPr>
                <w:sz w:val="24"/>
              </w:rPr>
              <w:t>ая</w:t>
            </w:r>
            <w:r w:rsidRPr="00184807">
              <w:rPr>
                <w:sz w:val="24"/>
              </w:rPr>
              <w:t xml:space="preserve"> </w:t>
            </w:r>
            <w:r w:rsidR="00D36435">
              <w:rPr>
                <w:sz w:val="24"/>
              </w:rPr>
              <w:t>М</w:t>
            </w:r>
            <w:r w:rsidR="00AD2D1A">
              <w:rPr>
                <w:sz w:val="24"/>
              </w:rPr>
              <w:t xml:space="preserve">етодика </w:t>
            </w:r>
            <w:r w:rsidR="0003113D" w:rsidRPr="0003113D">
              <w:rPr>
                <w:sz w:val="24"/>
              </w:rPr>
              <w:t>«</w:t>
            </w:r>
            <w:r w:rsidR="00C1519F">
              <w:rPr>
                <w:sz w:val="24"/>
              </w:rPr>
              <w:t>П</w:t>
            </w:r>
            <w:r w:rsidR="0003113D" w:rsidRPr="0003113D">
              <w:rPr>
                <w:sz w:val="24"/>
              </w:rPr>
              <w:t xml:space="preserve">рофессиональная уборка – клининговые услуги на объектах </w:t>
            </w:r>
            <w:r w:rsidR="007E5E8B">
              <w:rPr>
                <w:sz w:val="24"/>
              </w:rPr>
              <w:t>АО «Петербургская сбытовая компания»</w:t>
            </w:r>
            <w:r w:rsidR="0003113D">
              <w:rPr>
                <w:sz w:val="24"/>
              </w:rPr>
              <w:t xml:space="preserve"> (далее – Методика) </w:t>
            </w:r>
            <w:r w:rsidRPr="00184807">
              <w:rPr>
                <w:sz w:val="24"/>
              </w:rPr>
              <w:t xml:space="preserve">устанавливает нормы и требования при организации профессиональной уборки (клининговые услуги) на объектах </w:t>
            </w:r>
            <w:r w:rsidR="007E5E8B">
              <w:rPr>
                <w:sz w:val="24"/>
              </w:rPr>
              <w:t>АО «Петербургская сбытовая компания».</w:t>
            </w:r>
          </w:p>
        </w:tc>
      </w:tr>
      <w:tr w:rsidR="008E4764" w:rsidRPr="008F367B" w14:paraId="5CC3CE81" w14:textId="77777777" w:rsidTr="006140E2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A8C9184" w14:textId="77777777" w:rsidR="008E4764" w:rsidRDefault="008E4764" w:rsidP="008C3CCC">
            <w:pPr>
              <w:pStyle w:val="m0"/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7371" w:type="dxa"/>
            <w:vAlign w:val="center"/>
          </w:tcPr>
          <w:p w14:paraId="5DB751A3" w14:textId="17118603" w:rsidR="008E4764" w:rsidRPr="00652DA4" w:rsidRDefault="008E4764" w:rsidP="008C3CCC">
            <w:pPr>
              <w:pStyle w:val="m0"/>
              <w:widowControl w:val="0"/>
              <w:ind w:left="184"/>
              <w:rPr>
                <w:sz w:val="24"/>
                <w:lang w:val="en-US"/>
              </w:rPr>
            </w:pPr>
            <w:r>
              <w:rPr>
                <w:sz w:val="24"/>
              </w:rPr>
              <w:t>да</w:t>
            </w:r>
          </w:p>
        </w:tc>
      </w:tr>
      <w:tr w:rsidR="008E4764" w:rsidRPr="008F367B" w14:paraId="266F4774" w14:textId="77777777" w:rsidTr="006140E2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ED6011B" w14:textId="77777777" w:rsidR="008E4764" w:rsidRDefault="008E4764" w:rsidP="008C3CCC">
            <w:pPr>
              <w:pStyle w:val="m0"/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7371" w:type="dxa"/>
            <w:vAlign w:val="center"/>
          </w:tcPr>
          <w:p w14:paraId="52F54545" w14:textId="6CD846D5" w:rsidR="008E4764" w:rsidRDefault="008E4764" w:rsidP="008C3CCC">
            <w:pPr>
              <w:pStyle w:val="m0"/>
              <w:widowControl w:val="0"/>
              <w:ind w:left="184"/>
              <w:rPr>
                <w:sz w:val="24"/>
                <w:lang w:val="en-US"/>
              </w:rPr>
            </w:pPr>
            <w:r>
              <w:rPr>
                <w:sz w:val="24"/>
              </w:rPr>
              <w:t>нет</w:t>
            </w:r>
          </w:p>
        </w:tc>
      </w:tr>
    </w:tbl>
    <w:p w14:paraId="1614E963" w14:textId="76AE664F" w:rsidR="008E4764" w:rsidRPr="00DD0745" w:rsidRDefault="008E4764" w:rsidP="008C3CCC">
      <w:pPr>
        <w:pStyle w:val="m"/>
        <w:widowControl w:val="0"/>
        <w:rPr>
          <w:sz w:val="20"/>
          <w:szCs w:val="20"/>
        </w:rPr>
      </w:pPr>
    </w:p>
    <w:p w14:paraId="3B4A2FF1" w14:textId="77777777" w:rsidR="008E4764" w:rsidRDefault="008E4764" w:rsidP="008C3CCC">
      <w:pPr>
        <w:pStyle w:val="m"/>
        <w:widowControl w:val="0"/>
        <w:jc w:val="left"/>
      </w:pPr>
    </w:p>
    <w:p w14:paraId="281DF423" w14:textId="424E3463" w:rsidR="008E4764" w:rsidRDefault="0007277E" w:rsidP="008B395A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3" w:name="_Toc100562938"/>
      <w:r>
        <w:t>ОТВЕТСТВЕННОСТЬ И ОБЛАСТЬ ПРИМЕНЕНИЯ</w:t>
      </w:r>
      <w:bookmarkEnd w:id="3"/>
    </w:p>
    <w:p w14:paraId="202BB669" w14:textId="77777777" w:rsidR="008E4764" w:rsidRPr="003B3B65" w:rsidRDefault="008E4764" w:rsidP="008C3CCC">
      <w:pPr>
        <w:pStyle w:val="m"/>
        <w:widowControl w:val="0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10348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8"/>
      </w:tblGrid>
      <w:tr w:rsidR="008E4764" w14:paraId="03C48356" w14:textId="77777777" w:rsidTr="006140E2">
        <w:trPr>
          <w:trHeight w:val="284"/>
          <w:tblHeader/>
        </w:trPr>
        <w:tc>
          <w:tcPr>
            <w:tcW w:w="10348" w:type="dxa"/>
            <w:shd w:val="clear" w:color="auto" w:fill="D9D9D9"/>
            <w:vAlign w:val="center"/>
          </w:tcPr>
          <w:p w14:paraId="4801AFDD" w14:textId="77777777" w:rsidR="008E4764" w:rsidRDefault="008E4764" w:rsidP="008C3CCC">
            <w:pPr>
              <w:pStyle w:val="m4"/>
              <w:keepNext w:val="0"/>
              <w:widowControl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A5200B" w14:paraId="06216460" w14:textId="77777777" w:rsidTr="00187DFD">
        <w:trPr>
          <w:trHeight w:val="284"/>
        </w:trPr>
        <w:tc>
          <w:tcPr>
            <w:tcW w:w="10348" w:type="dxa"/>
          </w:tcPr>
          <w:p w14:paraId="24EF29C0" w14:textId="40C80AF7" w:rsidR="00A5200B" w:rsidRPr="00187DFD" w:rsidRDefault="007E5E8B" w:rsidP="00A5200B">
            <w:pPr>
              <w:pStyle w:val="m0"/>
              <w:widowControl w:val="0"/>
              <w:rPr>
                <w:bCs/>
              </w:rPr>
            </w:pPr>
            <w:r>
              <w:rPr>
                <w:bCs/>
              </w:rPr>
              <w:t xml:space="preserve">Заместитель генерального директора по персоналу и административным </w:t>
            </w:r>
            <w:r w:rsidR="000C2E09">
              <w:rPr>
                <w:bCs/>
              </w:rPr>
              <w:t>вопросам, управление</w:t>
            </w:r>
            <w:r>
              <w:rPr>
                <w:bCs/>
              </w:rPr>
              <w:t xml:space="preserve"> административно – хозяйственного обеспечения, отдел содержания объектов недвижимости</w:t>
            </w:r>
          </w:p>
        </w:tc>
      </w:tr>
    </w:tbl>
    <w:p w14:paraId="070CB2C0" w14:textId="77777777" w:rsidR="008E4764" w:rsidRDefault="008E4764" w:rsidP="008C3CCC">
      <w:pPr>
        <w:pStyle w:val="m"/>
        <w:widowControl w:val="0"/>
      </w:pPr>
    </w:p>
    <w:p w14:paraId="0D32216E" w14:textId="68B8BB75" w:rsidR="008E4764" w:rsidRDefault="0007277E" w:rsidP="008B395A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4" w:name="_Toc100562939"/>
      <w:r>
        <w:t>ОПРЕДЕЛЕНИЯ ТЕРМИНОВ</w:t>
      </w:r>
      <w:bookmarkEnd w:id="4"/>
      <w:r w:rsidR="00373C41">
        <w:rPr>
          <w:rStyle w:val="afe"/>
        </w:rPr>
        <w:footnoteReference w:id="1"/>
      </w:r>
    </w:p>
    <w:p w14:paraId="60E6CC96" w14:textId="17195790" w:rsidR="008E4764" w:rsidRDefault="009076E9" w:rsidP="008C3CCC">
      <w:pPr>
        <w:pStyle w:val="m"/>
        <w:widowControl w:val="0"/>
        <w:rPr>
          <w:sz w:val="20"/>
          <w:szCs w:val="20"/>
        </w:rPr>
      </w:pPr>
      <w:r>
        <w:rPr>
          <w:sz w:val="20"/>
          <w:szCs w:val="20"/>
        </w:rPr>
        <w:t>О</w:t>
      </w:r>
      <w:r w:rsidR="008E4764">
        <w:rPr>
          <w:sz w:val="20"/>
          <w:szCs w:val="20"/>
        </w:rPr>
        <w:t>пределения терминов</w:t>
      </w:r>
      <w:r w:rsidR="00AD2D1A">
        <w:rPr>
          <w:sz w:val="20"/>
          <w:szCs w:val="20"/>
        </w:rPr>
        <w:t xml:space="preserve"> и</w:t>
      </w:r>
      <w:r w:rsidR="008E4764">
        <w:rPr>
          <w:sz w:val="20"/>
          <w:szCs w:val="20"/>
        </w:rPr>
        <w:t xml:space="preserve"> сокращений</w:t>
      </w:r>
      <w:r>
        <w:rPr>
          <w:sz w:val="20"/>
          <w:szCs w:val="20"/>
        </w:rPr>
        <w:t>,</w:t>
      </w:r>
      <w:r w:rsidR="00F1414C">
        <w:rPr>
          <w:sz w:val="20"/>
          <w:szCs w:val="20"/>
        </w:rPr>
        <w:t xml:space="preserve"> используемых в национальной системе стандартов,</w:t>
      </w:r>
      <w:r>
        <w:rPr>
          <w:sz w:val="20"/>
          <w:szCs w:val="20"/>
        </w:rPr>
        <w:t xml:space="preserve"> рекомендуемых к </w:t>
      </w:r>
      <w:r w:rsidR="00F1414C">
        <w:rPr>
          <w:sz w:val="20"/>
          <w:szCs w:val="20"/>
        </w:rPr>
        <w:t xml:space="preserve">единообразному применению </w:t>
      </w:r>
      <w:r w:rsidR="00AD2D1A">
        <w:rPr>
          <w:sz w:val="20"/>
          <w:szCs w:val="20"/>
        </w:rPr>
        <w:t>в проектах договоров, технических заданиях при проведении закупочных процедур</w:t>
      </w:r>
      <w:r w:rsidR="008E4764">
        <w:rPr>
          <w:sz w:val="20"/>
          <w:szCs w:val="20"/>
        </w:rPr>
        <w:t>.</w:t>
      </w:r>
    </w:p>
    <w:p w14:paraId="6493C25F" w14:textId="77777777" w:rsidR="00846D96" w:rsidRDefault="00846D96" w:rsidP="008C3CCC">
      <w:pPr>
        <w:pStyle w:val="m"/>
        <w:widowControl w:val="0"/>
        <w:rPr>
          <w:sz w:val="20"/>
          <w:szCs w:val="20"/>
        </w:rPr>
      </w:pPr>
    </w:p>
    <w:tbl>
      <w:tblPr>
        <w:tblW w:w="10348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528"/>
      </w:tblGrid>
      <w:tr w:rsidR="008E4764" w14:paraId="78D4FDC6" w14:textId="77777777" w:rsidTr="006140E2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1143737B" w14:textId="77777777" w:rsidR="008E4764" w:rsidRDefault="008E4764" w:rsidP="008C3CCC">
            <w:pPr>
              <w:pStyle w:val="m4"/>
              <w:keepNext w:val="0"/>
              <w:widowControl w:val="0"/>
              <w:rPr>
                <w:highlight w:val="yellow"/>
              </w:rPr>
            </w:pPr>
            <w: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63B1F91E" w14:textId="77777777" w:rsidR="008E4764" w:rsidRDefault="008E4764" w:rsidP="008C3CCC">
            <w:pPr>
              <w:pStyle w:val="m4"/>
              <w:keepNext w:val="0"/>
              <w:widowControl w:val="0"/>
            </w:pPr>
            <w:r>
              <w:t>Сокращение</w:t>
            </w: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14:paraId="3DAEE005" w14:textId="77777777" w:rsidR="008E4764" w:rsidRDefault="008E4764" w:rsidP="008C3CCC">
            <w:pPr>
              <w:pStyle w:val="m4"/>
              <w:keepNext w:val="0"/>
              <w:widowControl w:val="0"/>
              <w:rPr>
                <w:lang w:val="en-US"/>
              </w:rPr>
            </w:pPr>
            <w:r>
              <w:t>Определение термина</w:t>
            </w:r>
            <w:r>
              <w:rPr>
                <w:lang w:val="en-US"/>
              </w:rPr>
              <w:t xml:space="preserve"> (</w:t>
            </w:r>
            <w:r>
              <w:t>расшифровка сокращения</w:t>
            </w:r>
            <w:r>
              <w:rPr>
                <w:lang w:val="en-US"/>
              </w:rPr>
              <w:t>)</w:t>
            </w:r>
          </w:p>
        </w:tc>
      </w:tr>
      <w:tr w:rsidR="008E4764" w14:paraId="1A7B680B" w14:textId="77777777" w:rsidTr="00846D9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188C98" w14:textId="5ADB06E5" w:rsidR="008E4764" w:rsidRPr="00846D96" w:rsidRDefault="00846D96" w:rsidP="00846D96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 w:rsidRPr="00846D96">
              <w:rPr>
                <w:bCs/>
                <w:lang w:eastAsia="en-US"/>
              </w:rPr>
              <w:t>Профессиональная уборка - Клининг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D659D8" w14:textId="77777777" w:rsidR="008E4764" w:rsidRDefault="008E4764" w:rsidP="00846D96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04176E7" w14:textId="0C85DE09" w:rsidR="008E4764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46D96">
              <w:rPr>
                <w:bCs/>
                <w:lang w:eastAsia="en-US"/>
              </w:rPr>
              <w:t>Совокупность организационных мероприятий и технологических процессов, являющихся частью эксплуатации объектов недвижимости, территорий, транспорта и направленных на обеспечение безопасного для человека уровня чистоты и санитарного состояния</w:t>
            </w:r>
          </w:p>
        </w:tc>
      </w:tr>
      <w:tr w:rsidR="008E4764" w14:paraId="7C5FF651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5325AC" w14:textId="7907063E" w:rsidR="008E4764" w:rsidRDefault="00846D9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Услуги профессиональной уборки – Клининговые услуги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D8E964" w14:textId="6BF034DE" w:rsidR="008E4764" w:rsidRDefault="008E476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7E53C2" w14:textId="06A3A8A2" w:rsidR="008E4764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Деятельность по поддержанию, сохранению и восстановлению эстетических и эксплуатационных свойств различных поверхностей объектов недвижимости, территорий, транспорта, удалению загрязнений и поддержанию санитарного состояния объектов в соответствии с потребностями потребителей услуг</w:t>
            </w:r>
          </w:p>
        </w:tc>
      </w:tr>
      <w:tr w:rsidR="008E4764" w14:paraId="664A80EA" w14:textId="77777777" w:rsidTr="00846D9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796E27" w14:textId="01B3FAD0" w:rsidR="008E4764" w:rsidRPr="00895DEF" w:rsidRDefault="00846D96" w:rsidP="00895DEF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Контрактный клининг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8370DC" w14:textId="77777777" w:rsidR="008E4764" w:rsidRDefault="008E4764" w:rsidP="00895DEF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E8D8596" w14:textId="4F890C84" w:rsidR="008E4764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Совокупность организационных мероприятий и технологических процессов уборки, оказываемых юридическим лицам</w:t>
            </w:r>
          </w:p>
        </w:tc>
      </w:tr>
      <w:tr w:rsidR="008E4764" w14:paraId="63919EE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407E67" w14:textId="0A1CEE33" w:rsidR="008E4764" w:rsidRPr="00846D96" w:rsidRDefault="00846D9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C3E16BF" w14:textId="5847B502" w:rsidR="008E4764" w:rsidRPr="00846D96" w:rsidRDefault="008E476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4FB9BB8" w14:textId="06E0F97A" w:rsidR="008E4764" w:rsidRPr="00846D96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Удаление загрязнений различных типов с поверхностей разных видов</w:t>
            </w:r>
          </w:p>
        </w:tc>
      </w:tr>
      <w:tr w:rsidR="00846D96" w14:paraId="6FD5202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7009E9" w14:textId="5FB5AD72" w:rsidR="00846D96" w:rsidRPr="00846D96" w:rsidRDefault="00846D9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Генеральная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90B95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7E2819" w14:textId="51E9342B" w:rsidR="00846D96" w:rsidRPr="00846D96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Тщательная периодическая уборка всего объекта с целью удаления загрязнений, которые невозможно полностью убрать при ежедневной уборке</w:t>
            </w:r>
          </w:p>
        </w:tc>
      </w:tr>
      <w:tr w:rsidR="00846D96" w14:paraId="7C4C0885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3489629" w14:textId="04518C97" w:rsidR="00846D96" w:rsidRPr="00846D96" w:rsidRDefault="00846D9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Ежедневная уборка</w:t>
            </w:r>
            <w:r w:rsidRPr="00AD0E6A">
              <w:rPr>
                <w:rStyle w:val="afe"/>
                <w:bCs/>
                <w:lang w:eastAsia="en-US"/>
              </w:rPr>
              <w:footnoteReference w:id="2"/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B5705E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A4BF4E" w14:textId="082DBAB7" w:rsidR="00846D96" w:rsidRPr="00846D96" w:rsidRDefault="00846D9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Уборка, осуществляемая ежедневно</w:t>
            </w:r>
          </w:p>
        </w:tc>
      </w:tr>
      <w:tr w:rsidR="00846D96" w14:paraId="11CA24C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DFD3FC" w14:textId="708C5D84" w:rsidR="00846D96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Интенсивная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D43CBF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2B28D5" w14:textId="57B21099" w:rsidR="00846D96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Тщательная уборка части объекта, отдельного помещения, отдельных поверхностей помещений или изделий с целью удаления загрязнений, которые невозможно полностью удалить при ежедневной уборке</w:t>
            </w:r>
          </w:p>
        </w:tc>
      </w:tr>
      <w:tr w:rsidR="00846D96" w14:paraId="0177776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F99CB8" w14:textId="05E0F74C" w:rsidR="00846D96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8FE0C3F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2898B8" w14:textId="6533A5F5" w:rsidR="00846D96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Уборка основных помещений объекта с целью подготовки его к рабочему дню</w:t>
            </w:r>
          </w:p>
        </w:tc>
      </w:tr>
      <w:tr w:rsidR="00846D96" w14:paraId="7A320701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53D6D2" w14:textId="1F8A7BD6" w:rsidR="00846D96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Первичная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B651FC9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8158A2" w14:textId="70641F01" w:rsidR="00846D96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Уборка на объекте перед началом его обслуживания с це</w:t>
            </w:r>
            <w:r w:rsidR="00187DFD">
              <w:rPr>
                <w:bCs/>
                <w:lang w:eastAsia="en-US"/>
              </w:rPr>
              <w:t>л</w:t>
            </w:r>
            <w:r w:rsidRPr="00895DEF">
              <w:rPr>
                <w:bCs/>
                <w:lang w:eastAsia="en-US"/>
              </w:rPr>
              <w:t>ью установления определенного уровня чистоты, который будет поддерживаться в дальнейшем</w:t>
            </w:r>
          </w:p>
        </w:tc>
      </w:tr>
      <w:tr w:rsidR="00846D96" w14:paraId="3E989FB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E8160D" w14:textId="281D8E20" w:rsidR="00846D96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Поддерживающая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DA2DDE4" w14:textId="77777777" w:rsidR="00846D96" w:rsidRPr="00846D96" w:rsidRDefault="00846D9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C27669E" w14:textId="097282D2" w:rsidR="00846D96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895DEF">
              <w:rPr>
                <w:bCs/>
                <w:lang w:eastAsia="en-US"/>
              </w:rPr>
              <w:t>Уборка, осуществляемая в ходе функционирования объекта, с целью поддержания необходимого уровня чистоты в</w:t>
            </w:r>
            <w:r w:rsidR="00187DFD">
              <w:rPr>
                <w:bCs/>
                <w:lang w:eastAsia="en-US"/>
              </w:rPr>
              <w:t xml:space="preserve"> </w:t>
            </w:r>
            <w:r w:rsidRPr="00895DEF">
              <w:rPr>
                <w:bCs/>
                <w:lang w:eastAsia="en-US"/>
              </w:rPr>
              <w:t>основных проходимых зонах</w:t>
            </w:r>
            <w:r>
              <w:rPr>
                <w:rStyle w:val="afe"/>
                <w:bCs/>
                <w:lang w:eastAsia="en-US"/>
              </w:rPr>
              <w:footnoteReference w:id="3"/>
            </w:r>
          </w:p>
        </w:tc>
      </w:tr>
      <w:tr w:rsidR="00895DEF" w14:paraId="65B12D1C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F21DB9" w14:textId="38B5AFD8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Послестроительная уборка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6B2257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9113F2B" w14:textId="09116B77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Уборка всего объекта или отдельного помещения при их подготовке к эксплуатации в ходе и/или после завершения строительных или ремонтных работ</w:t>
            </w:r>
          </w:p>
        </w:tc>
      </w:tr>
      <w:tr w:rsidR="00895DEF" w14:paraId="63CFC44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B477C8E" w14:textId="02B1A4E1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Уход за поверхностями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8218F9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A04C393" w14:textId="7C54580B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Восстановление и поддержание эстетических свойств поверхностей, подготовка к нанесению и нанесение на них различных защитных покрытий, грунтовок, лаков, мастик, полиролей, пропиток, для защиты от внешних воздействий и улучшение условий уборки</w:t>
            </w:r>
          </w:p>
        </w:tc>
      </w:tr>
      <w:tr w:rsidR="00895DEF" w14:paraId="12727FF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6EDAEA" w14:textId="71E77A8B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Мойка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D1386B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6E52FD" w14:textId="312A1666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Процесс удаления загрязнений при помощи воды, водных растворов моющих средств или других жидкостей</w:t>
            </w:r>
          </w:p>
        </w:tc>
      </w:tr>
      <w:tr w:rsidR="00895DEF" w14:paraId="0BAF52B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D380CD" w14:textId="42DD3149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Очистка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00F790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D2626E8" w14:textId="4AC29774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Процесс удаления загрязнений различными методами, который является составной частью уборки</w:t>
            </w:r>
          </w:p>
        </w:tc>
      </w:tr>
      <w:tr w:rsidR="00895DEF" w14:paraId="794D71E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C1524FC" w14:textId="31AC25A9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Чистка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38D2A8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8F63B4A" w14:textId="263927EA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Процесс удаления сцепленных с поверхностью и/или проникших в структуру материала загрязнений с использованием сильных механических воздействий, агрессивных химических средств и/или абразивных материалов</w:t>
            </w:r>
          </w:p>
        </w:tc>
      </w:tr>
      <w:tr w:rsidR="00895DEF" w14:paraId="0E4EACE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63954C7" w14:textId="7296A12B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Загрязнения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7634B4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D0B223" w14:textId="79BD0FA0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Неорганические и/или органические вещества и продукты, а также микроорганизмы и их метаболиты, находящиеся на поверхности или в структуре материалов и изделий и нарушающие их эксплуатационно-технические и эстетические свойства, оказывающие вредные воздействия на человека</w:t>
            </w:r>
          </w:p>
        </w:tc>
      </w:tr>
      <w:tr w:rsidR="00895DEF" w14:paraId="0D33889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808E1DC" w14:textId="29EDB818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Загрязнения, свободно лежащие на поверхности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CD8012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B739DD" w14:textId="650D623C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Загрязнения, которые легко удалить или поднять (пыль, сор, песок, и т. п.)</w:t>
            </w:r>
          </w:p>
        </w:tc>
      </w:tr>
      <w:tr w:rsidR="00895DEF" w14:paraId="5515919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882C9E" w14:textId="436681A1" w:rsidR="00895DEF" w:rsidRPr="00846D96" w:rsidRDefault="00895DEF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Загрязнения, сцепленные с поверхностью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248F01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8ED886" w14:textId="4D7E9467" w:rsidR="00895DEF" w:rsidRPr="00846D96" w:rsidRDefault="00895DEF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Загрязнения, удаляемые с применением растворов специальных средств и/или сильных механических воздействий (разлитые и высохшие жидкости и растворы, масла, жиры, полимеры, соли и т. п.)</w:t>
            </w:r>
          </w:p>
        </w:tc>
      </w:tr>
      <w:tr w:rsidR="00895DEF" w14:paraId="6CFC0B6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4F1F9E" w14:textId="71518690" w:rsidR="00895DEF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Загрязнения, проникшие в структуру материала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67CACA3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7F7EAEB" w14:textId="0C100FE2" w:rsidR="00895DEF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Наиболее тяжело удаляемые загрязнения, за счет процессов диффузии, капиллярного подсоса, внедрившиеся в поры и капилляры материала (растворы солей, кислоты, щелочи, масла, жиры, полимеры, красители, пигменты и т. п.)</w:t>
            </w:r>
          </w:p>
        </w:tc>
      </w:tr>
      <w:tr w:rsidR="00895DEF" w14:paraId="1772FBA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C944C33" w14:textId="652F1672" w:rsidR="00895DEF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Локальные загрязнения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03C2095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BAEF16" w14:textId="5F3E0A1F" w:rsidR="00895DEF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Загрязнения (свежие или застаревшие) различного характера, имеющие четко очерченные границы или расплывчатые границы и не распространяющиеся на всю поверхность изделия, материалов</w:t>
            </w:r>
          </w:p>
        </w:tc>
      </w:tr>
      <w:tr w:rsidR="00895DEF" w14:paraId="67080EC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267FEA" w14:textId="16C400C2" w:rsidR="00895DEF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Спонтанные загрязнения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05E66F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661389" w14:textId="6A1729DD" w:rsidR="00895DEF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Загрязнения, внезапно (случайно) образовавшиеся на материалах, изделиях или поверхностях в процессе эксплуатации</w:t>
            </w:r>
          </w:p>
        </w:tc>
      </w:tr>
      <w:tr w:rsidR="00895DEF" w14:paraId="7BB89E8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91F9C1" w14:textId="2CCB047F" w:rsidR="00895DEF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Загрязняемость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273149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9AA4FF" w14:textId="15AE04FD" w:rsidR="00895DEF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Способность материалов притягивать к себе из окружающей среды, поглощать и удерживать различные по своей природе и форме вещества</w:t>
            </w:r>
          </w:p>
        </w:tc>
      </w:tr>
      <w:tr w:rsidR="00895DEF" w14:paraId="1FB0616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4FCC37" w14:textId="694FCF32" w:rsidR="00895DEF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Зажиренность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5A5444" w14:textId="77777777" w:rsidR="00895DEF" w:rsidRPr="00846D96" w:rsidRDefault="00895DEF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5F78F7" w14:textId="5002217F" w:rsidR="00895DEF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Наличие маслянистых и жировых загрязнений на различных поверхностях</w:t>
            </w:r>
          </w:p>
        </w:tc>
      </w:tr>
      <w:tr w:rsidR="00AD0E6A" w14:paraId="6ED2EA4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EEB027" w14:textId="697E4FAD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Система защиты от грязи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3E87221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76F2B0A" w14:textId="7CCBD8D4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Разнообразные решетчатые, ячеистые, ворсовые изделия, устанавливаемые в определенном порядке на входе в здания, сооружения или помещения для снижения количества приносимых на подошвах обуви загрязнений</w:t>
            </w:r>
          </w:p>
        </w:tc>
      </w:tr>
      <w:tr w:rsidR="00AD0E6A" w14:paraId="58EA495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4FAAB1C" w14:textId="24AAEE16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Моющее действие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F830E2A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C3358E" w14:textId="334A3919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Процесс удаления загрязнений с поверхности твердых тел с переводом их в состояние раствора, устойчивой дисперсии (эмульсии или суспензии)</w:t>
            </w:r>
          </w:p>
        </w:tc>
      </w:tr>
      <w:tr w:rsidR="00AD0E6A" w14:paraId="40EA9D62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DCF5359" w14:textId="62C3C2D3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Технологическая инструкция по уборке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BD4770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96A5FD1" w14:textId="417D4621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Технический документ, регламентирующий последовательность операций технологического процесса профессиональной уборки, режимы и условия его проведения</w:t>
            </w:r>
          </w:p>
        </w:tc>
      </w:tr>
      <w:tr w:rsidR="00AD0E6A" w14:paraId="1FE93EA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216E2E" w14:textId="45C32E9B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Технологическая карта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8CC0D6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DCEC1B0" w14:textId="7DF835DA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Технический документ, регламентирующий пошаговую последовательность технологических операций процесса профессиональной уборки и условия их проведения на конкретном рабочем месте или участке работ</w:t>
            </w:r>
          </w:p>
        </w:tc>
      </w:tr>
      <w:tr w:rsidR="00AD0E6A" w14:paraId="475A32B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6EE9473" w14:textId="26326FED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Чистая зона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C1FB55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D3D9DF" w14:textId="3636F28B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Пространство, в котором контролируется концентрация взвешенных в воздухе частиц, построенное и используемое так, чтобы свести к минимуму поступление, выделение и удержание частиц внутри зоны, и позволяющее при необходимости контролировать другие параметры, например температуру, влажность и давление</w:t>
            </w:r>
            <w:r>
              <w:rPr>
                <w:rStyle w:val="afe"/>
                <w:bCs/>
                <w:lang w:eastAsia="en-US"/>
              </w:rPr>
              <w:footnoteReference w:id="4"/>
            </w:r>
          </w:p>
        </w:tc>
      </w:tr>
      <w:tr w:rsidR="00AD0E6A" w14:paraId="079AB6F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3B2644" w14:textId="72B6524D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Чистое помещение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37B4F4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925BB9A" w14:textId="75038C32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Помещение, в котором контролируется концентрация взвешенных в воздухе частиц, построенное и используемое так, чтобы свести к минимуму поступление, выделение и удержание частиц внутри помещения, и позволяющее при необходимости контролировать другие параметры, например температуру, влажность и давление</w:t>
            </w:r>
          </w:p>
        </w:tc>
      </w:tr>
      <w:tr w:rsidR="00AD0E6A" w14:paraId="755A51D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06B846" w14:textId="4D1008A2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Твердые коммунальные отходы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AD81353" w14:textId="2B6E736E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ТКО</w:t>
            </w: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E6A0BF9" w14:textId="242641DE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нужд;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 (Федеральный закон от 24.06.1998 № 89-ФЗ «Об отходах производства и потребления», статья 1)</w:t>
            </w:r>
          </w:p>
        </w:tc>
      </w:tr>
      <w:tr w:rsidR="00AD0E6A" w14:paraId="1BE7805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F4558C" w14:textId="373AEB49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Крупногабаритный мусор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982B672" w14:textId="5161DF8A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КГМ</w:t>
            </w: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9E2468" w14:textId="6AB9A41C" w:rsidR="00AD0E6A" w:rsidRPr="00846D96" w:rsidRDefault="00AD0E6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D0E6A">
              <w:rPr>
                <w:bCs/>
                <w:lang w:eastAsia="en-US"/>
              </w:rPr>
              <w:t>Отходы (бытовая техника, мебель и др.), утратившие свои потребительские свойства, загрузка которых (по своим размерам и характеру) производится в бункера-накопители</w:t>
            </w:r>
          </w:p>
        </w:tc>
      </w:tr>
      <w:tr w:rsidR="00AD0E6A" w14:paraId="7A824CA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E9205E2" w14:textId="0DB0744E" w:rsidR="00AD0E6A" w:rsidRPr="00846D96" w:rsidRDefault="00AD0E6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Контейнер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F85B5A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D535EA" w14:textId="6ED9A46E" w:rsidR="00AD0E6A" w:rsidRPr="00846D96" w:rsidRDefault="007330B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Стандартная, имеющая крышку емкость для сбора ТКО объемом 0.7-1.5 м3</w:t>
            </w:r>
          </w:p>
        </w:tc>
      </w:tr>
      <w:tr w:rsidR="00AD0E6A" w14:paraId="330EB14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285B91C" w14:textId="0027098F" w:rsidR="00AD0E6A" w:rsidRPr="00846D96" w:rsidRDefault="007330B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Бункер-накопитель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1B6E1F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A5C53FC" w14:textId="2E85FD22" w:rsidR="00AD0E6A" w:rsidRPr="00846D96" w:rsidRDefault="007330B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Стандартная емкость для сбора КГМ объемом более 2.0 м3</w:t>
            </w:r>
          </w:p>
        </w:tc>
      </w:tr>
      <w:tr w:rsidR="00AD0E6A" w14:paraId="1F45822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B7D94C5" w14:textId="75585FF2" w:rsidR="00AD0E6A" w:rsidRPr="00846D96" w:rsidRDefault="007330B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Смет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C113E5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9251938" w14:textId="654CCDDA" w:rsidR="00AD0E6A" w:rsidRPr="00846D96" w:rsidRDefault="007330B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Отходы (мусор, песок, пыль, листва) от уборки территорий улично-дорожной сети, внутриквартальных и пешеходных территорий</w:t>
            </w:r>
          </w:p>
        </w:tc>
      </w:tr>
      <w:tr w:rsidR="00AD0E6A" w14:paraId="0E89302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5EE7B3" w14:textId="32B29B7D" w:rsidR="00AD0E6A" w:rsidRPr="00846D96" w:rsidRDefault="007330B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Прилотковая зона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EB73E7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CA2F66" w14:textId="4E820F7E" w:rsidR="00AD0E6A" w:rsidRPr="00846D96" w:rsidRDefault="007330B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Территория проезжей части шириной 2 м по внешней кромке тротуара, газона, предназначенная для временного размещения снежных куч и валов</w:t>
            </w:r>
          </w:p>
        </w:tc>
      </w:tr>
      <w:tr w:rsidR="00AD0E6A" w14:paraId="305ADFB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BD230C" w14:textId="253E5F9F" w:rsidR="00AD0E6A" w:rsidRPr="00846D96" w:rsidRDefault="007330B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Лотковая зона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F6679D" w14:textId="01553B38" w:rsidR="00AD0E6A" w:rsidRPr="00846D96" w:rsidRDefault="007330B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Лоток</w:t>
            </w: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DF1CD39" w14:textId="6E9932CE" w:rsidR="00AD0E6A" w:rsidRPr="00846D96" w:rsidRDefault="007330B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Территория проезжей части вдоль бортового камня тротуара, газона шириной 0.5 м. между снежными валами и бортовым камнем, предназначенная для стока талых вод</w:t>
            </w:r>
          </w:p>
        </w:tc>
      </w:tr>
      <w:tr w:rsidR="007330BA" w14:paraId="2CB47C1B" w14:textId="77777777" w:rsidTr="00057D5D">
        <w:trPr>
          <w:trHeight w:val="291"/>
        </w:trPr>
        <w:tc>
          <w:tcPr>
            <w:tcW w:w="1034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4FB3E1" w14:textId="169CA9CA" w:rsidR="007330BA" w:rsidRPr="007330BA" w:rsidRDefault="007330BA" w:rsidP="008C3CCC">
            <w:pPr>
              <w:pStyle w:val="m0"/>
              <w:widowControl w:val="0"/>
              <w:spacing w:line="276" w:lineRule="auto"/>
              <w:rPr>
                <w:rFonts w:eastAsia="Arial Unicode MS"/>
                <w:b/>
                <w:sz w:val="24"/>
              </w:rPr>
            </w:pPr>
            <w:r w:rsidRPr="007330BA">
              <w:rPr>
                <w:rFonts w:eastAsia="Arial Unicode MS"/>
                <w:b/>
                <w:sz w:val="24"/>
              </w:rPr>
              <w:t>Инвентарь и материалы для профессиональной уборки</w:t>
            </w:r>
          </w:p>
        </w:tc>
      </w:tr>
      <w:tr w:rsidR="007330BA" w14:paraId="3CC7AF0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767FD0" w14:textId="6E6C1743" w:rsidR="007330BA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Моп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8121D3D" w14:textId="77777777" w:rsidR="007330BA" w:rsidRDefault="007330B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F87C5C" w14:textId="063F0778" w:rsidR="007330BA" w:rsidRPr="00A97505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Текстильное изделие, предназначенное для сухой, влажной и мокрой уборки твердых покрытий пола и стен</w:t>
            </w:r>
            <w:r w:rsidRPr="00A97505">
              <w:rPr>
                <w:rStyle w:val="afe"/>
                <w:bCs/>
                <w:lang w:eastAsia="en-US"/>
              </w:rPr>
              <w:footnoteReference w:id="5"/>
            </w:r>
          </w:p>
        </w:tc>
      </w:tr>
      <w:tr w:rsidR="007330BA" w14:paraId="1390AE61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F55B8E4" w14:textId="6115260B" w:rsidR="007330BA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Держатель мопов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A2F65F" w14:textId="77777777" w:rsidR="007330BA" w:rsidRDefault="007330B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D25197" w14:textId="3B0E392C" w:rsidR="007330BA" w:rsidRPr="00A97505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Пластмассовая или металлическая конструкция в виде зажима или специальной платформы, предназначенная для крепления соответствующих ей мопов</w:t>
            </w:r>
          </w:p>
        </w:tc>
      </w:tr>
      <w:tr w:rsidR="007330BA" w14:paraId="5A7D401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962E841" w14:textId="5A01ECC7" w:rsidR="007330BA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Одноведерная тележка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274E2D2" w14:textId="77777777" w:rsidR="007330BA" w:rsidRDefault="007330B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92E90FF" w14:textId="2BB417C4" w:rsidR="007330BA" w:rsidRPr="00A97505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Тележка для мокрой/влажной уборки пола с одним ведром и пресс-отжимом</w:t>
            </w:r>
          </w:p>
        </w:tc>
      </w:tr>
      <w:tr w:rsidR="007330BA" w14:paraId="5291AEC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E8BB4F" w14:textId="2C67C7EA" w:rsidR="007330BA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Двухведерная тележка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669593" w14:textId="77777777" w:rsidR="007330BA" w:rsidRDefault="007330B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784F401" w14:textId="37007852" w:rsidR="007330BA" w:rsidRPr="00A97505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Тележка для мокрой/влажной уборки пола с двумя ведрами и пресс-отжимом</w:t>
            </w:r>
          </w:p>
        </w:tc>
      </w:tr>
      <w:tr w:rsidR="00AD0E6A" w14:paraId="63EFE76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0FF181" w14:textId="097A2F13" w:rsidR="00AD0E6A" w:rsidRPr="00846D96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Многофункциональная тележка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B0B362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DEA86A" w14:textId="2814AB85" w:rsidR="00AD0E6A" w:rsidRPr="00846D96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A97505">
              <w:rPr>
                <w:bCs/>
                <w:lang w:eastAsia="en-US"/>
              </w:rPr>
              <w:t>Металлическая или пластмассовая передвижная конструкция, на которой могут быть размещены съемные ведра или ведро, которое, как правило, комплектуется пресс отжимом, корзиной и/или контейнерами для моющих средств, расходных и протирочных материалов, а также креплениями для держателей мопов, щеток и пакетов для сбора отходов</w:t>
            </w:r>
            <w:r w:rsidRPr="00A97505">
              <w:rPr>
                <w:rStyle w:val="afe"/>
                <w:bCs/>
                <w:lang w:eastAsia="en-US"/>
              </w:rPr>
              <w:footnoteReference w:id="6"/>
            </w:r>
          </w:p>
        </w:tc>
      </w:tr>
      <w:tr w:rsidR="00AD0E6A" w14:paraId="156A306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4026AFA" w14:textId="00D5E451" w:rsidR="00AD0E6A" w:rsidRPr="00846D96" w:rsidRDefault="00A9750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Пресс-отжим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BCED9A1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97FC30A" w14:textId="3C04DCF7" w:rsidR="00AD0E6A" w:rsidRPr="00846D96" w:rsidRDefault="00A9750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Размещаемое над ведром или смонтированное вместе с ним устройство для отжима излишков воды (моющего раствора) из мопов, тряпок, боннето</w:t>
            </w:r>
            <w:r w:rsidR="00FB5841">
              <w:rPr>
                <w:bCs/>
                <w:lang w:eastAsia="en-US"/>
              </w:rPr>
              <w:t>в</w:t>
            </w:r>
            <w:r w:rsidRPr="00B64115">
              <w:rPr>
                <w:bCs/>
                <w:lang w:eastAsia="en-US"/>
              </w:rPr>
              <w:t xml:space="preserve"> и т. п. текстильных материалов для мокрой уборки</w:t>
            </w:r>
          </w:p>
        </w:tc>
      </w:tr>
      <w:tr w:rsidR="00A97505" w14:paraId="5F27E38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34B2C19" w14:textId="255C26BB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Губка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E7929A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FEFD76A" w14:textId="219DCCCB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Изделие из высокопористого природного или синтетического материала (резины, целлюлозы, пенополиуретанов, меламина и т. п.)</w:t>
            </w:r>
          </w:p>
        </w:tc>
      </w:tr>
      <w:tr w:rsidR="00A97505" w14:paraId="70CDA5F1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0F77D4" w14:textId="1A7F2A9F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Меламиновая губка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4D0DE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7D87C0" w14:textId="3DC65226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Изделие из меламиновой смолы, обладающее повышенной способностью к удалению различных загрязнений с гладких поверхностей, в ходе работы истирается</w:t>
            </w:r>
          </w:p>
        </w:tc>
      </w:tr>
      <w:tr w:rsidR="00A97505" w14:paraId="5E8E4D8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524D86" w14:textId="36729180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Метелка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74CBF3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C0DA96" w14:textId="7C4A63CD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Приспособление из мягкого синтетического или натурального материала на ручке для удаления пыли с различных поверхностей и изделий</w:t>
            </w:r>
          </w:p>
        </w:tc>
      </w:tr>
      <w:tr w:rsidR="00A97505" w14:paraId="22DAD9D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710C20" w14:textId="19B95B55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Губчатая салфетка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EB1911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32D7B2B" w14:textId="4CE3B42C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Объемная салфетка из структурированной целлюлозы, имеющая губчатое строение и толщину от 2 до 5 мм</w:t>
            </w:r>
          </w:p>
        </w:tc>
      </w:tr>
      <w:tr w:rsidR="00A97505" w14:paraId="702B781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9B31AB" w14:textId="14F70E69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Х-шток (ножницы)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CD575F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E9DA0B8" w14:textId="5683C9D5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Приспособление для сухой уборки больших площадей, представляющее собой конструкцию из двух шарнирно закрепленных между собой держателей мопов со скрещенными в виде буквы «Х» рукоятками</w:t>
            </w:r>
          </w:p>
        </w:tc>
      </w:tr>
      <w:tr w:rsidR="00A97505" w14:paraId="6916878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F21D824" w14:textId="005D3C0F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Сгонка (сгон)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6DA5AF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97A04CA" w14:textId="18E2E605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Инструмент для сдвигания жидкостей и жидких загрязнений с очищаемой поверхности, рабочим органом которого является полоса из микропористой или твердой резины</w:t>
            </w:r>
          </w:p>
        </w:tc>
      </w:tr>
      <w:tr w:rsidR="00A97505" w14:paraId="589044F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75F280" w14:textId="635537B9" w:rsidR="00A9750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Скраб (щетка-скраб)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DE4CE26" w14:textId="77777777" w:rsidR="00A97505" w:rsidRPr="00846D96" w:rsidRDefault="00A9750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C563BE" w14:textId="539F0809" w:rsidR="00A9750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Щетка с жесткой синтетической щетиной</w:t>
            </w:r>
          </w:p>
        </w:tc>
      </w:tr>
      <w:tr w:rsidR="00AD0E6A" w14:paraId="67AEB1F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D22C557" w14:textId="3FDD60A9" w:rsidR="00AD0E6A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Угловая щетка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F98FF1" w14:textId="77777777" w:rsidR="00AD0E6A" w:rsidRPr="00846D96" w:rsidRDefault="00AD0E6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13FBC6" w14:textId="17042048" w:rsidR="00AD0E6A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Щетка с жесткой срезанной под углом щетиной, предназначенная для очистки загрязнений в углах, образованных полом и стеной, стенами, стеной и потолком, а также удаления грязи из межплиточных швов</w:t>
            </w:r>
          </w:p>
        </w:tc>
      </w:tr>
      <w:tr w:rsidR="00B64115" w14:paraId="2619E53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6DF6CBB" w14:textId="7F0118F5" w:rsidR="00B64115" w:rsidRPr="00846D96" w:rsidRDefault="00B64115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Пад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45B4667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CA8E303" w14:textId="145729EC" w:rsidR="00B64115" w:rsidRPr="00846D96" w:rsidRDefault="00B64115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B64115">
              <w:rPr>
                <w:bCs/>
                <w:lang w:eastAsia="en-US"/>
              </w:rPr>
              <w:t>Изделия из синтетических и натуральных волокнистых материалов для чистки, шлифовки, полировки</w:t>
            </w:r>
            <w:r w:rsidR="00E52B4A">
              <w:rPr>
                <w:rStyle w:val="afe"/>
                <w:bCs/>
                <w:lang w:eastAsia="en-US"/>
              </w:rPr>
              <w:footnoteReference w:id="7"/>
            </w:r>
          </w:p>
        </w:tc>
      </w:tr>
      <w:tr w:rsidR="00B64115" w14:paraId="7EF64A7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32D872" w14:textId="1AABC32D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Меламиновый пад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4A66B00" w14:textId="77777777" w:rsidR="00B64115" w:rsidRPr="00846D96" w:rsidRDefault="00B64115" w:rsidP="00E52B4A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63B3D2" w14:textId="6EF00C50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Пад из меламина или смеси меламина и пенополиуретана, предназначенный для очистки поверхностей</w:t>
            </w:r>
          </w:p>
        </w:tc>
      </w:tr>
      <w:tr w:rsidR="00B64115" w14:paraId="5CB56F2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EC3D877" w14:textId="696CFE25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Алмазный пад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540C40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5669D82" w14:textId="0A154124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Плоский круглый пад с включением мелкого абразива из искусственных алмазов</w:t>
            </w:r>
          </w:p>
        </w:tc>
      </w:tr>
      <w:tr w:rsidR="00B64115" w14:paraId="4B9DA8A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BD2736" w14:textId="68CB2324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Боннет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961916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4D2BFF" w14:textId="6C70C117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Текстильный круг для чистки текстильных и твердых покрытий</w:t>
            </w:r>
          </w:p>
        </w:tc>
      </w:tr>
      <w:tr w:rsidR="00B64115" w14:paraId="4362CC4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892E403" w14:textId="050F3BC3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Держатель падов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64224AC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85D5AA" w14:textId="3CAC8658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Устройство для крепления падов или боннетов в виде прямоугольной или трапециевидной пластины с ручкой (ручной инструмент) или диска (цилиндра) для поломоечных машин и роторов</w:t>
            </w:r>
          </w:p>
        </w:tc>
      </w:tr>
      <w:tr w:rsidR="00B64115" w14:paraId="6A58CF2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954D4E" w14:textId="55837BCD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Стяжка (резинка, гумми, склиз)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C3A233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8323CF1" w14:textId="41AAA287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Инструмент для мойки стеклянных и других гладких поверхностей, состоящий из металлической или пластиковой ручки, снабженной зажимом, металлической направляющей (шины) и резиновой полосы для сбора моющего раствора</w:t>
            </w:r>
          </w:p>
        </w:tc>
      </w:tr>
      <w:tr w:rsidR="00B64115" w14:paraId="2E80282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033DE0A" w14:textId="047C091E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Т-образный держатель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DA022C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921D71" w14:textId="4A29F699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Пластмассовый или металлический инструмент Т-образной формы для крепления текстильной насадки (шубки): применяется для мойки окон, стен, потолков, нанесения растворов и полимерных композиций на различные поверхности</w:t>
            </w:r>
          </w:p>
        </w:tc>
      </w:tr>
      <w:tr w:rsidR="00B64115" w14:paraId="0BC9093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1F33CF" w14:textId="10913B5C" w:rsidR="00B64115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Шубка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136C8E" w14:textId="77777777" w:rsidR="00B64115" w:rsidRPr="00846D96" w:rsidRDefault="00B64115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738740E" w14:textId="46E63874" w:rsidR="00B64115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Насадка из текстильного материала на Т-образный держатель, предназначенная для нанесения раствора очищающего средства на вертикальные, наклонные и горизонтальные поверхности при их очистке и мойке</w:t>
            </w:r>
          </w:p>
        </w:tc>
      </w:tr>
      <w:tr w:rsidR="00E52B4A" w14:paraId="29CC5A3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B9949B" w14:textId="570785FE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Телескопическая </w:t>
            </w:r>
            <w:r w:rsidR="00EE1C4A">
              <w:rPr>
                <w:bCs/>
                <w:lang w:eastAsia="en-US"/>
              </w:rPr>
              <w:t>штанга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86A5CC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7935262" w14:textId="09109110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Раздвижная металлическая трубчатая конструкция с наконечником для крепления насадок</w:t>
            </w:r>
          </w:p>
        </w:tc>
      </w:tr>
      <w:tr w:rsidR="00E52B4A" w14:paraId="40AB53F2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2C786C" w14:textId="2403E35D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Угловой шарнир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149E39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C06EC7D" w14:textId="5B99BAE6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Насадка-удлинитель на телескопическую штангу с шарнирным соединением, позволяющая изменять наклон рабочего инструмента по отношению к обрабатываемой поверхности</w:t>
            </w:r>
          </w:p>
        </w:tc>
      </w:tr>
      <w:tr w:rsidR="00E52B4A" w14:paraId="3288F93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C365CE" w14:textId="175C0EA1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Зажим фиксатор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258E3E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CEA47C" w14:textId="33A3EA37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Приспособление для крепления губки, салфетки/тряпки, щетки для очистки различных поверхностей, как правило, при мойке окон, стен и фасадов</w:t>
            </w:r>
          </w:p>
        </w:tc>
      </w:tr>
      <w:tr w:rsidR="00E52B4A" w14:paraId="6F5C0FF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A44B3E" w14:textId="7C8AE954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Ринго-мат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FE76FA7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B32340" w14:textId="325CFF99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E52B4A">
              <w:rPr>
                <w:bCs/>
                <w:lang w:eastAsia="en-US"/>
              </w:rPr>
              <w:t>Крупноячеистое резиновое покрытие для защиты помещений от приносимых на подошвах обуви загрязнений</w:t>
            </w:r>
          </w:p>
        </w:tc>
      </w:tr>
      <w:tr w:rsidR="00E52B4A" w14:paraId="782539D4" w14:textId="77777777" w:rsidTr="00057D5D">
        <w:trPr>
          <w:trHeight w:val="291"/>
        </w:trPr>
        <w:tc>
          <w:tcPr>
            <w:tcW w:w="1034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4D7069A" w14:textId="3342BBA0" w:rsidR="00E52B4A" w:rsidRPr="00E52B4A" w:rsidRDefault="00E52B4A" w:rsidP="00E52B4A">
            <w:pPr>
              <w:pStyle w:val="11"/>
              <w:tabs>
                <w:tab w:val="left" w:pos="567"/>
              </w:tabs>
              <w:spacing w:line="360" w:lineRule="auto"/>
              <w:ind w:firstLine="0"/>
              <w:rPr>
                <w:rFonts w:eastAsia="Arial Unicode MS"/>
                <w:b/>
                <w:sz w:val="24"/>
                <w:szCs w:val="24"/>
              </w:rPr>
            </w:pPr>
            <w:r w:rsidRPr="00E52B4A">
              <w:rPr>
                <w:rFonts w:eastAsia="Arial Unicode MS"/>
                <w:b/>
                <w:sz w:val="24"/>
                <w:szCs w:val="24"/>
              </w:rPr>
              <w:t>Оборудование для профессиональной уборки</w:t>
            </w:r>
          </w:p>
        </w:tc>
      </w:tr>
      <w:tr w:rsidR="00E52B4A" w14:paraId="133A31C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8AE986" w14:textId="53AA41F5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Поломоечная машина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2DB158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F93385" w14:textId="34C64C3A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1133E4">
              <w:rPr>
                <w:bCs/>
                <w:lang w:eastAsia="en-US"/>
              </w:rPr>
              <w:t>Толкаемая или самоходная машина для влажной (пенной) или мокрой уборки твердых поверхностей напольных покрытий</w:t>
            </w:r>
          </w:p>
        </w:tc>
      </w:tr>
      <w:tr w:rsidR="00E52B4A" w14:paraId="4D408E55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34C8E9" w14:textId="71220E10" w:rsidR="00E52B4A" w:rsidRPr="00846D96" w:rsidRDefault="00E52B4A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Подметальная машина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0C7A20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B5CB2F" w14:textId="36671707" w:rsidR="00E52B4A" w:rsidRPr="00846D96" w:rsidRDefault="00E52B4A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1133E4">
              <w:rPr>
                <w:bCs/>
                <w:lang w:eastAsia="en-US"/>
              </w:rPr>
              <w:t>Толкаемая (механическая) или самоходная (с электрическим бензиновым, дизельным или газовым двигателем) машина для удаления с больших площадей свободно лежащих загрязнений</w:t>
            </w:r>
            <w:r w:rsidRPr="001133E4">
              <w:rPr>
                <w:rStyle w:val="afe"/>
                <w:rFonts w:asciiTheme="minorHAnsi" w:eastAsiaTheme="minorHAnsi" w:hAnsiTheme="minorHAnsi" w:cstheme="minorBidi"/>
                <w:szCs w:val="20"/>
                <w:lang w:eastAsia="en-US"/>
              </w:rPr>
              <w:footnoteReference w:id="8"/>
            </w:r>
          </w:p>
        </w:tc>
      </w:tr>
      <w:tr w:rsidR="00E52B4A" w14:paraId="407E5B0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9A1391" w14:textId="5D29DE2D" w:rsidR="00E52B4A" w:rsidRPr="00846D96" w:rsidRDefault="001133E4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Комбинированная машина (подметально-поломоечная машина)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ED5DB3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303C18" w14:textId="2BEB25BC" w:rsidR="00E52B4A" w:rsidRPr="00846D96" w:rsidRDefault="001133E4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1133E4">
              <w:rPr>
                <w:bCs/>
                <w:lang w:eastAsia="en-US"/>
              </w:rPr>
              <w:t>Самоходная машина для одновременного выполнения процессов сухой и мокрой уборки</w:t>
            </w:r>
          </w:p>
        </w:tc>
      </w:tr>
      <w:tr w:rsidR="00E52B4A" w14:paraId="104278D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2393A8" w14:textId="37B25A48" w:rsidR="00E52B4A" w:rsidRPr="00846D96" w:rsidRDefault="001133E4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Однодисковая машина (ротор)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E454B1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4920124" w14:textId="77136DFE" w:rsidR="00E52B4A" w:rsidRPr="00846D96" w:rsidRDefault="001133E4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1133E4">
              <w:rPr>
                <w:bCs/>
                <w:lang w:eastAsia="en-US"/>
              </w:rPr>
              <w:t>Многофункциональный аппарат для выполнения различных операций по очистке, шлифовке, полировке поверхностей из различных материалов в профессиональной уборке и строительстве</w:t>
            </w:r>
          </w:p>
        </w:tc>
      </w:tr>
      <w:tr w:rsidR="00E52B4A" w14:paraId="06903D7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88FABF" w14:textId="48346523" w:rsidR="00E52B4A" w:rsidRPr="00846D96" w:rsidRDefault="001133E4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Полировочная машина (полировщик)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083547" w14:textId="77777777" w:rsidR="00E52B4A" w:rsidRPr="00846D96" w:rsidRDefault="00E52B4A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0F087A2" w14:textId="3F6F9B2A" w:rsidR="00E52B4A" w:rsidRPr="00846D96" w:rsidRDefault="001133E4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Разновидность однодисковой машины со скоростью вращения рабочего узла 900 об/мин и более, предназначенная для поддержания блеска полированных и покрытых защитными полимерными покрытиями поверхностей пола</w:t>
            </w:r>
          </w:p>
        </w:tc>
      </w:tr>
      <w:tr w:rsidR="001133E4" w14:paraId="6E5F3002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A831997" w14:textId="3C95BE90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Пылесос вертикального типа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79964A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D8765F5" w14:textId="37A077B2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Вакуумный аппарат с вертикальным расположением корпуса, снабженный всасывающей подошвой с вращающейся цилиндрической электрощеткой</w:t>
            </w:r>
          </w:p>
        </w:tc>
      </w:tr>
      <w:tr w:rsidR="001133E4" w14:paraId="4ADD3E6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3C67A5" w14:textId="5E67A0C1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Пылеводосос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612238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B6ACA3B" w14:textId="221CAE8C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Вакуумный аппарат с системой охлаждения двигателя байпас и контролем уровня наполнения бака, предназначенный для сбора как сухих, так и жидких загрязнений</w:t>
            </w:r>
          </w:p>
        </w:tc>
      </w:tr>
      <w:tr w:rsidR="001133E4" w14:paraId="71067BB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4D7247" w14:textId="00A70C44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Водосос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825F0C6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292B3BF" w14:textId="41610441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Вакуумный аппарат, предназначенный для сбора жидкостей, снабженный механическим (поплавковым) или электрическим устройством контроля уровня наполнения</w:t>
            </w:r>
          </w:p>
        </w:tc>
      </w:tr>
      <w:tr w:rsidR="001133E4" w14:paraId="19C9208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EAC20A1" w14:textId="50DAA72C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Циклон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6CC21D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5FB5AA" w14:textId="41ED11D2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Устройство для отделения твердых частиц от газовой фазы; центробежный пылеуловитель, конструктивные элементы которого обеспечивают вращательно-поступательное движение газового потока</w:t>
            </w:r>
          </w:p>
        </w:tc>
      </w:tr>
      <w:tr w:rsidR="001133E4" w14:paraId="0E924BD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EF5E5E7" w14:textId="64D8A97D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Байпас (система байпас)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A81B08D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C5EDEB2" w14:textId="3ED187D2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Система компоновки моторного отсека в конструкциях водососов и пылеводососов, исключающая попадание собираемой жидкости и пены в электродвигатель</w:t>
            </w:r>
          </w:p>
        </w:tc>
      </w:tr>
      <w:tr w:rsidR="001133E4" w14:paraId="1F05969C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B7565F" w14:textId="1B4E236B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Турбощетка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795BD9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C54570" w14:textId="075457A9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Насадка на пылесос со встроенной цилиндрической щеткой, вращающейся за счет создаваемого пылесосом потока воздуха</w:t>
            </w:r>
          </w:p>
        </w:tc>
      </w:tr>
      <w:tr w:rsidR="001133E4" w14:paraId="3C763C9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9C4405D" w14:textId="67757471" w:rsidR="001133E4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Электрощетка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E617F0" w14:textId="77777777" w:rsidR="001133E4" w:rsidRPr="00846D96" w:rsidRDefault="001133E4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311818" w14:textId="49B3B61A" w:rsidR="001133E4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Насадка на пылесос со встроенной цилиндрической щеткой, вращающейся за счет отдельного электромотора</w:t>
            </w:r>
          </w:p>
        </w:tc>
      </w:tr>
      <w:tr w:rsidR="00FE3876" w14:paraId="20B251E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B98323E" w14:textId="66F6E714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Стационарная система пылеудаления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CC60F1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AFF762" w14:textId="0E5DD6C5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Вакуумная система пылеудаления, состоящая из мощного пылесоса или каскада пылесосов типа циклон</w:t>
            </w:r>
            <w:r>
              <w:rPr>
                <w:rStyle w:val="afe"/>
                <w:bCs/>
                <w:lang w:eastAsia="en-US"/>
              </w:rPr>
              <w:footnoteReference w:id="9"/>
            </w:r>
          </w:p>
        </w:tc>
      </w:tr>
      <w:tr w:rsidR="00FE3876" w14:paraId="34F8D37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F9246A" w14:textId="4895CC6A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Экстракционная машина (экстрактор)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7F6EE9E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2D03D5" w14:textId="4104F671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Аппарат, сочетающий распыление под давлением очищающего агента и всасывание образовавшегося грязного раствора</w:t>
            </w:r>
          </w:p>
        </w:tc>
      </w:tr>
      <w:tr w:rsidR="00FE3876" w14:paraId="716C9E3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0FC32F" w14:textId="30688BAB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Ковромоечная машина (ковромоечный комбайн)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BFC7D4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C61DD1F" w14:textId="766F33B3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Разновидность экстракционной машины, в которой в одном блоке (на одной платформе) скомбинированы система распыления раствора, всасывающий узел, щеточный узел, баки</w:t>
            </w:r>
          </w:p>
        </w:tc>
      </w:tr>
      <w:tr w:rsidR="00FE3876" w14:paraId="3BF0A16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40D265A" w14:textId="2B03AC37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Парогенератор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78530E6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B1B81B" w14:textId="231F5463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Аппарат, предназначенный для очистки небольших площадей от различных загрязнений и выведения пятен за счет подаваемого под давлением водяного пара</w:t>
            </w:r>
          </w:p>
        </w:tc>
      </w:tr>
      <w:tr w:rsidR="00FE3876" w14:paraId="120321A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ACE9116" w14:textId="0D11030B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Пароэкстрактор (паропылесос)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A0C366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74E1B2" w14:textId="03F52546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Аппарат, предназначенный для очистки от тяжелых загрязнений твердых и текстильных покрытий, сочетающий одновременную подачу водяного пара и вакуумное удаление отработанного раствора</w:t>
            </w:r>
          </w:p>
        </w:tc>
      </w:tr>
      <w:tr w:rsidR="00FE3876" w14:paraId="6406651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A29B28C" w14:textId="4821F222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Пеногенератор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CB37B7B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94D043" w14:textId="6EA39098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Аппарат для получения и последующего нанесения пены на очищаемую поверхность</w:t>
            </w:r>
          </w:p>
        </w:tc>
      </w:tr>
      <w:tr w:rsidR="00FE3876" w14:paraId="1A42B10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B50A0A" w14:textId="788A1FBF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Генератор холодного тумана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4EE1FF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40CE99" w14:textId="13EF10D5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Устройство, генерирующее мелкодисперсные аэрозоли растворов химических средств в органических растворителях или воде, смачиваемых порошков и различных жидкостей методом распыления</w:t>
            </w:r>
          </w:p>
        </w:tc>
      </w:tr>
      <w:tr w:rsidR="00FE3876" w14:paraId="6D73632D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D52D00" w14:textId="4D7DFD31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Генератор горячего тумана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A2C5755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1F14F2" w14:textId="5565675C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Устройство, генерирующее аэрозоль (туман) за счет впрыскивания жидких химических средств в поток раскаленного газа и дальнейшей его конденсации при смешении с атмосферным воздухом</w:t>
            </w:r>
          </w:p>
        </w:tc>
      </w:tr>
      <w:tr w:rsidR="00FE3876" w14:paraId="32152CBD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1A26CB" w14:textId="6D25700D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Падодержатель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4F2A24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106C3D" w14:textId="2E3B262A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Приспособление из пластмассы, дерева или металла, снабженное выступами, шипами, крючками для крепления пада</w:t>
            </w:r>
          </w:p>
        </w:tc>
      </w:tr>
      <w:tr w:rsidR="00FE3876" w14:paraId="4553F82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43237C" w14:textId="01DDF04C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Аппарат высокого давления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B50F42" w14:textId="31BA8CF5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АВД</w:t>
            </w: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172E31" w14:textId="2E33E8C2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Оборудование, предназначенное для удаления загрязнений различного вида с водостойких поверхностей струей холодной или горячей воды под давлением; может иметь автономную систему нагрева подаваемой жидкости</w:t>
            </w:r>
          </w:p>
        </w:tc>
      </w:tr>
      <w:tr w:rsidR="00FE3876" w14:paraId="43E2F67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63D56B" w14:textId="345C7316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Компактор (пресс-компактор, пресс-контейнер)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FF4AC1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E3A2A1" w14:textId="1875299B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FE3876">
              <w:rPr>
                <w:bCs/>
                <w:lang w:eastAsia="en-US"/>
              </w:rPr>
              <w:t>Пресс, совмещенный с контейнером для сбора и уплотнения ТКО или пищевых отходов</w:t>
            </w:r>
          </w:p>
        </w:tc>
      </w:tr>
      <w:tr w:rsidR="00FE3876" w14:paraId="28CE4FF6" w14:textId="77777777" w:rsidTr="00057D5D">
        <w:trPr>
          <w:trHeight w:val="291"/>
        </w:trPr>
        <w:tc>
          <w:tcPr>
            <w:tcW w:w="1034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3DBED2" w14:textId="2D5F2E90" w:rsidR="00FE3876" w:rsidRPr="00846D96" w:rsidRDefault="00FE3876" w:rsidP="00FE3876">
            <w:pPr>
              <w:pStyle w:val="11"/>
              <w:tabs>
                <w:tab w:val="left" w:pos="567"/>
                <w:tab w:val="left" w:pos="993"/>
                <w:tab w:val="left" w:pos="1134"/>
                <w:tab w:val="left" w:pos="1276"/>
              </w:tabs>
              <w:spacing w:line="360" w:lineRule="auto"/>
              <w:ind w:firstLine="0"/>
              <w:jc w:val="both"/>
              <w:rPr>
                <w:bCs/>
              </w:rPr>
            </w:pPr>
            <w:r w:rsidRPr="00FE3876">
              <w:rPr>
                <w:rFonts w:eastAsia="Arial Unicode MS"/>
                <w:b/>
                <w:sz w:val="24"/>
                <w:szCs w:val="24"/>
              </w:rPr>
              <w:t>Процессы профессиональной уборки</w:t>
            </w:r>
          </w:p>
        </w:tc>
      </w:tr>
      <w:tr w:rsidR="00FE3876" w14:paraId="0273EF95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C6894A" w14:textId="7644A5D9" w:rsidR="00FE3876" w:rsidRPr="00846D96" w:rsidRDefault="00FE3876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Метод предварительной подготовки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88DAC82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1FBBC9" w14:textId="61C9CB97" w:rsidR="00FE3876" w:rsidRPr="00846D96" w:rsidRDefault="00FE3876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Метод, при котором текстильные изделия для уборки (мопы, салфетки, тряпки) перед началом работы (после или в период стирки) пропитываются расчетным количеством раствора очищающего или дезинфицирующего средства</w:t>
            </w:r>
          </w:p>
        </w:tc>
      </w:tr>
      <w:tr w:rsidR="00FE3876" w14:paraId="3DBA8F92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BCD45B" w14:textId="5BFF2FFE" w:rsidR="00FE3876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Стриппинг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2B5FEE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E0C0221" w14:textId="1594471C" w:rsidR="00FE3876" w:rsidRPr="006E11D2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частичного или полного удаления старых защитных покрытий с поверхностей твердых материалов с использованием специальных химических средств и механического воздействия</w:t>
            </w:r>
          </w:p>
        </w:tc>
      </w:tr>
      <w:tr w:rsidR="00FE3876" w14:paraId="1ADF08C2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BB41C2" w14:textId="3F6B22E7" w:rsidR="00FE3876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Сухой стриппинг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D696E0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6702B0" w14:textId="7478BC2F" w:rsidR="00FE3876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частичного или полного удаления полимерных пленок, лаков, фасок с поверхностей твердых материалов абразивными материалами</w:t>
            </w:r>
          </w:p>
        </w:tc>
      </w:tr>
      <w:tr w:rsidR="00FE3876" w14:paraId="34211E73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1539B0" w14:textId="6FA9E474" w:rsidR="00FE3876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Бластинг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752CDA8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EA89320" w14:textId="56D84E0F" w:rsidR="00FE3876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очистки поверхности различными по составу и размерам абразивными материалами в высокоскоростном воздушном потоке</w:t>
            </w:r>
          </w:p>
        </w:tc>
      </w:tr>
      <w:tr w:rsidR="00FE3876" w14:paraId="3474C23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50AF71" w14:textId="738F2755" w:rsidR="00FE3876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Дезинфекция (дезинфекция поверхностей)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F675838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B031D6" w14:textId="4337805F" w:rsidR="00FE3876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Уничтожение патогенных микроорганизмов на различных поверхностях объектов и предметах с целью обеззараживания</w:t>
            </w:r>
          </w:p>
        </w:tc>
      </w:tr>
      <w:tr w:rsidR="00FE3876" w14:paraId="3F6983EF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2292D02" w14:textId="5B5EA99F" w:rsidR="00FE3876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Дезактивация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B07108" w14:textId="77777777" w:rsidR="00FE3876" w:rsidRPr="00846D96" w:rsidRDefault="00FE3876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BED0870" w14:textId="43449E12" w:rsidR="00FE3876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Один из видов </w:t>
            </w:r>
            <w:hyperlink r:id="rId8" w:tgtFrame="_blank" w:history="1">
              <w:r w:rsidRPr="006E11D2">
                <w:rPr>
                  <w:bCs/>
                  <w:lang w:eastAsia="en-US"/>
                </w:rPr>
                <w:t>обеззараживания</w:t>
              </w:r>
            </w:hyperlink>
            <w:r w:rsidRPr="006E11D2">
              <w:rPr>
                <w:bCs/>
                <w:lang w:eastAsia="en-US"/>
              </w:rPr>
              <w:t>, представляет собой удаление токсичных веществ (тяжелых металлов) с  </w:t>
            </w:r>
            <w:hyperlink r:id="rId9" w:tgtFrame="_blank" w:tooltip="Территория" w:history="1">
              <w:r w:rsidRPr="006E11D2">
                <w:rPr>
                  <w:bCs/>
                  <w:lang w:eastAsia="en-US"/>
                </w:rPr>
                <w:t>территории</w:t>
              </w:r>
            </w:hyperlink>
            <w:r w:rsidRPr="006E11D2">
              <w:rPr>
                <w:bCs/>
                <w:lang w:eastAsia="en-US"/>
              </w:rPr>
              <w:t>, с поверхности зданий, внутренних помещений, оборудования, сооружений, техники,  </w:t>
            </w:r>
            <w:hyperlink r:id="rId10" w:tgtFrame="_blank" w:history="1">
              <w:r w:rsidRPr="006E11D2">
                <w:rPr>
                  <w:bCs/>
                  <w:lang w:eastAsia="en-US"/>
                </w:rPr>
                <w:t>одежды</w:t>
              </w:r>
            </w:hyperlink>
            <w:r w:rsidRPr="006E11D2">
              <w:rPr>
                <w:bCs/>
                <w:lang w:eastAsia="en-US"/>
              </w:rPr>
              <w:t>, </w:t>
            </w:r>
            <w:hyperlink r:id="rId11" w:tgtFrame="_blank" w:history="1">
              <w:r w:rsidRPr="006E11D2">
                <w:rPr>
                  <w:bCs/>
                  <w:lang w:eastAsia="en-US"/>
                </w:rPr>
                <w:t>средств индивидуальной защиты</w:t>
              </w:r>
            </w:hyperlink>
          </w:p>
        </w:tc>
      </w:tr>
      <w:tr w:rsidR="006E11D2" w14:paraId="1F1C87E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6ED5ED" w14:textId="307B83B2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Обеззараживание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D11B7AC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BBFFB67" w14:textId="3A70DF0C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 xml:space="preserve">Широкое понятие, включающее проведение работ по дезактивации, </w:t>
            </w:r>
            <w:hyperlink r:id="rId12" w:tooltip="Дегазация (оружие)" w:history="1">
              <w:r w:rsidRPr="006E11D2">
                <w:rPr>
                  <w:bCs/>
                  <w:lang w:eastAsia="en-US"/>
                </w:rPr>
                <w:t>дегазации</w:t>
              </w:r>
            </w:hyperlink>
            <w:r w:rsidRPr="006E11D2">
              <w:rPr>
                <w:bCs/>
                <w:lang w:eastAsia="en-US"/>
              </w:rPr>
              <w:t>, </w:t>
            </w:r>
            <w:hyperlink r:id="rId13" w:tooltip="Дезинфекция" w:history="1">
              <w:r w:rsidRPr="006E11D2">
                <w:rPr>
                  <w:bCs/>
                  <w:lang w:eastAsia="en-US"/>
                </w:rPr>
                <w:t>дезинфекции</w:t>
              </w:r>
            </w:hyperlink>
            <w:r w:rsidRPr="006E11D2">
              <w:rPr>
                <w:bCs/>
                <w:lang w:eastAsia="en-US"/>
              </w:rPr>
              <w:t> и </w:t>
            </w:r>
            <w:hyperlink r:id="rId14" w:tooltip="Дезинсекция" w:history="1">
              <w:r w:rsidRPr="006E11D2">
                <w:rPr>
                  <w:bCs/>
                  <w:lang w:eastAsia="en-US"/>
                </w:rPr>
                <w:t>дезинсекции</w:t>
              </w:r>
            </w:hyperlink>
          </w:p>
        </w:tc>
      </w:tr>
      <w:tr w:rsidR="006E11D2" w14:paraId="25C9AD2C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B044982" w14:textId="243DADD4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Боннетная чистка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E84D340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8A8FB9E" w14:textId="1729A647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Поддерживающая чистка ковровых изделий однодисковыми машинами с применением боннетов</w:t>
            </w:r>
          </w:p>
        </w:tc>
      </w:tr>
      <w:tr w:rsidR="006E11D2" w14:paraId="40A71C87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9B75E2" w14:textId="3AA0448C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Пенное шампунирование (пеногенерация)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062A41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E8FE093" w14:textId="33DCC03E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поддерживающей чистки ковров и ковровых изделий с минимальным увлажнением, при котором произведенная в генераторе пена подается непосредственно на ворс и втирается в него щеткой для шампунирования; после высыхания пены химическое средство вместе с загрязнениями удаляется пылесосом</w:t>
            </w:r>
          </w:p>
        </w:tc>
      </w:tr>
      <w:tr w:rsidR="006E11D2" w14:paraId="680BCCC0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B80E3D1" w14:textId="385C32EE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Шампунирование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B0A6E2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FF23C3" w14:textId="36C7EB2F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глубокой чистки ковров и ковровых покрытий, при котором раствор высокопенного средства вспенивается низкоскоростной однодисковой машиной, снабженной специальной мягкой щеткой для шампунирования, и втирается в ворс ковра, после выдержки ворс промывается водой или раствором кондиционера</w:t>
            </w:r>
          </w:p>
        </w:tc>
      </w:tr>
      <w:tr w:rsidR="006E11D2" w14:paraId="669C75EA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0335991" w14:textId="2F338BE6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Экстракция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D0008EA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562B3E6" w14:textId="2E9629B1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Процесс глубокой чистки текстильных покрытий, при котором на очищаемую поверхность под давлением распыляется раствор очищающего средства, сразу или через определенное время извлекаемый при помощи вакуума с нее вместе с перешедшими в него загрязнениями</w:t>
            </w:r>
          </w:p>
        </w:tc>
      </w:tr>
      <w:tr w:rsidR="006E11D2" w14:paraId="46A67C5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3AEB67" w14:textId="5F274264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Преспрей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65996C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BBB9741" w14:textId="51CA26F1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Метод чистки напольных покрытий, при котором раствор очищающего средства предварительно наносится (распыляется) на очищаемую поверхность</w:t>
            </w:r>
          </w:p>
        </w:tc>
      </w:tr>
      <w:tr w:rsidR="006E11D2" w14:paraId="7A5D84D6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CAC0B1" w14:textId="4E9124F4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Кристаллизация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4EF73C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B6F5D5C" w14:textId="5344DBDE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6E11D2">
              <w:rPr>
                <w:bCs/>
                <w:lang w:eastAsia="en-US"/>
              </w:rPr>
              <w:t>Химический процесс, происходящий между кальцитом (мрамором) и растворами солей гексафторкремниевой кислоты в кислой среде, в результате которого на поверхности образуется слой минералов с более высокими уровнями твердости и блеска</w:t>
            </w:r>
          </w:p>
        </w:tc>
      </w:tr>
      <w:tr w:rsidR="006E11D2" w14:paraId="79F2DA7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AC87D9" w14:textId="770E8B5E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Флюатирование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EE477AF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D044F9" w14:textId="13B3B835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DC7B29">
              <w:rPr>
                <w:bCs/>
                <w:lang w:eastAsia="en-US"/>
              </w:rPr>
              <w:t>Процесс укрепления и обеспыливания поверхности цементных и бетонных полов при взаимодействии их с раствором фторосиликатов (флюатами)</w:t>
            </w:r>
          </w:p>
        </w:tc>
      </w:tr>
      <w:tr w:rsidR="006E11D2" w14:paraId="04265F4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8B3A896" w14:textId="0A130F35" w:rsidR="006E11D2" w:rsidRPr="00846D96" w:rsidRDefault="006E11D2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Вощение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57524A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FCCBE2" w14:textId="70AE7396" w:rsidR="006E11D2" w:rsidRPr="00846D96" w:rsidRDefault="006E11D2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DC7B29">
              <w:rPr>
                <w:bCs/>
                <w:lang w:eastAsia="en-US"/>
              </w:rPr>
              <w:t>Нанесение и/или пропитка поверхностей материалов восками, восковыми мастиками, эмульсиями, пастами или растворами с последующим полированием</w:t>
            </w:r>
          </w:p>
        </w:tc>
      </w:tr>
      <w:tr w:rsidR="006E11D2" w14:paraId="63F3DC09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038653" w14:textId="23A4C71B" w:rsidR="006E11D2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Гидрофобизация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44D539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BB4D8F3" w14:textId="6F953361" w:rsidR="006E11D2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DC7B29">
              <w:rPr>
                <w:bCs/>
                <w:lang w:eastAsia="en-US"/>
              </w:rPr>
              <w:t>Придание пористым материалам водоотталкивающих свойств (ГОСТ Р 51870—2014. пункт 3.141)</w:t>
            </w:r>
          </w:p>
        </w:tc>
      </w:tr>
      <w:tr w:rsidR="006E11D2" w14:paraId="5592696B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8BD8EE" w14:textId="54AD62E9" w:rsidR="006E11D2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Импрегнирование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D0DF1F6" w14:textId="77777777" w:rsidR="006E11D2" w:rsidRPr="00846D96" w:rsidRDefault="006E11D2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08397F" w14:textId="49E11409" w:rsidR="006E11D2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DC7B29">
              <w:rPr>
                <w:bCs/>
                <w:lang w:eastAsia="en-US"/>
              </w:rPr>
              <w:t>Процесс, при котором материал (камень, дерево, ткань и т. п.) пропитывается специальными составами или солями металлов для придания дополнительных свойств</w:t>
            </w:r>
          </w:p>
        </w:tc>
      </w:tr>
      <w:tr w:rsidR="00DC7B29" w14:paraId="2E5C6A4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C66EBD" w14:textId="7621C4AB" w:rsidR="00DC7B29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Жирование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933250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8FDDEE3" w14:textId="5ACA8A97" w:rsidR="00DC7B29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DC7B29">
              <w:rPr>
                <w:bCs/>
                <w:lang w:eastAsia="en-US"/>
              </w:rPr>
              <w:t>Обработка изделий из кожи эмульсиями, расплавами жиров или специальными химическими средствами для придания или восстановления мягкости, водостойкости и гибкости</w:t>
            </w:r>
          </w:p>
        </w:tc>
      </w:tr>
      <w:tr w:rsidR="00DC7B29" w14:paraId="56E1DCB5" w14:textId="77777777" w:rsidTr="00057D5D">
        <w:trPr>
          <w:trHeight w:val="291"/>
        </w:trPr>
        <w:tc>
          <w:tcPr>
            <w:tcW w:w="1034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4D051E0" w14:textId="5D0AA250" w:rsidR="00DC7B29" w:rsidRPr="00846D96" w:rsidRDefault="00DC7B29" w:rsidP="00DC7B29">
            <w:pPr>
              <w:spacing w:after="0" w:line="360" w:lineRule="auto"/>
              <w:jc w:val="both"/>
              <w:rPr>
                <w:bCs/>
              </w:rPr>
            </w:pPr>
            <w:r w:rsidRPr="00DC7B29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Средства профессиональной уборки</w:t>
            </w:r>
          </w:p>
        </w:tc>
      </w:tr>
      <w:tr w:rsidR="00DC7B29" w14:paraId="57E08EFC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D5C863" w14:textId="5449D7E5" w:rsidR="00DC7B29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Моющее средство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755004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8B58F6" w14:textId="27339D39" w:rsidR="00DC7B29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C417FE">
              <w:rPr>
                <w:bCs/>
                <w:lang w:eastAsia="en-US"/>
              </w:rPr>
              <w:t>Многокомпонентная система, состоящая из ПАВ и различных добавок (кислот, щелочей, растворителей, комплексонов, энзимов, красителей, отдушек и т. д.), предназначенная для удаления различного рода загрязнений с использованием воды или растворителей в процессах уборки, стирки, химической или аквачистки</w:t>
            </w:r>
          </w:p>
        </w:tc>
      </w:tr>
      <w:tr w:rsidR="00DC7B29" w14:paraId="56020108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104E827" w14:textId="61839A06" w:rsidR="00DC7B29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Чистящее средство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44AED44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97D4661" w14:textId="0223496F" w:rsidR="00DC7B29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C417FE">
              <w:rPr>
                <w:bCs/>
                <w:lang w:eastAsia="en-US"/>
              </w:rPr>
              <w:t>Многокомпонентные химические системы, предназначенные для удаления загрязнений, имеющие в своем составе абразивные компоненты</w:t>
            </w:r>
          </w:p>
        </w:tc>
      </w:tr>
      <w:tr w:rsidR="00DC7B29" w14:paraId="3E3EAC15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9A9B84" w14:textId="45E80C4A" w:rsidR="00DC7B29" w:rsidRPr="00846D96" w:rsidRDefault="00DC7B29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Средство по уходу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4CCC3A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43AC89" w14:textId="1EC4E3DE" w:rsidR="00DC7B29" w:rsidRPr="00846D96" w:rsidRDefault="00DC7B29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C417FE">
              <w:rPr>
                <w:bCs/>
                <w:lang w:eastAsia="en-US"/>
              </w:rPr>
              <w:t>Многокомпонентные химические системы, предназначенные для удаления загрязнений с одновременным образованием на очищаемой поверхности неокрашиваемых защитных пленок</w:t>
            </w:r>
          </w:p>
        </w:tc>
      </w:tr>
      <w:tr w:rsidR="00DC7B29" w14:paraId="5EB8D0FE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88CF38" w14:textId="1B0108C6" w:rsidR="00DC7B29" w:rsidRPr="00846D96" w:rsidRDefault="00C417FE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Дезинфицирующе-моющее средство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826C3D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7F3248" w14:textId="02668C81" w:rsidR="00DC7B29" w:rsidRPr="00846D96" w:rsidRDefault="00C417FE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C417FE">
              <w:rPr>
                <w:bCs/>
                <w:lang w:eastAsia="en-US"/>
              </w:rPr>
              <w:t>Химическое средство для дезинфекции с одновременным моющим (очищающим) эффектом</w:t>
            </w:r>
          </w:p>
        </w:tc>
      </w:tr>
      <w:tr w:rsidR="00DC7B29" w14:paraId="2401F3D4" w14:textId="77777777" w:rsidTr="006140E2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94C1E7" w14:textId="5F358113" w:rsidR="00DC7B29" w:rsidRPr="00846D96" w:rsidRDefault="00C417FE" w:rsidP="008C3CCC">
            <w:pPr>
              <w:pStyle w:val="m0"/>
              <w:widowControl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Биоразлагающиеся средства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DF853F" w14:textId="77777777" w:rsidR="00DC7B29" w:rsidRPr="00846D96" w:rsidRDefault="00DC7B29" w:rsidP="008C3CCC">
            <w:pPr>
              <w:pStyle w:val="m0"/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07A2EB" w14:textId="3328D49B" w:rsidR="00DC7B29" w:rsidRPr="00846D96" w:rsidRDefault="00C417FE" w:rsidP="00026B2B">
            <w:pPr>
              <w:pStyle w:val="m0"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 w:rsidRPr="00C417FE">
              <w:rPr>
                <w:bCs/>
                <w:lang w:eastAsia="en-US"/>
              </w:rPr>
              <w:t>Средства для уборки, компоненты которых подвергаются биологическому расщеплению на составляющие части, не оказывающие отрицательного влияния на окружающую среду</w:t>
            </w:r>
            <w:r>
              <w:rPr>
                <w:rStyle w:val="afe"/>
                <w:bCs/>
                <w:lang w:eastAsia="en-US"/>
              </w:rPr>
              <w:footnoteReference w:id="10"/>
            </w:r>
          </w:p>
        </w:tc>
      </w:tr>
    </w:tbl>
    <w:p w14:paraId="0DC7ACF4" w14:textId="662FEC36" w:rsidR="00846D96" w:rsidRPr="0062307B" w:rsidRDefault="00846D96" w:rsidP="00C417FE">
      <w:pPr>
        <w:tabs>
          <w:tab w:val="left" w:pos="426"/>
        </w:tabs>
        <w:spacing w:after="0" w:line="360" w:lineRule="auto"/>
        <w:jc w:val="both"/>
      </w:pPr>
    </w:p>
    <w:p w14:paraId="40FD0C78" w14:textId="14217DBB" w:rsidR="00176759" w:rsidRPr="003C069E" w:rsidRDefault="005B2F03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5" w:name="_Toc100562940"/>
      <w:r>
        <w:t xml:space="preserve">НАЗНАЧЕНИЕ и </w:t>
      </w:r>
      <w:r w:rsidR="00176759" w:rsidRPr="003C069E">
        <w:t>ОБЛАСТЬ ПРИМЕНЕНИЯ</w:t>
      </w:r>
      <w:bookmarkEnd w:id="5"/>
    </w:p>
    <w:p w14:paraId="527123EA" w14:textId="6C39B371" w:rsidR="00176759" w:rsidRPr="003C069E" w:rsidRDefault="00176759" w:rsidP="008C3CCC">
      <w:pPr>
        <w:pStyle w:val="11"/>
        <w:spacing w:line="240" w:lineRule="auto"/>
        <w:ind w:firstLine="720"/>
        <w:jc w:val="both"/>
        <w:rPr>
          <w:sz w:val="24"/>
          <w:szCs w:val="24"/>
        </w:rPr>
      </w:pPr>
      <w:r w:rsidRPr="003C069E">
        <w:rPr>
          <w:sz w:val="24"/>
          <w:szCs w:val="24"/>
        </w:rPr>
        <w:t>Настоящ</w:t>
      </w:r>
      <w:r w:rsidR="00AD2D1A">
        <w:rPr>
          <w:sz w:val="24"/>
          <w:szCs w:val="24"/>
        </w:rPr>
        <w:t>ая</w:t>
      </w:r>
      <w:r w:rsidRPr="003C069E">
        <w:rPr>
          <w:sz w:val="24"/>
          <w:szCs w:val="24"/>
        </w:rPr>
        <w:t xml:space="preserve"> </w:t>
      </w:r>
      <w:r w:rsidR="00AD2D1A">
        <w:rPr>
          <w:sz w:val="24"/>
          <w:szCs w:val="24"/>
        </w:rPr>
        <w:t>Методика</w:t>
      </w:r>
      <w:r w:rsidRPr="003C069E">
        <w:rPr>
          <w:sz w:val="24"/>
          <w:szCs w:val="24"/>
        </w:rPr>
        <w:t xml:space="preserve"> регламентирует организацию и </w:t>
      </w:r>
      <w:r w:rsidR="00CF1761">
        <w:rPr>
          <w:sz w:val="24"/>
          <w:szCs w:val="24"/>
        </w:rPr>
        <w:t>оказание услуг</w:t>
      </w:r>
      <w:r w:rsidRPr="003C069E">
        <w:rPr>
          <w:sz w:val="24"/>
          <w:szCs w:val="24"/>
        </w:rPr>
        <w:t xml:space="preserve"> по уборке и санитарному содержанию объектов </w:t>
      </w:r>
      <w:r w:rsidR="005E6562">
        <w:rPr>
          <w:sz w:val="24"/>
          <w:szCs w:val="24"/>
        </w:rPr>
        <w:t>АО «Петербургская сбытовая компания»</w:t>
      </w:r>
      <w:r w:rsidR="006E39D5">
        <w:rPr>
          <w:sz w:val="24"/>
          <w:szCs w:val="24"/>
        </w:rPr>
        <w:t xml:space="preserve"> (далее – Общество)</w:t>
      </w:r>
      <w:r w:rsidRPr="003C069E">
        <w:rPr>
          <w:sz w:val="24"/>
          <w:szCs w:val="24"/>
        </w:rPr>
        <w:t>, направленных на обеспечение санитарно-эпидемиологической безопасности, поддержание, сохранение и восстановление эксплуатационных характеристик интерьера и оборудования объектов предприятия, защиту окружающей среды в процессе эксплуатации предприятия.</w:t>
      </w:r>
    </w:p>
    <w:p w14:paraId="597BA18C" w14:textId="0B8D3216" w:rsidR="00176759" w:rsidRPr="003C069E" w:rsidRDefault="00AD2D1A" w:rsidP="008C3CCC">
      <w:pPr>
        <w:pStyle w:val="11"/>
        <w:spacing w:line="240" w:lineRule="auto"/>
        <w:ind w:firstLine="720"/>
        <w:jc w:val="both"/>
        <w:rPr>
          <w:sz w:val="24"/>
          <w:szCs w:val="24"/>
        </w:rPr>
      </w:pPr>
      <w:r w:rsidRPr="003C069E">
        <w:rPr>
          <w:sz w:val="24"/>
          <w:szCs w:val="24"/>
        </w:rPr>
        <w:t>Настоящ</w:t>
      </w:r>
      <w:r>
        <w:rPr>
          <w:sz w:val="24"/>
          <w:szCs w:val="24"/>
        </w:rPr>
        <w:t>ая</w:t>
      </w:r>
      <w:r w:rsidRPr="003C069E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Методика</w:t>
      </w:r>
      <w:r w:rsidRPr="003C069E">
        <w:rPr>
          <w:sz w:val="24"/>
          <w:szCs w:val="24"/>
        </w:rPr>
        <w:t xml:space="preserve"> </w:t>
      </w:r>
      <w:r w:rsidR="00176759" w:rsidRPr="003C069E">
        <w:rPr>
          <w:sz w:val="24"/>
          <w:szCs w:val="24"/>
        </w:rPr>
        <w:t xml:space="preserve">определяет общие технические требования к уборке и санитарному содержанию объектов </w:t>
      </w:r>
      <w:r w:rsidR="006E39D5">
        <w:rPr>
          <w:sz w:val="24"/>
          <w:szCs w:val="24"/>
        </w:rPr>
        <w:t>Общества</w:t>
      </w:r>
      <w:r w:rsidR="00176759" w:rsidRPr="003C069E">
        <w:rPr>
          <w:sz w:val="24"/>
          <w:szCs w:val="24"/>
        </w:rPr>
        <w:t xml:space="preserve">, включая требования к персоналу, участвующему в процессах выполнения работ по уборке, технологическому оборудованию, инвентарю, моющим и дезинфицирующим средствам, средствам индивидуальной защиты, расходным материалам, технологии и планированию работ по уборке, а также к безопасности выполняемых работ для жизни и здоровья </w:t>
      </w:r>
      <w:r w:rsidR="0003113D">
        <w:rPr>
          <w:sz w:val="24"/>
          <w:szCs w:val="24"/>
        </w:rPr>
        <w:t>работников</w:t>
      </w:r>
      <w:r w:rsidR="00176759" w:rsidRPr="003C069E">
        <w:rPr>
          <w:sz w:val="24"/>
          <w:szCs w:val="24"/>
        </w:rPr>
        <w:t xml:space="preserve"> и персонала. </w:t>
      </w:r>
    </w:p>
    <w:p w14:paraId="76F15405" w14:textId="6C58403B" w:rsidR="00176759" w:rsidRPr="003C069E" w:rsidRDefault="00AD2D1A" w:rsidP="008C3CCC">
      <w:pPr>
        <w:pStyle w:val="11"/>
        <w:spacing w:line="240" w:lineRule="auto"/>
        <w:ind w:firstLine="720"/>
        <w:jc w:val="both"/>
        <w:rPr>
          <w:sz w:val="24"/>
          <w:szCs w:val="24"/>
        </w:rPr>
      </w:pPr>
      <w:r w:rsidRPr="003C069E">
        <w:rPr>
          <w:sz w:val="24"/>
          <w:szCs w:val="24"/>
        </w:rPr>
        <w:t>Настоящ</w:t>
      </w:r>
      <w:r>
        <w:rPr>
          <w:sz w:val="24"/>
          <w:szCs w:val="24"/>
        </w:rPr>
        <w:t>ая</w:t>
      </w:r>
      <w:r w:rsidRPr="003C069E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Методика</w:t>
      </w:r>
      <w:r w:rsidRPr="003C069E">
        <w:rPr>
          <w:sz w:val="24"/>
          <w:szCs w:val="24"/>
        </w:rPr>
        <w:t xml:space="preserve"> </w:t>
      </w:r>
      <w:r w:rsidR="00176759" w:rsidRPr="003C069E">
        <w:rPr>
          <w:sz w:val="24"/>
          <w:szCs w:val="24"/>
        </w:rPr>
        <w:t xml:space="preserve">применяется для реализации политики и достижения целей </w:t>
      </w:r>
      <w:r w:rsidR="006E39D5">
        <w:rPr>
          <w:sz w:val="24"/>
          <w:szCs w:val="24"/>
        </w:rPr>
        <w:t>Общества</w:t>
      </w:r>
      <w:r w:rsidR="00176759" w:rsidRPr="003C069E">
        <w:rPr>
          <w:sz w:val="24"/>
          <w:szCs w:val="24"/>
        </w:rPr>
        <w:t xml:space="preserve"> в области повышения качества санитарного состояния объектов предприятия, снижения риска некачественного выполнения работ по уборке и является основополагающим при разработке нормативных документов </w:t>
      </w:r>
      <w:r w:rsidR="006E39D5">
        <w:rPr>
          <w:sz w:val="24"/>
          <w:szCs w:val="24"/>
        </w:rPr>
        <w:t>Общества</w:t>
      </w:r>
      <w:r w:rsidR="00176759" w:rsidRPr="003C069E">
        <w:rPr>
          <w:sz w:val="24"/>
          <w:szCs w:val="24"/>
        </w:rPr>
        <w:t xml:space="preserve"> по уборке и санитарному содержанию объектов предприятия.</w:t>
      </w:r>
    </w:p>
    <w:p w14:paraId="23312DB1" w14:textId="10A507E7" w:rsidR="00176759" w:rsidRDefault="00176759" w:rsidP="008C3CCC">
      <w:pPr>
        <w:pStyle w:val="11"/>
        <w:spacing w:line="240" w:lineRule="auto"/>
        <w:ind w:firstLine="720"/>
        <w:jc w:val="both"/>
        <w:rPr>
          <w:sz w:val="24"/>
          <w:szCs w:val="24"/>
        </w:rPr>
      </w:pPr>
      <w:r w:rsidRPr="003C069E">
        <w:rPr>
          <w:sz w:val="24"/>
          <w:szCs w:val="24"/>
        </w:rPr>
        <w:t xml:space="preserve">Положения </w:t>
      </w:r>
      <w:r w:rsidR="00AD2D1A">
        <w:rPr>
          <w:sz w:val="24"/>
          <w:szCs w:val="24"/>
        </w:rPr>
        <w:t>Методики</w:t>
      </w:r>
      <w:r w:rsidRPr="003C069E">
        <w:rPr>
          <w:sz w:val="24"/>
          <w:szCs w:val="24"/>
        </w:rPr>
        <w:t xml:space="preserve"> являются обязательными для исполнения персоналом, обеспечивающим выполнение работ по уборке и санитарному содержанию объектов </w:t>
      </w:r>
      <w:r w:rsidR="006E39D5">
        <w:rPr>
          <w:sz w:val="24"/>
          <w:szCs w:val="24"/>
        </w:rPr>
        <w:t>Общества.</w:t>
      </w:r>
    </w:p>
    <w:p w14:paraId="48388B22" w14:textId="3C3E7084" w:rsidR="00AA1072" w:rsidRDefault="00AA1072" w:rsidP="008C3CCC">
      <w:pPr>
        <w:pStyle w:val="m"/>
        <w:widowControl w:val="0"/>
      </w:pPr>
    </w:p>
    <w:p w14:paraId="5C41871C" w14:textId="46E46568" w:rsidR="00AA1072" w:rsidRPr="003C069E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6" w:name="_Toc100562941"/>
      <w:r w:rsidRPr="003C069E">
        <w:t>ОСНОВНЫЕ ПОЛОЖЕНИЯ</w:t>
      </w:r>
      <w:bookmarkEnd w:id="6"/>
    </w:p>
    <w:p w14:paraId="05F8A828" w14:textId="4507C9E5" w:rsidR="00AA1072" w:rsidRPr="003C069E" w:rsidRDefault="00AA1072" w:rsidP="008C3CCC">
      <w:pPr>
        <w:pStyle w:val="11"/>
        <w:spacing w:line="240" w:lineRule="auto"/>
        <w:ind w:firstLine="720"/>
        <w:jc w:val="both"/>
        <w:rPr>
          <w:sz w:val="24"/>
          <w:szCs w:val="24"/>
        </w:rPr>
      </w:pPr>
      <w:r w:rsidRPr="003C069E">
        <w:rPr>
          <w:sz w:val="24"/>
          <w:szCs w:val="24"/>
        </w:rPr>
        <w:t xml:space="preserve">Услуги профессиональной уборки на предприятиях </w:t>
      </w:r>
      <w:r w:rsidR="00F05C17">
        <w:rPr>
          <w:sz w:val="24"/>
          <w:szCs w:val="24"/>
        </w:rPr>
        <w:t>Общества</w:t>
      </w:r>
      <w:r w:rsidR="00A368EA">
        <w:rPr>
          <w:sz w:val="24"/>
          <w:szCs w:val="24"/>
        </w:rPr>
        <w:t xml:space="preserve"> </w:t>
      </w:r>
      <w:r w:rsidRPr="003C069E">
        <w:rPr>
          <w:sz w:val="24"/>
          <w:szCs w:val="24"/>
        </w:rPr>
        <w:t xml:space="preserve">должны соответствовать требованиям действующего законодательства, в том числе Федерального закона от </w:t>
      </w:r>
      <w:r w:rsidR="00F65571" w:rsidRPr="003C069E">
        <w:rPr>
          <w:sz w:val="24"/>
          <w:szCs w:val="24"/>
        </w:rPr>
        <w:t>30.03.1999</w:t>
      </w:r>
      <w:r w:rsidRPr="003C069E">
        <w:rPr>
          <w:sz w:val="24"/>
          <w:szCs w:val="24"/>
        </w:rPr>
        <w:t xml:space="preserve"> </w:t>
      </w:r>
      <w:r w:rsidR="00F65571" w:rsidRPr="003C069E">
        <w:rPr>
          <w:sz w:val="24"/>
          <w:szCs w:val="24"/>
        </w:rPr>
        <w:t xml:space="preserve">№ </w:t>
      </w:r>
      <w:r w:rsidRPr="003C069E">
        <w:rPr>
          <w:sz w:val="24"/>
          <w:szCs w:val="24"/>
        </w:rPr>
        <w:t>52-ФЗ «О санитарно-эпидемиологическом благополучии населения» с изменениями и дополнениями, ПОТ РО 14000-004-98 «Положение. Техническая эксплуатация промышленных зданий и сооружений», ГОСТ Р 51870</w:t>
      </w:r>
      <w:r w:rsidR="00373C41">
        <w:rPr>
          <w:sz w:val="24"/>
          <w:szCs w:val="24"/>
        </w:rPr>
        <w:t>-2014</w:t>
      </w:r>
      <w:r w:rsidRPr="003C069E">
        <w:rPr>
          <w:sz w:val="24"/>
          <w:szCs w:val="24"/>
        </w:rPr>
        <w:t xml:space="preserve"> и ГОСТ Р 58394—2019.</w:t>
      </w:r>
    </w:p>
    <w:p w14:paraId="2F57B237" w14:textId="41F6313F" w:rsidR="00AA1072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shd w:val="clear" w:color="auto" w:fill="FFFFFF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Основные технологические процессы профессиональной уборки связаны с предоставлением таких услуг, как услуги по санитарному содержанию:</w:t>
      </w:r>
    </w:p>
    <w:p w14:paraId="525CBDD9" w14:textId="77777777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внутренних помещений административно-бытовых комплексов (АБК) предприятий;</w:t>
      </w:r>
    </w:p>
    <w:p w14:paraId="4AEC0DD1" w14:textId="77777777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внутренних помещений производственных зданий и сооружений, в том числе по очистке оборудования и предметов обстановки на производственных и складских участках;</w:t>
      </w:r>
    </w:p>
    <w:p w14:paraId="5CDAD88D" w14:textId="77777777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и внешнему благоустройству территорий, прилегающих к промышленным объектам, внутризаводских территорий;</w:t>
      </w:r>
    </w:p>
    <w:p w14:paraId="52B279F4" w14:textId="77777777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внутренних и внешних поверхностей транспортных средств предприятия.</w:t>
      </w:r>
    </w:p>
    <w:p w14:paraId="23FD7297" w14:textId="32CE0130" w:rsidR="00AA1072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Услуги уборки включают в себя:</w:t>
      </w:r>
    </w:p>
    <w:p w14:paraId="36D4AE27" w14:textId="285BEC09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собственно уборку - клининг (удаление различных загрязнений с разных поверхностей);</w:t>
      </w:r>
    </w:p>
    <w:p w14:paraId="26D014EC" w14:textId="77777777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уход за поверхностями;</w:t>
      </w:r>
    </w:p>
    <w:p w14:paraId="1663D3C4" w14:textId="57D1F770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дезинфекцию поверхностей (за исключением медицинской дезинфекции).</w:t>
      </w:r>
    </w:p>
    <w:p w14:paraId="48325127" w14:textId="1A02058F" w:rsidR="00F65571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Профессиональную уборку объектов недвижимости (далее - объекты) подразделяют на уборку следующих типов:</w:t>
      </w:r>
    </w:p>
    <w:p w14:paraId="3BBFD9B3" w14:textId="1BA91BDA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после строительная уборка;</w:t>
      </w:r>
      <w:r w:rsidR="00F65571" w:rsidRPr="003C069E">
        <w:rPr>
          <w:rStyle w:val="12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EBF5D5B" w14:textId="6C36D20F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генеральная уборка;</w:t>
      </w:r>
    </w:p>
    <w:p w14:paraId="73861743" w14:textId="4FA04EB0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первичная уборка;</w:t>
      </w:r>
    </w:p>
    <w:p w14:paraId="0B799F1B" w14:textId="5EFF8CAC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разовая уборка;</w:t>
      </w:r>
    </w:p>
    <w:p w14:paraId="0F95B50D" w14:textId="6DD5F4CA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интенсивная уборка;</w:t>
      </w:r>
    </w:p>
    <w:p w14:paraId="013ABD55" w14:textId="2203AACB" w:rsidR="00F65571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ежедневная уборка.</w:t>
      </w:r>
    </w:p>
    <w:p w14:paraId="539CEDAF" w14:textId="1E880E1F" w:rsidR="00F65571" w:rsidRPr="003C069E" w:rsidRDefault="00AA1072" w:rsidP="00A52AD9">
      <w:pPr>
        <w:pStyle w:val="m3"/>
        <w:widowControl w:val="0"/>
        <w:tabs>
          <w:tab w:val="left" w:pos="1276"/>
        </w:tabs>
        <w:ind w:firstLine="720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sz w:val="24"/>
          <w:szCs w:val="24"/>
          <w:lang w:val="ru-RU"/>
        </w:rPr>
        <w:t>После строительная уборка</w:t>
      </w:r>
      <w:r w:rsidRPr="003C069E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заключается в подготовке всего объекта или отдельного помещения к эксплуатации после завершения строительных или ремонтных работ и включает в себя:</w:t>
      </w:r>
    </w:p>
    <w:p w14:paraId="4D21C260" w14:textId="1063EDCC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сбор и удаление строительного мусора;</w:t>
      </w:r>
    </w:p>
    <w:p w14:paraId="232ACD92" w14:textId="5F929AA0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bCs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/>
          <w:sz w:val="24"/>
          <w:szCs w:val="24"/>
        </w:rPr>
        <w:t>удаление строительных загрязнений и очистку всех поверхностей, в т.ч. полов, стен, потолков, окон, перегородок, дверей, сантехнических изделий, мебели, осветительных приборов, фасадов и цоколей зданий и т.п.</w:t>
      </w:r>
    </w:p>
    <w:p w14:paraId="3C1D14B5" w14:textId="1E386B53" w:rsidR="00AA1072" w:rsidRPr="003C069E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20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bCs w:val="0"/>
          <w:sz w:val="24"/>
          <w:szCs w:val="24"/>
          <w:lang w:val="ru-RU"/>
        </w:rPr>
        <w:t>Генеральную уборку</w:t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осуществляют на всем объекте или в отдельных помещениях. При проведении генеральной уборки проводится глубокая чистка покрытий, удаляются накопившиеся загрязнения, въевшаяся грязь со всех поверхностей объекта, восстанавливаются или наносятся вновь защитные покрытия.</w:t>
      </w:r>
    </w:p>
    <w:p w14:paraId="42B04636" w14:textId="70F74DB9" w:rsidR="00AA1072" w:rsidRPr="003C069E" w:rsidRDefault="00AA1072" w:rsidP="008C3CCC">
      <w:pPr>
        <w:pStyle w:val="m3"/>
        <w:widowControl w:val="0"/>
        <w:tabs>
          <w:tab w:val="clear" w:pos="720"/>
        </w:tabs>
        <w:ind w:firstLine="720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bCs w:val="0"/>
          <w:sz w:val="24"/>
          <w:szCs w:val="24"/>
          <w:lang w:val="ru-RU"/>
        </w:rPr>
        <w:t>Первичную уборку</w:t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осуществляют перед началом регулярной профессиональной уборки объекта для достижения уровня чистоты, который будет поддерживаться в период оказания услуг на объекте.</w:t>
      </w:r>
    </w:p>
    <w:p w14:paraId="0D396546" w14:textId="13B4F55C" w:rsidR="00F65571" w:rsidRPr="003C069E" w:rsidRDefault="00AA1072" w:rsidP="008C3CCC">
      <w:pPr>
        <w:pStyle w:val="m3"/>
        <w:widowControl w:val="0"/>
        <w:tabs>
          <w:tab w:val="clear" w:pos="720"/>
        </w:tabs>
        <w:ind w:firstLine="720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bCs w:val="0"/>
          <w:sz w:val="24"/>
          <w:szCs w:val="24"/>
          <w:lang w:val="ru-RU"/>
        </w:rPr>
        <w:t>Разовую уборку</w:t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проводят однократно как на отдельных объектах или в отдельных помещениях, если она осуществляется дополнительно и не входит в перечень клининговых услуг, оказываемых на основе договора по данному объекту. Разовую уборку можно осуществлять в различных объемах в зависимости от предъявляемых</w:t>
      </w:r>
      <w:r w:rsidR="00F65571"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</w:t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>требований.</w:t>
      </w:r>
    </w:p>
    <w:p w14:paraId="7F825304" w14:textId="6027FE58" w:rsidR="00AA1072" w:rsidRPr="003C069E" w:rsidRDefault="00AA1072" w:rsidP="008C3CCC">
      <w:pPr>
        <w:pStyle w:val="m3"/>
        <w:widowControl w:val="0"/>
        <w:tabs>
          <w:tab w:val="clear" w:pos="720"/>
        </w:tabs>
        <w:ind w:firstLine="720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sz w:val="24"/>
          <w:szCs w:val="24"/>
          <w:lang w:val="ru-RU"/>
        </w:rPr>
        <w:t>Интенсивную уборку</w:t>
      </w:r>
      <w:r w:rsidRPr="003C069E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осуществляют периодически (через равные промежутки времени) на отдельных участках объекта, например, в санузлах, на кухнях, отдельных деталях интерьера, конструкциях, мебели и т.п. Интенсивная уборка заключается в более глубокой очистке поверхностей, покрытий, конструкций.</w:t>
      </w:r>
    </w:p>
    <w:p w14:paraId="45B7B2A5" w14:textId="78AC2FF6" w:rsidR="00AA1072" w:rsidRPr="003C069E" w:rsidRDefault="00AA1072" w:rsidP="008C3CCC">
      <w:pPr>
        <w:pStyle w:val="m3"/>
        <w:widowControl w:val="0"/>
        <w:tabs>
          <w:tab w:val="clear" w:pos="720"/>
        </w:tabs>
        <w:ind w:firstLine="720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bCs w:val="0"/>
          <w:sz w:val="24"/>
          <w:szCs w:val="24"/>
          <w:lang w:val="ru-RU"/>
        </w:rPr>
        <w:t>Ежедневная уборка</w:t>
      </w:r>
      <w:r w:rsidR="00F65571" w:rsidRPr="003C069E">
        <w:rPr>
          <w:rStyle w:val="afe"/>
          <w:b w:val="0"/>
          <w:shd w:val="clear" w:color="auto" w:fill="FFFFFF"/>
          <w:lang w:val="ru-RU"/>
        </w:rPr>
        <w:footnoteReference w:id="11"/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включает два вида:</w:t>
      </w:r>
    </w:p>
    <w:p w14:paraId="334D36E3" w14:textId="117F3ED9" w:rsidR="00AA1072" w:rsidRPr="003C069E" w:rsidRDefault="00AA1072" w:rsidP="00667EA6">
      <w:pPr>
        <w:pStyle w:val="ac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основная уборка,</w:t>
      </w:r>
    </w:p>
    <w:p w14:paraId="343F7F3A" w14:textId="20EB29B8" w:rsidR="00AA1072" w:rsidRPr="003C069E" w:rsidRDefault="00AA1072" w:rsidP="00667EA6">
      <w:pPr>
        <w:pStyle w:val="ac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поддерживающая уборка.</w:t>
      </w:r>
    </w:p>
    <w:p w14:paraId="0300A8F8" w14:textId="74B99D9B" w:rsidR="00AA1072" w:rsidRPr="003C069E" w:rsidRDefault="00AA1072" w:rsidP="00A52AD9">
      <w:pPr>
        <w:pStyle w:val="m3"/>
        <w:widowControl w:val="0"/>
        <w:numPr>
          <w:ilvl w:val="3"/>
          <w:numId w:val="12"/>
        </w:numPr>
        <w:tabs>
          <w:tab w:val="clear" w:pos="1800"/>
          <w:tab w:val="left" w:pos="1560"/>
        </w:tabs>
        <w:ind w:left="0"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  <w:lang w:val="ru-RU"/>
        </w:rPr>
        <w:t>В зависимости от объекта уборки ежедневную уборку рекомендуется проводить в виде основной или поддерживающей уборки либо в комбинированном виде.</w:t>
      </w:r>
      <w:r w:rsidR="003C069E" w:rsidRPr="003C069E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C069E">
        <w:rPr>
          <w:rStyle w:val="12"/>
          <w:rFonts w:ascii="Times New Roman" w:hAnsi="Times New Roman" w:cs="Times New Roman"/>
          <w:sz w:val="24"/>
          <w:szCs w:val="24"/>
          <w:lang w:val="ru-RU"/>
        </w:rPr>
        <w:t>Основная уборка заключается в подготовке объекта к рабочему дню (смене) и состоит в наведении чистоты во всех помещениях и/или на всех участках объекта. Основную уборку проводят в отсутствии персонала объекта или при его минимальном числе до начала работы - утром, по окончании рабочего дня (смены) или ночью в соответствии с графиком работы объекта.</w:t>
      </w:r>
    </w:p>
    <w:p w14:paraId="4B5EDDDA" w14:textId="08F75DEF" w:rsidR="00AA1072" w:rsidRPr="003C069E" w:rsidRDefault="00AA1072" w:rsidP="00A52AD9">
      <w:pPr>
        <w:pStyle w:val="m3"/>
        <w:widowControl w:val="0"/>
        <w:numPr>
          <w:ilvl w:val="3"/>
          <w:numId w:val="12"/>
        </w:numPr>
        <w:tabs>
          <w:tab w:val="clear" w:pos="1800"/>
          <w:tab w:val="left" w:pos="1560"/>
        </w:tabs>
        <w:ind w:left="0" w:firstLine="709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>На объектах с круглосуточным графиком работы основную уборку проводят периодически в течение суток.</w:t>
      </w:r>
    </w:p>
    <w:p w14:paraId="72AB45F6" w14:textId="16B85599" w:rsidR="003C069E" w:rsidRPr="003C069E" w:rsidRDefault="00AA1072" w:rsidP="00A52AD9">
      <w:pPr>
        <w:pStyle w:val="m3"/>
        <w:widowControl w:val="0"/>
        <w:numPr>
          <w:ilvl w:val="3"/>
          <w:numId w:val="12"/>
        </w:numPr>
        <w:tabs>
          <w:tab w:val="clear" w:pos="1800"/>
          <w:tab w:val="left" w:pos="1560"/>
        </w:tabs>
        <w:ind w:left="0" w:firstLine="709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/>
          <w:bCs w:val="0"/>
          <w:sz w:val="24"/>
          <w:szCs w:val="24"/>
          <w:lang w:val="ru-RU"/>
        </w:rPr>
        <w:t>Поддерживающую уборку</w:t>
      </w: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 xml:space="preserve"> осуществляют с целью поддержания определенного уровня чистоты объекта (визуальной и гигиенической) в течение всего рабочего дня на наиболее проходимых и посещаемых участках объекта.</w:t>
      </w:r>
    </w:p>
    <w:p w14:paraId="55990A45" w14:textId="77777777" w:rsidR="003C069E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bCs w:val="0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 w:val="0"/>
          <w:sz w:val="24"/>
          <w:szCs w:val="24"/>
        </w:rPr>
        <w:t>Уборку с применением только ручного инвентаря относят к ручной уборке.</w:t>
      </w:r>
    </w:p>
    <w:p w14:paraId="1171D109" w14:textId="7CFFFF6D" w:rsidR="00AA1072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bCs w:val="0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 w:val="0"/>
          <w:sz w:val="24"/>
          <w:szCs w:val="24"/>
        </w:rPr>
        <w:t>Уборку с применением наряду с ручным инвентарем или отдельно от него технических средств уборки (оборудования, машин и механизмов) относят к механизированной уборке.</w:t>
      </w:r>
    </w:p>
    <w:p w14:paraId="3352582E" w14:textId="77777777" w:rsidR="003C069E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bCs w:val="0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bCs w:val="0"/>
          <w:sz w:val="24"/>
          <w:szCs w:val="24"/>
        </w:rPr>
        <w:t>Профессиональный уход за поверхностями предусматривает защиту поверхностей и материалов от агрессивных внешних воздействий с целью увеличения длительности сохранения эксплуатационных и эстетических свойств, а также их восстановления.</w:t>
      </w:r>
    </w:p>
    <w:p w14:paraId="566D12C5" w14:textId="20CE9CA6" w:rsidR="00AA1072" w:rsidRPr="003C069E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3C069E">
        <w:rPr>
          <w:rStyle w:val="12"/>
          <w:rFonts w:ascii="Times New Roman" w:hAnsi="Times New Roman" w:cs="Times New Roman"/>
          <w:bCs w:val="0"/>
          <w:sz w:val="24"/>
          <w:szCs w:val="24"/>
          <w:lang w:val="ru-RU"/>
        </w:rPr>
        <w:t>В зависимости от материалов поверхностей профессиональный уход включает в себя уход за:</w:t>
      </w:r>
    </w:p>
    <w:p w14:paraId="56BD14DE" w14:textId="7DB1BC33" w:rsidR="003C069E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поверхностями из природного и искусственного камня;</w:t>
      </w:r>
    </w:p>
    <w:p w14:paraId="60F9DD3C" w14:textId="2D78D1C5" w:rsidR="003C069E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поверхностями из древесных материалов;</w:t>
      </w:r>
    </w:p>
    <w:p w14:paraId="3175FADD" w14:textId="162C0155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поверхностями из искусственных и синтетических материалов;</w:t>
      </w:r>
    </w:p>
    <w:p w14:paraId="1625CE53" w14:textId="5D1F9ACA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стеклянными поверхностями и поверхностями из минеральных расплавов;</w:t>
      </w:r>
    </w:p>
    <w:p w14:paraId="4368F80E" w14:textId="3DACB1E6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металлическими поверхностями;</w:t>
      </w:r>
    </w:p>
    <w:p w14:paraId="2D0109E1" w14:textId="7B0980B2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поверхностями из текстильных материалов и кожи;</w:t>
      </w:r>
    </w:p>
    <w:p w14:paraId="1BE4B995" w14:textId="7B87E1A2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отделочными материалами;</w:t>
      </w:r>
    </w:p>
    <w:p w14:paraId="30B04F7D" w14:textId="2EB0F63F" w:rsidR="00AA1072" w:rsidRPr="003C069E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поверхностями корпусной мебели.</w:t>
      </w:r>
    </w:p>
    <w:p w14:paraId="06479DC7" w14:textId="77777777" w:rsidR="003C069E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Дезинфекцию осуществляют путем обеззараживания поверхностей, наиболее подверженных микробиологическому загрязнению, с которыми возможен контакт открытых участков кожных покровов человека.</w:t>
      </w:r>
    </w:p>
    <w:p w14:paraId="76E63763" w14:textId="059BF79F" w:rsidR="00AA1072" w:rsidRPr="003C069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C069E">
        <w:rPr>
          <w:rStyle w:val="12"/>
          <w:rFonts w:ascii="Times New Roman" w:hAnsi="Times New Roman" w:cs="Times New Roman"/>
          <w:sz w:val="24"/>
          <w:szCs w:val="24"/>
        </w:rPr>
        <w:t>Услуги уборки различают по уровню качества обработанных поверхностей, и они могут соответствовать одному из пяти уровней согласно таблице Приложения 1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3C069E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3C069E">
        <w:rPr>
          <w:rStyle w:val="12"/>
          <w:rFonts w:ascii="Times New Roman" w:hAnsi="Times New Roman" w:cs="Times New Roman"/>
          <w:sz w:val="24"/>
          <w:szCs w:val="24"/>
        </w:rPr>
        <w:t xml:space="preserve">. </w:t>
      </w:r>
    </w:p>
    <w:p w14:paraId="78E7CE04" w14:textId="2132F4AC" w:rsidR="00AA1072" w:rsidRPr="0007277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Профессиональную уборку помещений предприятий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</w:t>
      </w: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 и прилегающих территорий может проводить профессиональная уборочная компания (клининговая компания) или персонал предприятия, владеющий технологиями профессиональной уборки.</w:t>
      </w:r>
    </w:p>
    <w:p w14:paraId="6FD775CC" w14:textId="0BFF73EA" w:rsidR="00AA1072" w:rsidRPr="0007277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>Профессиональные клининговые компании, привлекаемые для проведения уборки на промышленных предприятиях, обязаны работать в соответствии с графиком работы предприятия (в т. ч., круглосуточно).</w:t>
      </w:r>
    </w:p>
    <w:p w14:paraId="37CF072D" w14:textId="548B1EE5" w:rsidR="00AA1072" w:rsidRPr="0007277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Оказание услуг по санитарному содержанию внутренних помещений АБК осуществляют в соответствии с ГОСТ Р 51870. Информация об объемах, периодичности и график оказания услуг содержатся в техническом задании, являющемся неотъемлемой частью контракта (договора). Примерный перечень и периодичность выполнения основных услуг по санитарному содержанию внутренних помещений административных и офисных зданий приведены в таблице «А» Приложения 2, а по санитарному содержанию и внешнему благоустройству территорий, прилегающих к предприятиям, а также </w:t>
      </w:r>
      <w:r w:rsidR="00B366F5" w:rsidRPr="0007277E">
        <w:rPr>
          <w:rStyle w:val="12"/>
          <w:rFonts w:ascii="Times New Roman" w:hAnsi="Times New Roman" w:cs="Times New Roman"/>
          <w:sz w:val="24"/>
          <w:szCs w:val="24"/>
        </w:rPr>
        <w:t>территорий,</w:t>
      </w: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 находящихся внутри предприятий - в таблице «Б» Приложения 2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07277E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1C530AC3" w14:textId="2C4C6B3D" w:rsidR="00AA1072" w:rsidRPr="0007277E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Выбор технологических процессов профессиональной уборки на предприятиях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</w:t>
      </w:r>
      <w:r w:rsidRPr="0007277E">
        <w:rPr>
          <w:rStyle w:val="12"/>
          <w:rFonts w:ascii="Times New Roman" w:hAnsi="Times New Roman" w:cs="Times New Roman"/>
          <w:sz w:val="24"/>
          <w:szCs w:val="24"/>
        </w:rPr>
        <w:t xml:space="preserve"> определяется с учетом типа и интенсивности основных загрязнений, уровня чистоты производственных и вспомогательных помещений, а также согласно ГОСТ 17216, ГОСТ 24869, ГОСТ Р 51109, ГОСТ Р 51610, ГОСТ Р 51752.</w:t>
      </w:r>
    </w:p>
    <w:p w14:paraId="38D0A445" w14:textId="306E608F" w:rsidR="00AA1072" w:rsidRPr="0007277E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>Способ уборки полов должен отвечать санитарно-гигиеническим условиям производственного процесса предприятия, правилам пожарной безопасности, соответствовать материалам и устройству пола.</w:t>
      </w:r>
    </w:p>
    <w:p w14:paraId="373AC535" w14:textId="157B29F7" w:rsidR="00AA1072" w:rsidRPr="0007277E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sz w:val="24"/>
          <w:szCs w:val="24"/>
        </w:rPr>
      </w:pPr>
      <w:r w:rsidRPr="0007277E">
        <w:rPr>
          <w:rStyle w:val="12"/>
          <w:rFonts w:ascii="Times New Roman" w:hAnsi="Times New Roman" w:cs="Times New Roman"/>
          <w:sz w:val="24"/>
          <w:szCs w:val="24"/>
        </w:rPr>
        <w:t>Сухая уборка (удаление пыли) на предприятии, в цехах, на отдельных участках и в зонах, в которых образуется мелкодисперсная пыль, обеспечивается применением специального уборочного оборудования (промышленных пылесосов во взрывозащищенном исполнении), соответствующего требованиям пожарной безопасности по категориям взрывопожароопасности. Использование методов подметания или сдувания сжатым воздухом запрещается.</w:t>
      </w:r>
    </w:p>
    <w:p w14:paraId="64AC496F" w14:textId="6D27EA51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Скопление снега у наружных стен зданий и сооружений промышленных предприятий подлежит постоянной уборке во избежание попеременного намокания и замораживания.</w:t>
      </w:r>
    </w:p>
    <w:p w14:paraId="408A1698" w14:textId="7141E62B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Удаление снеговой массы с крыш и покрытий зданий предприятий производят при достижении величины снежного покрова:</w:t>
      </w:r>
    </w:p>
    <w:p w14:paraId="0C9194F2" w14:textId="7D1F4588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от 5 до 10 см — во время оттепелей:</w:t>
      </w:r>
    </w:p>
    <w:p w14:paraId="480BC594" w14:textId="3A538EF8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не более 20 см — в морозную погоду.</w:t>
      </w:r>
    </w:p>
    <w:p w14:paraId="06A7AB6A" w14:textId="3D9D72A3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Остекление световых фонарей очищают от снега сразу после сильного снегопада.</w:t>
      </w:r>
    </w:p>
    <w:p w14:paraId="6967C384" w14:textId="5C43A510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Масла и эмульсии своевременно удаляют с покрытий полов для предотвращения образования скользкости, а также разрушения цементных, бетонных полов и перекрытий.</w:t>
      </w:r>
    </w:p>
    <w:p w14:paraId="4CC4A021" w14:textId="2A204C74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Работы в зонах постоянного действия опасных производственных факторов, возникновение которых не связано с характером выполняемых работ, выполняют с соблюдением требований ПОТ РО 14000-005-98 «Положение. Работы с повышенной опасностью. Организация проведения».</w:t>
      </w:r>
    </w:p>
    <w:p w14:paraId="2E3FF186" w14:textId="6C35C993" w:rsidR="00AA1072" w:rsidRPr="00E61FC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Работы с использованием химических средств и материалов производят в соответствии с требованиями Приказ Минтруда России от 19 апреля 2017 г. № 371н «Об утверждении Правил по охране труда при использовании отдельных видов химических веществ и материалов».</w:t>
      </w:r>
    </w:p>
    <w:p w14:paraId="2B33AA05" w14:textId="327F0784" w:rsidR="00AA1072" w:rsidRPr="003A0677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7" w:name="_Toc100562942"/>
      <w:r w:rsidRPr="009D5FDF">
        <w:t>ТРЕ</w:t>
      </w:r>
      <w:r w:rsidRPr="003A0677">
        <w:t>БОВАНИЯ К ОРГАНИЗАЦИИ И КАЧЕСТВУ РАБОТ ПО УБОРКЕ И УХОДУ</w:t>
      </w:r>
      <w:bookmarkEnd w:id="7"/>
    </w:p>
    <w:p w14:paraId="56A612D2" w14:textId="07064C73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Услуги уборки должны соответствовать требованиям </w:t>
      </w:r>
      <w:r w:rsidRPr="00E61FC5">
        <w:rPr>
          <w:rStyle w:val="12"/>
          <w:rFonts w:ascii="Times New Roman" w:hAnsi="Times New Roman" w:cs="Times New Roman"/>
          <w:bCs w:val="0"/>
          <w:sz w:val="24"/>
          <w:szCs w:val="24"/>
        </w:rPr>
        <w:t xml:space="preserve">ГОСТ Р 58394-2019 и 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ГОСТ Р 51870-2014, а также действующих технических</w:t>
      </w:r>
      <w:r w:rsidRPr="00E61FC5">
        <w:rPr>
          <w:rStyle w:val="12"/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документов и технологической документации на услуги уборки конкретных видов.</w:t>
      </w:r>
    </w:p>
    <w:p w14:paraId="3C2CD53C" w14:textId="0F740A7D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Услуги уборки объектов или помещений, требующих особых режимов чистоты, осуществляют в соответствии с</w:t>
      </w:r>
      <w:r w:rsidRPr="00E61FC5">
        <w:rPr>
          <w:rStyle w:val="12"/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требованиями ГОСТ Р ИСО 14644-5.</w:t>
      </w:r>
    </w:p>
    <w:p w14:paraId="1EFD3B8F" w14:textId="448426C2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Услуги уборки осуществляют на основании выигранных конкурсов по предоставлению услуг по уборке служебных и производственных помещений для нужд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Общества.</w:t>
      </w:r>
    </w:p>
    <w:p w14:paraId="73E2B1D7" w14:textId="55B88822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Прием заказа на услуги уборки осуществляют на </w:t>
      </w:r>
      <w:r w:rsidR="00D91460" w:rsidRPr="00E61FC5">
        <w:rPr>
          <w:rStyle w:val="12"/>
          <w:rFonts w:ascii="Times New Roman" w:hAnsi="Times New Roman" w:cs="Times New Roman"/>
          <w:sz w:val="24"/>
          <w:szCs w:val="24"/>
        </w:rPr>
        <w:t>основании договора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 на оказание клининговых услуг по промышленной уборке территории, производственных и служебных помещений в административных зданиях и структурных подразделениях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Общества.</w:t>
      </w:r>
    </w:p>
    <w:p w14:paraId="5ACD7D97" w14:textId="2FA2CFAD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Перечень услуг уборки фиксируется в приложениях к техническому заданию (договору), в которых следует подробно отразить все виды технологических процессов уборки, применяемых на конкретном объекте, их периодичность, и установить временные интервалы, в которые оказываются клининговые услуги. </w:t>
      </w:r>
    </w:p>
    <w:p w14:paraId="1857E6B2" w14:textId="3A2CCF13" w:rsidR="00AA1072" w:rsidRPr="00E61FC5" w:rsidRDefault="00AA1072" w:rsidP="00A52AD9">
      <w:pPr>
        <w:pStyle w:val="m2"/>
        <w:keepNext w:val="0"/>
        <w:widowControl w:val="0"/>
        <w:numPr>
          <w:ilvl w:val="0"/>
          <w:numId w:val="0"/>
        </w:numPr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Образец оформления Перечня видов, объемов и периодичности услуг (работ) для конкретной уборки приведен в </w:t>
      </w:r>
      <w:r w:rsidRPr="00E61FC5">
        <w:rPr>
          <w:rStyle w:val="12"/>
          <w:rFonts w:ascii="Times New Roman" w:hAnsi="Times New Roman" w:cs="Times New Roman"/>
          <w:b/>
          <w:sz w:val="24"/>
          <w:szCs w:val="24"/>
        </w:rPr>
        <w:t>Приложении 3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7F39F029" w14:textId="74E3F551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Для проведения уборки следует использовать различные физические, химические и физико-химические способы (методы) удаления загрязнений.</w:t>
      </w:r>
    </w:p>
    <w:p w14:paraId="6CBF4941" w14:textId="68470E5F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Различают загрязнения следующих видов:</w:t>
      </w:r>
    </w:p>
    <w:p w14:paraId="016A4644" w14:textId="23BDCB25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загрязнения, свободно лежащие на поверхности;</w:t>
      </w:r>
    </w:p>
    <w:p w14:paraId="651657B9" w14:textId="4B99FE84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загрязнения, сцепленные с поверхностью;</w:t>
      </w:r>
    </w:p>
    <w:p w14:paraId="253036D1" w14:textId="5B0417CE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загрязнения, проникшие в структуру материала.</w:t>
      </w:r>
    </w:p>
    <w:p w14:paraId="4689D646" w14:textId="6D549405" w:rsidR="00E61FC5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В зависимости от вида загрязнений применяют сухую, влажную и мокрую уборку.</w:t>
      </w:r>
    </w:p>
    <w:p w14:paraId="45B3B05D" w14:textId="454E2105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Сухую уборку осуществляют различными методами, включающими сбор и удаление загрязнений, свободнолежащих на поверхности, ручным инвентарем (метлами, щетками, мопами, метелками, текстильными насадками, салфетками) или механизированными методами с помощью пылесосов, централизованных систем пылеудаления, специализированной подметальной техники.</w:t>
      </w:r>
    </w:p>
    <w:p w14:paraId="1981C1B8" w14:textId="11BF87A0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 xml:space="preserve">Влажная уборка заключается в удалении свободно лежащих, а также частично сцепленных с поверхностью загрязнений и осуществляется ручным инвентарем с </w:t>
      </w:r>
      <w:r w:rsidR="00E61FC5">
        <w:rPr>
          <w:rStyle w:val="12"/>
          <w:rFonts w:ascii="Times New Roman" w:hAnsi="Times New Roman" w:cs="Times New Roman"/>
          <w:sz w:val="24"/>
          <w:szCs w:val="24"/>
        </w:rPr>
        <w:t>П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рименением увлажненных текстильных материалов и изделий (мопы, тряпки, салфетки) и поломоечной техникой с применением падов, боннетов и пенных технологий.</w:t>
      </w:r>
    </w:p>
    <w:p w14:paraId="21F172D5" w14:textId="28474151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Мокрая уборка заключается в удалении сцепленных с поверхностью и части проникших в структуру материала загрязнений и осуществляется методами мойки поверхностей с использованием большого количества воды или водных растворов химических средств при помощи ручного инвентаря, поломоечных машин, экстракционных машин, аппаратов высокого давления.</w:t>
      </w:r>
    </w:p>
    <w:p w14:paraId="46CF17B1" w14:textId="44AD7655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 прилегающих территориях применяют сухую и мокрую уборки. В зависимости от погодных условий уборка территорий включает в себя: удаление снега и наледи, применение противогололедных материалов (ПГМ), поливку дорожных покрытий, мойку цоколей, сбор и перемещение твердых бытовых отходов (ТБО) и крупногабаритного мусора (КГМ) к местам складирования и контейнерам, мойку тротуаров, поливку и/или кошение газонов, первичную сортировку ТБО.</w:t>
      </w:r>
    </w:p>
    <w:p w14:paraId="11CCB1A1" w14:textId="092B17A2" w:rsidR="00AA1072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Для уменьшения поступления загрязнений в помещения проектируют и организуют системы защиты от грязи. Системы защиты от грязи включают решетки, ячеистые резиновые или полимерные материалы, текстильные коврики (маты) на резиновом или виниловом основании, предназначенные для удаления загрязнений и влаги с подошв обуви, и т.п.</w:t>
      </w:r>
    </w:p>
    <w:p w14:paraId="6A3DAB25" w14:textId="5F5B5353" w:rsidR="00E61FC5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Уход за поверхностями из природного и искусственного камня состоит из следующих технологические процессов:</w:t>
      </w:r>
    </w:p>
    <w:p w14:paraId="57CA3B93" w14:textId="09AB1490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глубокая размывка поверхностей;</w:t>
      </w:r>
    </w:p>
    <w:p w14:paraId="42EDE509" w14:textId="5E791377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вощение;</w:t>
      </w:r>
    </w:p>
    <w:p w14:paraId="47F2553A" w14:textId="451A219B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защитных полимерных покрытий (грунтовок и лаков);</w:t>
      </w:r>
    </w:p>
    <w:p w14:paraId="79414AA4" w14:textId="7A7FED92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удаление старых лаков и восков (стриппинг, сухой стриппинг);</w:t>
      </w:r>
    </w:p>
    <w:p w14:paraId="7A8E3FA6" w14:textId="18CA0050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полировка защитных покрытий;</w:t>
      </w:r>
    </w:p>
    <w:p w14:paraId="6A8E7F26" w14:textId="38B34EB3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кристаллизация материалов, содержащих кальциевые соединения;</w:t>
      </w:r>
    </w:p>
    <w:p w14:paraId="037FED45" w14:textId="60B72E7C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обеспыл</w:t>
      </w:r>
      <w:r w:rsidR="00FB5841">
        <w:rPr>
          <w:rStyle w:val="12"/>
          <w:rFonts w:ascii="Times New Roman" w:hAnsi="Times New Roman" w:cs="Times New Roman"/>
          <w:sz w:val="24"/>
          <w:szCs w:val="24"/>
        </w:rPr>
        <w:t>и</w:t>
      </w:r>
      <w:r w:rsidRPr="00E61FC5">
        <w:rPr>
          <w:rStyle w:val="12"/>
          <w:rFonts w:ascii="Times New Roman" w:hAnsi="Times New Roman" w:cs="Times New Roman"/>
          <w:sz w:val="24"/>
          <w:szCs w:val="24"/>
        </w:rPr>
        <w:t>вание (флюатирование) бетонных и цементных поверхностей;</w:t>
      </w:r>
    </w:p>
    <w:p w14:paraId="2B9E8B24" w14:textId="0EA5A4E4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химическая полировка;</w:t>
      </w:r>
    </w:p>
    <w:p w14:paraId="6448BD56" w14:textId="156E94EF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распылительная полировка защищенных поверхностей;</w:t>
      </w:r>
    </w:p>
    <w:p w14:paraId="3EE89299" w14:textId="14B3C923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абразивная обработка (шлифование и полирование);</w:t>
      </w:r>
    </w:p>
    <w:p w14:paraId="5E5870F4" w14:textId="0DE206AD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импрегнирование;</w:t>
      </w:r>
    </w:p>
    <w:p w14:paraId="472A0BAF" w14:textId="71B5041C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гидрофобизация;</w:t>
      </w:r>
    </w:p>
    <w:p w14:paraId="69C79DA7" w14:textId="6037581B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гидроструйная, пескоструйная, гидропескоструйная обработка, бластинг;</w:t>
      </w:r>
    </w:p>
    <w:p w14:paraId="0494B8A5" w14:textId="05D1EB85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противоскользящих покрытий;</w:t>
      </w:r>
    </w:p>
    <w:p w14:paraId="4AC4A548" w14:textId="2CBB3A42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антистатических материалов;</w:t>
      </w:r>
    </w:p>
    <w:p w14:paraId="6D6CE0FF" w14:textId="70FBFA58" w:rsid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средств защиты от граффити.</w:t>
      </w:r>
    </w:p>
    <w:p w14:paraId="3298A9A1" w14:textId="76570E85" w:rsidR="00E61FC5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Уход за поверхностями из древесных материалов состоит из следующих технологических процессов:</w:t>
      </w:r>
    </w:p>
    <w:p w14:paraId="3CCA21C8" w14:textId="7ABF3833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шлифование;</w:t>
      </w:r>
    </w:p>
    <w:p w14:paraId="74C7162C" w14:textId="54399DC0" w:rsidR="00AA1072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сухой стриппинг;</w:t>
      </w:r>
    </w:p>
    <w:p w14:paraId="246F3F46" w14:textId="73AE1E46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и полирование средств на основе восков (твердый воск, горячий воск, растворы воска в органических растворителях, мастики, полироли);</w:t>
      </w:r>
    </w:p>
    <w:p w14:paraId="07ED4AC0" w14:textId="31AF68AC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масла, воско-масляных смесей, полимерных защитных покрытий (лаков);</w:t>
      </w:r>
    </w:p>
    <w:p w14:paraId="491F006E" w14:textId="4A573862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распылительная полировка защищенных поверхностей;</w:t>
      </w:r>
    </w:p>
    <w:p w14:paraId="6F2574E7" w14:textId="1353543A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противоскользящих покрытий;</w:t>
      </w:r>
    </w:p>
    <w:p w14:paraId="4FD45871" w14:textId="7ED3029E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антистатических материалов;</w:t>
      </w:r>
    </w:p>
    <w:p w14:paraId="5F594A86" w14:textId="00186788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средств защиты от граффити.</w:t>
      </w:r>
    </w:p>
    <w:p w14:paraId="5C9E0444" w14:textId="3832CAED" w:rsidR="00E61FC5" w:rsidRPr="00E61FC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Уход за поверхностями из упругих материалов состоит из следующих технологические процессов:</w:t>
      </w:r>
    </w:p>
    <w:p w14:paraId="440FF7D1" w14:textId="35CDE15F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глубокая размывка поверхности;</w:t>
      </w:r>
    </w:p>
    <w:p w14:paraId="26B40090" w14:textId="364BD5F9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шлифование гомогенных напольных покрытий;</w:t>
      </w:r>
    </w:p>
    <w:p w14:paraId="10DA7B00" w14:textId="782D6AB5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вощение;</w:t>
      </w:r>
    </w:p>
    <w:p w14:paraId="77A23430" w14:textId="6682832A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полимерных защитных покрытий (грунтовок и лаков);</w:t>
      </w:r>
    </w:p>
    <w:p w14:paraId="1A6A5AFB" w14:textId="5CD286CB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удаление старых лаков и восков (стриппинг, сухой стриппинг);</w:t>
      </w:r>
    </w:p>
    <w:p w14:paraId="5A50DA99" w14:textId="31C22B97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полирование защитных покрытий;</w:t>
      </w:r>
    </w:p>
    <w:p w14:paraId="10BE3BDB" w14:textId="3C060B94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распылительная полировка защищенных поверхностей;</w:t>
      </w:r>
    </w:p>
    <w:p w14:paraId="21B1815A" w14:textId="7324A3B4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антистатических материалов;</w:t>
      </w:r>
    </w:p>
    <w:p w14:paraId="600F78D8" w14:textId="783E6E73" w:rsidR="00E61FC5" w:rsidRPr="00E61FC5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E61FC5">
        <w:rPr>
          <w:rStyle w:val="12"/>
          <w:rFonts w:ascii="Times New Roman" w:hAnsi="Times New Roman" w:cs="Times New Roman"/>
          <w:sz w:val="24"/>
          <w:szCs w:val="24"/>
        </w:rPr>
        <w:t>нанесение средств защиты от граффити.</w:t>
      </w:r>
    </w:p>
    <w:p w14:paraId="0E67CAF9" w14:textId="6A02F389" w:rsidR="00E61FC5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Уход за стеклянными поверхностями и поверхностями из минеральных расплавов состоит из следующих технологические процессов:</w:t>
      </w:r>
    </w:p>
    <w:p w14:paraId="2339F4CA" w14:textId="7553684E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мойка;</w:t>
      </w:r>
    </w:p>
    <w:p w14:paraId="148C31E5" w14:textId="6402FFF8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шлифование и полирование;</w:t>
      </w:r>
    </w:p>
    <w:p w14:paraId="6500E8C4" w14:textId="691FB154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удаление защитных и тонирующих пленок;</w:t>
      </w:r>
    </w:p>
    <w:p w14:paraId="08278CAD" w14:textId="3919B723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нанесение водо-грязеотталкивающих покрытий.</w:t>
      </w:r>
    </w:p>
    <w:p w14:paraId="1AF1F81E" w14:textId="7AF46A4F" w:rsidR="00E61FC5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Уход за металлически</w:t>
      </w:r>
      <w:r w:rsidR="00187DFD">
        <w:rPr>
          <w:rStyle w:val="12"/>
          <w:rFonts w:ascii="Times New Roman" w:hAnsi="Times New Roman" w:cs="Times New Roman"/>
          <w:sz w:val="24"/>
          <w:szCs w:val="24"/>
        </w:rPr>
        <w:t>м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и поверхностями состоит из следующих технологически</w:t>
      </w:r>
      <w:r w:rsidR="00187DFD">
        <w:rPr>
          <w:rStyle w:val="12"/>
          <w:rFonts w:ascii="Times New Roman" w:hAnsi="Times New Roman" w:cs="Times New Roman"/>
          <w:sz w:val="24"/>
          <w:szCs w:val="24"/>
        </w:rPr>
        <w:t>х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процессов:</w:t>
      </w:r>
    </w:p>
    <w:p w14:paraId="6D562151" w14:textId="7642CD5A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очистка поверхностей из металлов и их сплавов от различных загрязнений и продуктов коррозии;</w:t>
      </w:r>
    </w:p>
    <w:p w14:paraId="38BAE68D" w14:textId="001974DB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механическая и химическая полировка;</w:t>
      </w:r>
    </w:p>
    <w:p w14:paraId="47DF34B4" w14:textId="27460C53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нанесение и снятие защитных покрытий и лаков.</w:t>
      </w:r>
    </w:p>
    <w:p w14:paraId="0C621F91" w14:textId="674D229A" w:rsidR="00E61FC5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Уход за поверхностями из текстильных материалов и кожи состоит из следующих технологически</w:t>
      </w:r>
      <w:r w:rsidR="00B366F5">
        <w:rPr>
          <w:rStyle w:val="12"/>
          <w:rFonts w:ascii="Times New Roman" w:hAnsi="Times New Roman" w:cs="Times New Roman"/>
          <w:sz w:val="24"/>
          <w:szCs w:val="24"/>
        </w:rPr>
        <w:t>х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процессов:</w:t>
      </w:r>
    </w:p>
    <w:p w14:paraId="219F4A40" w14:textId="6FDC57B7" w:rsidR="00E61FC5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аквачистка (шампунирование, экстракционная чистка, комбинированная чистка);</w:t>
      </w:r>
    </w:p>
    <w:p w14:paraId="14AA8807" w14:textId="5D6AEC53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пенное шампунирование (чистка </w:t>
      </w:r>
      <w:r w:rsidR="00E61FC5" w:rsidRPr="0081779A">
        <w:rPr>
          <w:rStyle w:val="12"/>
          <w:rFonts w:ascii="Times New Roman" w:hAnsi="Times New Roman" w:cs="Times New Roman"/>
          <w:sz w:val="24"/>
          <w:szCs w:val="24"/>
        </w:rPr>
        <w:t>«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сухой пеной</w:t>
      </w:r>
      <w:r w:rsidR="00E61FC5" w:rsidRPr="0081779A">
        <w:rPr>
          <w:rStyle w:val="12"/>
          <w:rFonts w:ascii="Times New Roman" w:hAnsi="Times New Roman" w:cs="Times New Roman"/>
          <w:sz w:val="24"/>
          <w:szCs w:val="24"/>
        </w:rPr>
        <w:t>»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);</w:t>
      </w:r>
    </w:p>
    <w:p w14:paraId="6D3139B3" w14:textId="1242291F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боннетная чистка;</w:t>
      </w:r>
    </w:p>
    <w:p w14:paraId="147F7AF8" w14:textId="47BA98F9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порошковая чистка;</w:t>
      </w:r>
    </w:p>
    <w:p w14:paraId="799D4825" w14:textId="684CE60A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пятновыводка;</w:t>
      </w:r>
    </w:p>
    <w:p w14:paraId="21E59B4B" w14:textId="59DE6365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чистка кожи;</w:t>
      </w:r>
    </w:p>
    <w:p w14:paraId="00835CCC" w14:textId="3BEFC5D5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жирование изделий из кожи.</w:t>
      </w:r>
    </w:p>
    <w:p w14:paraId="4A8BBBB3" w14:textId="53D944E0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Уход за отделочными материалами состоит из процессов очистки и защиты (при необходимости) различных отделочных материалов (штукатурки, керамической плитки, панелей, обоев, лакокрасочных материалов).</w:t>
      </w:r>
    </w:p>
    <w:p w14:paraId="6DACA7B4" w14:textId="40BD508E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Уход за корпусной мебелью включает в себя операции по обеспыливанию и обезжириванию, нанесению защитных полиролей, полировке поверхностей, очистке и полировке (при необходимости) мебельной фурнитуры.</w:t>
      </w:r>
    </w:p>
    <w:p w14:paraId="13AA9C5B" w14:textId="1A2504F6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Дезинфекция включает в себя операции обработки дезинфицирующими средствами, в т.ч. с моющим эффектом мест наиболее вероятного образования микробиологических загрязнений. Допускается проведение профилактической и текущей дезинфекции в соответствии с требованиями</w:t>
      </w:r>
      <w:r w:rsidR="00650E4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650E49" w:rsidRPr="00650E49">
        <w:rPr>
          <w:rFonts w:eastAsia="Arial Unicode MS"/>
          <w:b w:val="0"/>
        </w:rPr>
        <w:t>[</w:t>
      </w:r>
      <w:r w:rsidR="00D446AD">
        <w:rPr>
          <w:rFonts w:eastAsia="Arial Unicode MS"/>
          <w:b w:val="0"/>
        </w:rPr>
        <w:t>35</w:t>
      </w:r>
      <w:r w:rsidR="00650E49" w:rsidRPr="00650E49">
        <w:rPr>
          <w:rFonts w:eastAsia="Arial Unicode MS"/>
          <w:b w:val="0"/>
        </w:rPr>
        <w:t>]</w:t>
      </w: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>.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</w:p>
    <w:p w14:paraId="133CFB32" w14:textId="424DE6D5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На все технологические процессы уборки всех видов должны быть разработаны технологические инструкции. Допускается использование технологических инструкций изготовителей оборудования и химических средств, если они не противоречат действующему законодательству Российской Федерации.</w:t>
      </w:r>
    </w:p>
    <w:p w14:paraId="257D601E" w14:textId="601D77F0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Процессы ежедневной уборки осуществляют на основании технологических карт или инструкций по каждому рабочему месту. Образец технологической карты на процессы профессиональной уборки приведен в </w:t>
      </w:r>
      <w:r w:rsidRPr="0081779A">
        <w:rPr>
          <w:rStyle w:val="12"/>
          <w:rFonts w:ascii="Times New Roman" w:hAnsi="Times New Roman" w:cs="Times New Roman"/>
          <w:b/>
          <w:sz w:val="24"/>
          <w:szCs w:val="24"/>
        </w:rPr>
        <w:t>Приложении 4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настоящ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ей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55DD2627" w14:textId="39A48848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Технология уборки должна содержать:</w:t>
      </w:r>
    </w:p>
    <w:p w14:paraId="200D9C68" w14:textId="77777777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технологический график уборки и проведения профилактических дезинфекционных мероприятий;</w:t>
      </w:r>
    </w:p>
    <w:p w14:paraId="45360D62" w14:textId="77777777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технологические карты объектов предприятия с перечнем, очередностью и описанием выполняемых технологических операций в объеме, достаточном для определения всех требований по их выполнению, указанием видов убираемых поверхностей, их площади и кратности уборки. Технологические карты должны составляться с учетом индивидуальных особенностей (площадей, планировки, интенсивности эксплуатации, наличия особых архитектурных и декоративных элементов и т.п.) и потребностей каждого объекта в объемах работ по уборке;</w:t>
      </w:r>
    </w:p>
    <w:p w14:paraId="45AC4D01" w14:textId="77777777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инструкции по выбору и применению необходимого технологического оборудования, уборочного инвентаря, моющих и дезинфицирующих средств, средств индивидуальной защиты;</w:t>
      </w:r>
    </w:p>
    <w:p w14:paraId="7E13087C" w14:textId="74454A1F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нормы расхода применяемых материалов и химических средств;</w:t>
      </w:r>
    </w:p>
    <w:p w14:paraId="3B39772E" w14:textId="77777777" w:rsidR="00AA1072" w:rsidRPr="0081779A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численность персонала, привлекаемого к выполнению необходимых технологических операций.</w:t>
      </w:r>
    </w:p>
    <w:p w14:paraId="269DFC8D" w14:textId="7D846774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При реализации договоров </w:t>
      </w:r>
      <w:r w:rsidR="00CE5AD0">
        <w:rPr>
          <w:rStyle w:val="12"/>
          <w:rFonts w:ascii="Times New Roman" w:hAnsi="Times New Roman" w:cs="Times New Roman"/>
          <w:sz w:val="24"/>
          <w:szCs w:val="24"/>
        </w:rPr>
        <w:t xml:space="preserve">сроком действия более одного года 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с заказчиками услуг уборки</w:t>
      </w:r>
      <w:r w:rsidR="00CE5AD0">
        <w:rPr>
          <w:rStyle w:val="12"/>
          <w:rFonts w:ascii="Times New Roman" w:hAnsi="Times New Roman" w:cs="Times New Roman"/>
          <w:sz w:val="24"/>
          <w:szCs w:val="24"/>
        </w:rPr>
        <w:t>,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рекомендуется разработать программу ухода за покрытиями пола, если эти услуги не были отражены в основном перечне видов, объемов и периодичности работ. На объектах должны разработать и вести паспорт покрытий в виде журнала, который после окончания процесса оказания услуг передается потребителю. Образец паспорта покрытий приведен в </w:t>
      </w:r>
      <w:r w:rsidRPr="0081779A">
        <w:rPr>
          <w:rStyle w:val="12"/>
          <w:rFonts w:ascii="Times New Roman" w:hAnsi="Times New Roman" w:cs="Times New Roman"/>
          <w:b/>
          <w:sz w:val="24"/>
          <w:szCs w:val="24"/>
        </w:rPr>
        <w:t>Приложении 5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81779A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15EE62B9" w14:textId="240A66A9" w:rsidR="00AA1072" w:rsidRPr="0081779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1779A">
        <w:rPr>
          <w:rStyle w:val="12"/>
          <w:rFonts w:ascii="Times New Roman" w:hAnsi="Times New Roman" w:cs="Times New Roman"/>
          <w:sz w:val="24"/>
          <w:szCs w:val="24"/>
        </w:rPr>
        <w:t>Использование источников ультрафиолетового облучения с целью дезинфекции объектов предприятия должно проводиться в строгом соответствии с инструкцией по их применению, утвержденной в установленном порядке.</w:t>
      </w:r>
    </w:p>
    <w:p w14:paraId="754E2134" w14:textId="23CEDA7E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Сбор твердых бытовых отходов (ТБО), образующихся в результате эксплуатации объектов предприятия и выполнения работ по уборке и уходу, должен осуществляться в полиэтиленовые мешки с последующим ежедневным вывозом и размещением на специальных полигонах. Специальные полигоны, на которых производится размещение твердых бытовых отходов предприятия, должны иметь лицензию и действующий документ об утверждении нормативов образования отходов и лимитов на их размещение в соответствии с требованиями</w:t>
      </w:r>
      <w:r w:rsidR="00650E49">
        <w:rPr>
          <w:rStyle w:val="12"/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№ 89-ФЗ.</w:t>
      </w:r>
    </w:p>
    <w:p w14:paraId="515CCB77" w14:textId="0A93E7FA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</w:p>
    <w:p w14:paraId="6FF66C91" w14:textId="6E027B1B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 уборке объектов предприятия с применением химических средств следует защищать поверхности и окружающие предметы, не подлежащие уборке.</w:t>
      </w:r>
    </w:p>
    <w:p w14:paraId="5BAFFCCC" w14:textId="5AD5358D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 проведении влажной уборки полов для снижения опасности травматизма запрещается использование мыла и порошкообразных синтетических моющих средств.</w:t>
      </w:r>
    </w:p>
    <w:p w14:paraId="0981FD59" w14:textId="01C0B4AC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 выполнении технологических операций по уходу за стеклянными и зеркальными поверхностями запрещается использование порошкообразных синтетических моющих средств и абразивных очистителей. Тонированные, дымчатые и декоративные стеклянные поверхности следует очищать с применением нейтральных моющих средств.</w:t>
      </w:r>
    </w:p>
    <w:p w14:paraId="5AE0EDA3" w14:textId="4DA17431" w:rsidR="00AA1072" w:rsidRPr="00650E49" w:rsidRDefault="00797F28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М</w:t>
      </w:r>
      <w:r w:rsidR="00AA1072" w:rsidRPr="00650E49">
        <w:rPr>
          <w:rStyle w:val="12"/>
          <w:rFonts w:ascii="Times New Roman" w:hAnsi="Times New Roman" w:cs="Times New Roman"/>
          <w:sz w:val="24"/>
          <w:szCs w:val="24"/>
        </w:rPr>
        <w:t>ойку наружных стеклянных поверхностей следует проводить при температуре не ниже 0°С. При необходимости допускается проводить работы по мойке наружных стеклянных поверхностей в зимнее время при температуре от 0°С до «-» 10°С при использовании незамерзающих моющих средств.</w:t>
      </w:r>
    </w:p>
    <w:p w14:paraId="020969CC" w14:textId="360BC03D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Периодический уход за твердыми полами из мрамора, гранита и натурального камня, с целью сохранения их эксплуатационных и эстетических свойств и характеристик, должен осуществляться с использованием нейтральных химических очистителей с сильной проникающей способностью и растворяющим эффектом. Запрещается использование кислых и </w:t>
      </w:r>
      <w:r w:rsidR="00FB5841" w:rsidRPr="00650E49">
        <w:rPr>
          <w:rStyle w:val="12"/>
          <w:rFonts w:ascii="Times New Roman" w:hAnsi="Times New Roman" w:cs="Times New Roman"/>
          <w:sz w:val="24"/>
          <w:szCs w:val="24"/>
        </w:rPr>
        <w:t>сильнощелочных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очистителей, способных повредить структуру натуральных материалов.</w:t>
      </w:r>
    </w:p>
    <w:p w14:paraId="3E2C79F2" w14:textId="64D1FBA2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 планировании и организации работ по уборке объектов предприятия уполномоченному представителю исполнителя необходимо уведомить уполномоченного представителя предприятия о рабочем графике и распорядке рабочего дня персонала, проводящего работы по уборке.</w:t>
      </w:r>
    </w:p>
    <w:p w14:paraId="33B1DD3D" w14:textId="23580130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Исполнитель работ по уборке и уходу обязан иметь и вести следующие контрольные формы документов:</w:t>
      </w:r>
    </w:p>
    <w:p w14:paraId="49813265" w14:textId="63420831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журнал контроля качества уборки объектов предприятия (внутреннего аудита административными </w:t>
      </w:r>
      <w:r w:rsidR="0003113D">
        <w:rPr>
          <w:rStyle w:val="12"/>
          <w:rFonts w:ascii="Times New Roman" w:hAnsi="Times New Roman" w:cs="Times New Roman"/>
          <w:sz w:val="24"/>
          <w:szCs w:val="24"/>
        </w:rPr>
        <w:t>работниками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исполнителя);</w:t>
      </w:r>
    </w:p>
    <w:p w14:paraId="7C77203C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график контроля качества уборки объектов предприятия;</w:t>
      </w:r>
    </w:p>
    <w:p w14:paraId="011C8BF2" w14:textId="29AD4CF9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график уборки по участкам и объектам предприятия, в том числе графиков периодических работ;</w:t>
      </w:r>
    </w:p>
    <w:p w14:paraId="3F3176FD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технология уборки и технологические карты объектов предприятия;</w:t>
      </w:r>
    </w:p>
    <w:p w14:paraId="67AEAAF7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табель учета рабочего времени;</w:t>
      </w:r>
    </w:p>
    <w:p w14:paraId="32E1AFFB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регистрации вводного инструктажа;</w:t>
      </w:r>
    </w:p>
    <w:p w14:paraId="1728F964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регистрации инструктажа на рабочем месте;</w:t>
      </w:r>
    </w:p>
    <w:p w14:paraId="19F43691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регистрации инструктажа по пожарной безопасности;</w:t>
      </w:r>
    </w:p>
    <w:p w14:paraId="3A1611C6" w14:textId="527623A1" w:rsidR="00797F28" w:rsidRPr="00797F28" w:rsidRDefault="00797F28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учета присвоения I группы по электробезопасности;</w:t>
      </w:r>
    </w:p>
    <w:p w14:paraId="089390B5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учета присвоения II группы по электробезопасности;</w:t>
      </w:r>
    </w:p>
    <w:p w14:paraId="202323AE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учета расхода моющих и дезинфицирующих средств;</w:t>
      </w:r>
    </w:p>
    <w:p w14:paraId="7F1C9F53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журнал контроля санитарной обработки уборочного инвентаря.</w:t>
      </w:r>
    </w:p>
    <w:p w14:paraId="2E3237F1" w14:textId="10133AD9" w:rsidR="00650E49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bCs/>
          <w:shd w:val="clear" w:color="auto" w:fill="FFFFFF"/>
        </w:rPr>
      </w:pP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>При уборке должны выполняться следующие требования:</w:t>
      </w:r>
    </w:p>
    <w:p w14:paraId="4BCDE50B" w14:textId="444E306D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проведения сухой уборки твердых покрытий,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протирочных материалов).</w:t>
      </w:r>
    </w:p>
    <w:p w14:paraId="34D8BAF4" w14:textId="591726B0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проведения влажной уборки твердых покрытий,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протирочных материалов) и сцепленные с поверхностью загрязнения. На поверхностях должны отсутствовать видимые невооруженным глазом пятна, в том числе от высохших капель и брызг, разводы, липкий налет, мутные пленки, потеря блеска и скользкость после высыхания.</w:t>
      </w:r>
    </w:p>
    <w:p w14:paraId="7988E1F4" w14:textId="6DD273B7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проведения мокрой уборки твердых покрытий,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а также волокна от протирочных материалов) и сцепленные с поверхностью загрязнения. На поверхностях должны отсутствовать избыточная видимая невооруженным глазом влажность, пятна, в том числе от высохших капель и брызг, разводы, липкий налет, мутные пленки, потеря блеска и скользкость после высыхания.</w:t>
      </w:r>
    </w:p>
    <w:p w14:paraId="13513A24" w14:textId="46F438DB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уборки сантехнического оборудования на нем должны отсутствовать видимые невооруженным глазом загрязнения органического и неорганического характера, водный и мочевой камни, пятна и разводы кальциевого мыла, жировые пленки, продукты окисления, в том числе ржавчина, зеленые пятна солей меди.</w:t>
      </w:r>
    </w:p>
    <w:p w14:paraId="2E302B28" w14:textId="4A2C86C7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мойки стеклянных поверхностей и поверхностей из минеральных расплавов на них должны отсутствовать видимые невооруженным глазом подтеки, пятна и разводы от загрязнений и высохших растворов очищающих средств, скоплений пыли и ворса от протирочных материалов.</w:t>
      </w:r>
    </w:p>
    <w:p w14:paraId="08F45A3A" w14:textId="19B97AE8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проведения процессов ухода за отделочными материалами на них должны отсутствовать видимые невооруженным глазом пыль, пятна, разводы от загрязнений, влажные места.</w:t>
      </w:r>
    </w:p>
    <w:p w14:paraId="21361B7E" w14:textId="0F2E3212" w:rsidR="00AA1072" w:rsidRPr="00650E49" w:rsidRDefault="00AA1072" w:rsidP="00A52AD9">
      <w:pPr>
        <w:pStyle w:val="m3"/>
        <w:widowControl w:val="0"/>
        <w:tabs>
          <w:tab w:val="clear" w:pos="72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  <w:lang w:val="ru-RU"/>
        </w:rPr>
        <w:t>После проведения процессов ухода за поверхностями из металлов и металлических сплавов на них должны отсутствовать видимые невооруженным глазом пыль, разводы от загрязнений и чистящих средств, пятна, жировой налет, пятна от пальцев, потускнение поверхности, на изделиях из меди и медьсодержащих сплавов - зеленый налет солей меди. На поверхностях и изделиях с патиной, которая является неотъемлемым атрибутом их эстетических свойств, не допускается ее удаление.</w:t>
      </w:r>
    </w:p>
    <w:p w14:paraId="33C981FF" w14:textId="5B896841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После выполнения работ по уборке и уходу допускаются:</w:t>
      </w:r>
    </w:p>
    <w:p w14:paraId="548CE994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неустранимые дефекты, выявленные до проведения операций по уборке и уходу;</w:t>
      </w:r>
    </w:p>
    <w:p w14:paraId="3CE9B9B8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проявившиеся скрытые дефекты, возникшие в результате нарушения технологии изготовления предметов, строительства и ремонта помещений, а также нарушений правил эксплуатации и пользования;</w:t>
      </w:r>
    </w:p>
    <w:p w14:paraId="6D869159" w14:textId="0B9BA1B4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застарелые, не поддающиеся выведению пятна;</w:t>
      </w:r>
    </w:p>
    <w:p w14:paraId="5E82E470" w14:textId="12224A24" w:rsidR="00AA1072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пятна и загрязнения, удаление которых приведет к деструкции и коррозии материала, потере им эстетических и эксплуатационных свойств.</w:t>
      </w:r>
    </w:p>
    <w:p w14:paraId="4882F7C8" w14:textId="77777777" w:rsidR="00650E49" w:rsidRPr="00650E49" w:rsidRDefault="00650E49" w:rsidP="008C3CCC">
      <w:pPr>
        <w:pStyle w:val="ac"/>
        <w:shd w:val="clear" w:color="auto" w:fill="auto"/>
        <w:spacing w:after="0" w:line="240" w:lineRule="auto"/>
        <w:ind w:left="709" w:firstLine="0"/>
        <w:jc w:val="both"/>
        <w:rPr>
          <w:rStyle w:val="12"/>
          <w:rFonts w:ascii="Times New Roman" w:hAnsi="Times New Roman" w:cs="Times New Roman"/>
          <w:sz w:val="24"/>
          <w:szCs w:val="24"/>
        </w:rPr>
      </w:pPr>
    </w:p>
    <w:p w14:paraId="5E82861C" w14:textId="36188226" w:rsidR="00AA1072" w:rsidRPr="003A0677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8" w:name="_Toc91168545"/>
      <w:bookmarkStart w:id="9" w:name="_Toc100562943"/>
      <w:r w:rsidRPr="003A0677">
        <w:t>ТРЕБОВАНИЯ К ПЕРСОНАЛУ, ОСУЩЕСТВЛЯЮЩЕМУ РАБОТЫ ПО ПРОФЕССИОНАЛЬНОЙ УБОРКЕ ОБЪЕКТОВ ПРЕДПРИЯТИЯ</w:t>
      </w:r>
      <w:bookmarkEnd w:id="8"/>
      <w:bookmarkEnd w:id="9"/>
    </w:p>
    <w:p w14:paraId="06B45122" w14:textId="03648324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Персонал клининговых компаний должен соответствовать требованиям ГОСТ Р 51870, </w:t>
      </w: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>требованиям профессионального стандарта «Специалист по профессиональной уборке»</w:t>
      </w:r>
      <w:r w:rsidR="00650E49">
        <w:rPr>
          <w:rStyle w:val="12"/>
          <w:rFonts w:ascii="Times New Roman" w:hAnsi="Times New Roman" w:cs="Times New Roman"/>
          <w:b/>
          <w:sz w:val="24"/>
          <w:szCs w:val="24"/>
        </w:rPr>
        <w:t xml:space="preserve"> </w:t>
      </w:r>
      <w:r w:rsidR="00650E49" w:rsidRPr="00DB4681">
        <w:rPr>
          <w:b w:val="0"/>
        </w:rPr>
        <w:t>[</w:t>
      </w:r>
      <w:r w:rsidR="00D446AD">
        <w:rPr>
          <w:b w:val="0"/>
        </w:rPr>
        <w:t>11</w:t>
      </w:r>
      <w:r w:rsidR="00650E49" w:rsidRPr="00DB4681">
        <w:rPr>
          <w:b w:val="0"/>
        </w:rPr>
        <w:t>]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, проходить обучение, а также должен быть проинструктирован по особенностям проведения уборки на промышленных предприятиях конкретной отрасли.</w:t>
      </w:r>
    </w:p>
    <w:p w14:paraId="4E992E69" w14:textId="7BF8BE9F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b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Персонал клининговых компаний должен соблюдать требования:</w:t>
      </w:r>
    </w:p>
    <w:p w14:paraId="659660A9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охраны труда и техники безопасности в соответствии с Положением по охране труда и инструкцией по охране труда на конкретном объекте;</w:t>
      </w:r>
    </w:p>
    <w:p w14:paraId="55073086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пожарной безопасности;</w:t>
      </w:r>
    </w:p>
    <w:p w14:paraId="0FDD6B8F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производственной гигиены и промышленной санитарии;</w:t>
      </w:r>
    </w:p>
    <w:p w14:paraId="3C740F7C" w14:textId="77777777" w:rsidR="00AA1072" w:rsidRPr="00650E49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технологических и производственных инструкций</w:t>
      </w:r>
    </w:p>
    <w:p w14:paraId="4B82ED46" w14:textId="59C216BC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Все работы по уборке объектов предприятия должны производиться в специальной рабочей одежде и обуви, и с применением необходимых средств индивидуальной защиты, соответствующих требованиям т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ехнического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регламента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т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аможенного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союза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«О безопасности средств индивидуальной защиты» (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ТР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</w:t>
      </w:r>
      <w:r w:rsidRPr="00650E49">
        <w:rPr>
          <w:rStyle w:val="12"/>
          <w:rFonts w:ascii="Times New Roman" w:hAnsi="Times New Roman" w:cs="Times New Roman"/>
          <w:bCs w:val="0"/>
          <w:sz w:val="24"/>
          <w:szCs w:val="24"/>
        </w:rPr>
        <w:t>ТС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 019/2011), а также действующим государственным стандартам РФ.</w:t>
      </w:r>
    </w:p>
    <w:p w14:paraId="78D57F7A" w14:textId="71900A99" w:rsidR="00AA1072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Персонал клининговых компаний должен иметь свободный доступ к аптечкам первой м</w:t>
      </w:r>
      <w:r w:rsidR="00650E49">
        <w:rPr>
          <w:rStyle w:val="12"/>
          <w:rFonts w:ascii="Times New Roman" w:hAnsi="Times New Roman" w:cs="Times New Roman"/>
          <w:sz w:val="24"/>
          <w:szCs w:val="24"/>
        </w:rPr>
        <w:t>е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дицинской помощи, знать перечень, область и порядок применения средств, входящих в комплектацию аптечек.</w:t>
      </w:r>
    </w:p>
    <w:p w14:paraId="3DF37B8E" w14:textId="77777777" w:rsidR="00EB4A1C" w:rsidRPr="00EB4A1C" w:rsidRDefault="00EB4A1C" w:rsidP="00EB4A1C">
      <w:pPr>
        <w:pStyle w:val="m"/>
      </w:pPr>
    </w:p>
    <w:p w14:paraId="579D9BEE" w14:textId="68C01548" w:rsidR="00AA1072" w:rsidRPr="003A0677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0" w:name="_Toc91168546"/>
      <w:bookmarkStart w:id="11" w:name="_Toc100562944"/>
      <w:r w:rsidRPr="003A0677">
        <w:t>ТРЕБОВАНИЯ К МОЮЩИМ И ДЕЗИНФИЦИРУЮЩИМ СРЕДСТВАМ, ПОРЯДКУ ИХ ХРАНЕНИЯ, УЧЕТА, ПРИГОТОВЛЕНИЮ РАБОЧИХ РАСТВОРОВ И ИХ ПРИМЕНЕНИЮ</w:t>
      </w:r>
      <w:bookmarkEnd w:id="10"/>
      <w:bookmarkEnd w:id="11"/>
    </w:p>
    <w:p w14:paraId="79B1EBD3" w14:textId="0352F954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Применяемые химические очищающие средства, средства по уходу за поверхностями, дезинфицирующие средства, противогололедные реагенты и материалы должны быть экологически безопасными, соответствовать современным требованиям, не причинять вреда здоровью людей, животных и не оказывать негативного воздействия на окружающую среду.</w:t>
      </w:r>
    </w:p>
    <w:p w14:paraId="39B0EF18" w14:textId="09EE1D3B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Химические очищающие средства, средства по уходу за поверхностями, дезинфицирующие средства и противогололедные материалы не должны иметь к моменту использования истекший срок годности.</w:t>
      </w:r>
    </w:p>
    <w:p w14:paraId="53D145DB" w14:textId="41673203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Моющие и дезинфицирующие средства должны обладать низкой токсичностью при ингаляционном воздействии, не иметь резкого запаха, разоружающего действия на кожу и слизистые оболочки глаз и верхних дыхательных путей. Рабочие растворы не должны оказывать аллергенного действия на организм человека при соблюдении режима их использования в соответствии с инструкцией. </w:t>
      </w:r>
    </w:p>
    <w:p w14:paraId="1E71D01B" w14:textId="5EE558DF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Информация по безопасному применению моющих и дезинфицирующих средств должна содержать сведения о СИЗ при работе с ними, о приемах и методах труда, исключающих опасное воздействие на жизнь и здоровье работников промышленных предприятий.</w:t>
      </w:r>
    </w:p>
    <w:p w14:paraId="0F4964B8" w14:textId="500B9A91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Агрессивные химические средства используют в соответствии с технологическими инструкциями, включающими методы подавления коррозионного и разрушающего воздействия этих средств на материалы и изделия, нейтрализации кислот и щелочей в целях недопущения порчи покрытий, оборудования и механизмов.</w:t>
      </w:r>
    </w:p>
    <w:p w14:paraId="0DA99035" w14:textId="2EAD4603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Моющие и дезинфицирующие средства должны обладать</w:t>
      </w: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 xml:space="preserve"> </w:t>
      </w:r>
      <w:r w:rsidR="00C32B14">
        <w:rPr>
          <w:rStyle w:val="12"/>
          <w:rFonts w:ascii="Times New Roman" w:hAnsi="Times New Roman" w:cs="Times New Roman"/>
          <w:b/>
          <w:sz w:val="24"/>
          <w:szCs w:val="24"/>
        </w:rPr>
        <w:t xml:space="preserve">дезактивирующим </w:t>
      </w: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 xml:space="preserve">действием на тяжёлые металлы 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для предохранения рабочего персонала от воздействия токсических веществ и сенсибилизаторов, что должно подтверждаться испытаниями или </w:t>
      </w:r>
      <w:r w:rsidR="00D91460" w:rsidRPr="00650E49">
        <w:rPr>
          <w:rStyle w:val="12"/>
          <w:rFonts w:ascii="Times New Roman" w:hAnsi="Times New Roman" w:cs="Times New Roman"/>
          <w:sz w:val="24"/>
          <w:szCs w:val="24"/>
        </w:rPr>
        <w:t>научными работами,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выполненными согласно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36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] и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37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]. Единые санитарно-эпидемиологические и гигиенические требования к товарам, подлежащим санитарно-эпидемиологическому надзору (контролю), утверждённые Решением Комиссии таможенного союза от 28 мая 2020 года № 299. 5.1.1.</w:t>
      </w:r>
    </w:p>
    <w:p w14:paraId="3D0DFEEC" w14:textId="2F6CDC37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Перечень рекомендуемых к использованию моющих или дезинфицирующих средств с инактивирующим действием на тяжелые металлы приведен в </w:t>
      </w:r>
      <w:r w:rsidRPr="00650E49">
        <w:rPr>
          <w:rStyle w:val="12"/>
          <w:rFonts w:ascii="Times New Roman" w:hAnsi="Times New Roman" w:cs="Times New Roman"/>
          <w:b/>
          <w:sz w:val="24"/>
          <w:szCs w:val="24"/>
        </w:rPr>
        <w:t>Приложении №6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5CF96A04" w14:textId="3514ADAD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Выбор моющих и дезинфицирующих средств должен отвечать технологическим и техническим возможностям предприятия, оказывающего услуги по уборке и уходу. При выборе средств исполнителю необходимо проанализировать технические и эксплуатационные характеристики материалов рабочих поверхностей внутренней и внешней отделки и производственных объектов предприятия, влияние применения данных средств на рабочие поверхности, оценить риски применения данных средств для здоровья человека и принять обоснованные меры по их предупреждению, в том числе путем обязательного проведения инструктажей по технике безопасности и обучения персонала работе с данными средствами, а так же использования персоналом, участвующим в выполнении работ, индивидуальных защитных средств.</w:t>
      </w:r>
    </w:p>
    <w:p w14:paraId="676503D3" w14:textId="1942236F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Моющие и дезинфицирующие средства должны храниться только в оригинальной упаковке компаний-производителей в специально отведенных местах (в сухом помещении при комнатной температуре без доступа прямого солнечного света) в соответствии с ГОСТ 12.1.004 (пункт 2.3).</w:t>
      </w:r>
    </w:p>
    <w:p w14:paraId="2950B6D5" w14:textId="66174900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Не допускается хранение моющих и дезинфицирующих средств в негерметичной таре и поврежденной упаковке. В случае замены оригинальной упаковки компании-производителя на иную тару, обязательно нанесение соответствующей маркировки.</w:t>
      </w:r>
    </w:p>
    <w:p w14:paraId="1882C28D" w14:textId="74A899F4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Вся упаковочная тара с опасными средствами должна иметь яркую предупреждающую маркировку об опасности, нанесенную в соответствии с требованиями ГОСТ Р 12.4.026-2001 (подпункты 5.1.4; 6.3.2) и ГОСТ 31340-2007 (пункт 4.1).</w:t>
      </w:r>
    </w:p>
    <w:p w14:paraId="6B6E6566" w14:textId="58D0439D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Если в технологических процессах уборки используются агрессивные и вредные вещества, такие как кислотные и щелочные моющие средства, средства на основе нефтепродуктов, то в помещениях, где производится их хранение, полы и стены должны быть устойчивы к химическому воздействию и не допускать накопления (сорбции) указанных веществ. Для отведения пролитых на пол жидкостей, содержащих агрессивные и вредные моющие средства, должны предусматриваться стоки в канализацию через очистные сооружения.</w:t>
      </w:r>
    </w:p>
    <w:p w14:paraId="0534F384" w14:textId="185C609E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Персонал, работающий с моющими и дезинфицирующими средствами, должен иметь свободный доступ к раковине с проточной водой для мытья рук.</w:t>
      </w:r>
    </w:p>
    <w:p w14:paraId="45AF6A68" w14:textId="3F4B6AFE" w:rsidR="00AA1072" w:rsidRPr="009136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91367A">
        <w:rPr>
          <w:rStyle w:val="12"/>
          <w:rFonts w:ascii="Times New Roman" w:hAnsi="Times New Roman" w:cs="Times New Roman"/>
          <w:sz w:val="24"/>
          <w:szCs w:val="24"/>
        </w:rPr>
        <w:t>Приготовление рабочих растворов моющих и дезинфицирующих средств должно производиться в специально отведенной производственной зоне с наличием принудительной вентиляции, доступа к воде, канализации и производственного стола. В производственной зоне должны быть размещены инструкции по приготовлению рабочих растворов всех моющих и дезинфицирующих средств, применяемых для уборки объектов предприятия, а также средства индивидуальной защиты и аптечка первой помощи.</w:t>
      </w:r>
    </w:p>
    <w:p w14:paraId="7945C592" w14:textId="20192677" w:rsidR="00AA1072" w:rsidRPr="009136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91367A">
        <w:rPr>
          <w:rStyle w:val="12"/>
          <w:rFonts w:ascii="Times New Roman" w:hAnsi="Times New Roman" w:cs="Times New Roman"/>
          <w:sz w:val="24"/>
          <w:szCs w:val="24"/>
        </w:rPr>
        <w:t>При приготовлении рабочих растворов, моющих и дезинфицирующих средств следует избегать их попадания на кожу и в глаза. Все работы с концентрированными моющими и дезинфицирующими средствами необходимо проводить с учетом характеристик применяемого средства в специальной одежде и обуви, с применением средств индивидуальной защиты (защитных перчаток, очков, СИЗ органов дыхания).</w:t>
      </w:r>
    </w:p>
    <w:p w14:paraId="58BF8D83" w14:textId="6DF7AE5A" w:rsidR="00AA1072" w:rsidRPr="009136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91367A">
        <w:rPr>
          <w:rStyle w:val="12"/>
          <w:rFonts w:ascii="Times New Roman" w:hAnsi="Times New Roman" w:cs="Times New Roman"/>
          <w:sz w:val="24"/>
          <w:szCs w:val="24"/>
        </w:rPr>
        <w:t>Емкости и инвентарь для хранения и использования рабочих растворов должны иметь надежную защиту от несанкционированного вытекания раствора.</w:t>
      </w:r>
    </w:p>
    <w:p w14:paraId="47A4BB8C" w14:textId="1ED72530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Применение моющих и дезинфицирующих средств должно осуществляться в строгом соответствии с технологическими картами производства работ по уборке объектов предприятия, в которых должны быть определены для каждого из видов работ виды применяемых средств, их рабочие концентрации, нормы расхода, время экспозиции, способы и кратность обработки.</w:t>
      </w:r>
    </w:p>
    <w:p w14:paraId="15BBC55A" w14:textId="132D30AF" w:rsidR="00AA1072" w:rsidRPr="00650E49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Запрещается смешивание различных моющих и дезинфицирующих средств между собой в процессе выполнения работ по уборке и уходу для предотвращения образования вредных веществ и газов, а также возможного повреждения обрабатываемых поверхностей и материалов.</w:t>
      </w:r>
    </w:p>
    <w:p w14:paraId="7106D8DE" w14:textId="2D2B2F12" w:rsidR="009136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650E49">
        <w:rPr>
          <w:rStyle w:val="12"/>
          <w:rFonts w:ascii="Times New Roman" w:hAnsi="Times New Roman" w:cs="Times New Roman"/>
          <w:sz w:val="24"/>
          <w:szCs w:val="24"/>
        </w:rPr>
        <w:t>Запас моющих и дезинфицирующих средств должен быть достаточен для обеспечения безусловного исполнения технологии уборки объектов предприятия и исключения случаев нарушения требований санитарно-эпидемиологических норм и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Методики.</w:t>
      </w:r>
      <w:r w:rsidRPr="00650E49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</w:p>
    <w:p w14:paraId="2AC4FD2D" w14:textId="77777777" w:rsidR="0091367A" w:rsidRPr="0091367A" w:rsidRDefault="0091367A" w:rsidP="008C3CCC">
      <w:pPr>
        <w:pStyle w:val="m"/>
        <w:widowControl w:val="0"/>
      </w:pPr>
    </w:p>
    <w:p w14:paraId="0F5B6147" w14:textId="0473BFCE" w:rsidR="00AA1072" w:rsidRPr="0091367A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2" w:name="_Toc100562945"/>
      <w:r w:rsidRPr="0091367A">
        <w:t>ТРЕБОВАНИЯ К ТЕХНОЛОГИЧЕСКОМУ ОБОРУДОВАНИЮ, УБОРОЧНОМУ ИНВЕНТАРЮ, РАСХОДНЫМ МАТЕРИАЛАМ, ПОРЯДКУ ИХ ИСПОЛЬЗОВАНИЯ И ХРАНЕНИЯ</w:t>
      </w:r>
      <w:bookmarkEnd w:id="12"/>
    </w:p>
    <w:p w14:paraId="50367173" w14:textId="62E7FF76" w:rsidR="00AA1072" w:rsidRPr="009136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91367A">
        <w:rPr>
          <w:rStyle w:val="12"/>
          <w:rFonts w:ascii="Times New Roman" w:hAnsi="Times New Roman" w:cs="Times New Roman"/>
          <w:sz w:val="24"/>
          <w:szCs w:val="24"/>
        </w:rPr>
        <w:t>Оборудование, инвентарь, расходные материалы и химические средства, используемые при оказании услуг по санитарному содержанию всех объектов, подлежащие обязательному подтверждению соответствия, должны иметь сертификат соответствия, или декларацию о соответствии, или разрешение на применение в Российской Федерации.</w:t>
      </w:r>
    </w:p>
    <w:p w14:paraId="53AB2EFB" w14:textId="667CB87B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Для проведения профессиональной уборки на промышленных предприятиях необходимо использовать инвентарь, предназначенный только для профессиональной уборки.</w:t>
      </w:r>
    </w:p>
    <w:p w14:paraId="693623BB" w14:textId="6D65853B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Держатели мопов (швабры), уборочные тележки, ведра, щеточные изделия, приспособления для мойки стекла и другой инвентарь должны быть выполнены из полимерных материалов, металлов, резины и допускать обработку растворами сильнокислотных и сильнощелочных очищающих средств, а также должны быть стойкими к воздействию масел, металлической стружки и опилок.</w:t>
      </w:r>
    </w:p>
    <w:p w14:paraId="5D05A0E3" w14:textId="01731AF2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Не допускается использование ведер из оцинкованного металла для приготовления растворов кислотных (pH менее 4) и сильнощелочных (pH более 10) очищающих средств.</w:t>
      </w:r>
    </w:p>
    <w:p w14:paraId="3BFA0A25" w14:textId="2FE83F56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Текстильные протирочные материалы (мопы. тряпки, салфетки, насадки) должны быть выполнены из тканых и нетканых натуральных, искусственных и синтетических волокнистых (микроволоконных) материалов, допускающих ручную и машинную стирку при температуре от 90 °C до 100 °С.</w:t>
      </w:r>
    </w:p>
    <w:p w14:paraId="0263F394" w14:textId="5A163AD0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Текстильные протирочные материалы должны хорошо впитывать и легко отдавать влагу.</w:t>
      </w:r>
    </w:p>
    <w:p w14:paraId="4F8428D7" w14:textId="03DC354C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Инвентарь должен иметь цветовое кодирование или четкую маркировку в зависимости от функционального назначения убираемых помещений промышленных предприятий и видов уборочных работ. Схему цветового кодирования размещают в зоне хранения инвентаря.</w:t>
      </w:r>
    </w:p>
    <w:p w14:paraId="1C1FA32A" w14:textId="52723AB3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Запрещается использование одних и тех же текстильных материалов в различных помещениях промышленных предприятий без стирки.</w:t>
      </w:r>
    </w:p>
    <w:p w14:paraId="04C351B0" w14:textId="606FBB6F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Хранение инвентаря должно быть осуществлено в отдельных помещениях в чистом виде. Держатели мопов. швабры и щетки хранят в горизонтальном положении на специальных подставках или в вертикальном положении, закрепленными в держателях, исключающих касание подошв держателей молов и швабр, а также ворса щеток поверхности пола.</w:t>
      </w:r>
    </w:p>
    <w:p w14:paraId="54216EBB" w14:textId="6D7EEAEF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Все работы по ручной уборке помещений промышленных предприятий выполняют с использованием необходимых средств индивидуальной защиты (СИЗ), специальной одежды и специальной обуви.</w:t>
      </w:r>
    </w:p>
    <w:p w14:paraId="21A1D2B4" w14:textId="34F3FDD1" w:rsidR="00AA1072" w:rsidRPr="008F1D7A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F1D7A">
        <w:rPr>
          <w:rStyle w:val="12"/>
          <w:rFonts w:ascii="Times New Roman" w:hAnsi="Times New Roman" w:cs="Times New Roman"/>
          <w:sz w:val="24"/>
          <w:szCs w:val="24"/>
        </w:rPr>
        <w:t>Для проведения механизированной уборки на промышленных предприятиях используют оборудование и технику, предназначенные для профессиональной уборки.</w:t>
      </w:r>
      <w:r w:rsidR="004842B5">
        <w:rPr>
          <w:rStyle w:val="afe"/>
          <w:b w:val="0"/>
          <w:bCs/>
          <w:shd w:val="clear" w:color="auto" w:fill="FFFFFF"/>
        </w:rPr>
        <w:footnoteReference w:id="12"/>
      </w:r>
    </w:p>
    <w:p w14:paraId="6C2B9DD1" w14:textId="7D2A0E2C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Для удаления металлической стружки, загрязненной смазочно-охлаждающей жидкостью, используют промышленные пылесосы и циклоны.</w:t>
      </w:r>
    </w:p>
    <w:p w14:paraId="60524027" w14:textId="1F07E31A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Уборочный инвентарь и оборудование после проведения работ подлежат очистке, высушиванию и хранению. Текстильные материалы стирают и сушат.</w:t>
      </w:r>
    </w:p>
    <w:p w14:paraId="4E74014B" w14:textId="6D785604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Технологическое оборудование, уборочный инвентарь и расходные материалы должны использоваться в строгом соответствии с требованиями инструкций компаний-изготовителей и технологии уборки.</w:t>
      </w:r>
    </w:p>
    <w:p w14:paraId="53626E04" w14:textId="779D3534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При выборе технологического оборудования, уборочного инвентаря и расходных материалов необходимо учитывать технические и эксплуатационные характеристики материалов рабочих поверхностей внутренней и внешней отделки объектов предприятия, а также возможное влияние применения выбранного инвентаря на убираемые поверхности.</w:t>
      </w:r>
    </w:p>
    <w:p w14:paraId="02236C25" w14:textId="6C0D5E4D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Технологическое оборудование и уборочный инвентарь должны легко мыться и подвергаться санитарной обработке.</w:t>
      </w:r>
    </w:p>
    <w:p w14:paraId="23F86F01" w14:textId="04B38C28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Применяемое технологическое оборудование и уборочный инвентарь не должны наносить вред внутренним конструктивным, отделочным и техническим элементам объектов предприятия.</w:t>
      </w:r>
    </w:p>
    <w:p w14:paraId="0CC74F9D" w14:textId="082E6D85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Весь уборочный инвентарь и технологическое оборудование, используемые для уборки и дезинфекции, должны быть исправными и чистыми. Нельзя использовать ломкие швабры, ветхую ветошь, емкости с внешними признаками повреждения и коррозии.</w:t>
      </w:r>
    </w:p>
    <w:p w14:paraId="5545E0C6" w14:textId="57B0102C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Технологическое оборудование, уборочный инвентарь и расходные материалы должны складироваться и храниться в специально отведенных помещениях вне пределов движения </w:t>
      </w:r>
      <w:r w:rsidR="0003113D">
        <w:rPr>
          <w:rStyle w:val="12"/>
          <w:rFonts w:ascii="Times New Roman" w:hAnsi="Times New Roman" w:cs="Times New Roman"/>
          <w:sz w:val="24"/>
          <w:szCs w:val="24"/>
        </w:rPr>
        <w:t>работников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 и клиентов, при этом запрещается совместное хранение чистого и грязного уборочного инвентаря. Уборочный инвентарь для санузлов хранится отдельно от прочего уборочного инвентаря.</w:t>
      </w:r>
    </w:p>
    <w:p w14:paraId="74CCE23F" w14:textId="5523282F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Весь уборочный инвентарь после окончания работ по уборке объектов предприятия должен подвергаться обязательной санитарной обработке с занесением отметки о проведении обработки в специальный контрольный журнал.</w:t>
      </w:r>
    </w:p>
    <w:p w14:paraId="73106E50" w14:textId="3B1904FC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Санитарная обработка должна проводиться в специально оборудованной производственной зоне с наличием доступа к проточной воде и канализации, оборудования для промывки, стирки и дезинфекции.</w:t>
      </w:r>
    </w:p>
    <w:p w14:paraId="5864F4C3" w14:textId="6AAF50B6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Санитарная обработка уборочного инвентаря должна включать в себя обязательную промывку горячей проточной водой с моющими средствами (стирку), дезинфекцию и сушку.</w:t>
      </w:r>
    </w:p>
    <w:p w14:paraId="340EC6DD" w14:textId="1376CACC" w:rsidR="00AA1072" w:rsidRPr="004842B5" w:rsidRDefault="00AA1072" w:rsidP="00A52AD9">
      <w:pPr>
        <w:pStyle w:val="m2"/>
        <w:keepNext w:val="0"/>
        <w:widowControl w:val="0"/>
        <w:tabs>
          <w:tab w:val="clear" w:pos="510"/>
          <w:tab w:val="left" w:pos="1276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Весь уборочный инвентарь должен иметь цветовую маркировку в соответствии с видами работ, для осуществления которых он применяется </w:t>
      </w:r>
      <w:r w:rsidRPr="004842B5">
        <w:rPr>
          <w:rStyle w:val="12"/>
          <w:rFonts w:ascii="Times New Roman" w:hAnsi="Times New Roman" w:cs="Times New Roman"/>
          <w:b/>
          <w:sz w:val="24"/>
          <w:szCs w:val="24"/>
        </w:rPr>
        <w:t>(Таблица 1)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>, и кодировку в зависимости от рабочего участка для исключения использования одного и того же инвентаря в различных помещениях и для различных видов работ, а также в целях ограничения распространения бактерий в соответствии с ГОСТ 51870 (подпункт 5.6.1).</w:t>
      </w:r>
    </w:p>
    <w:p w14:paraId="35EFE6F3" w14:textId="77777777" w:rsidR="00AA1072" w:rsidRPr="003A0677" w:rsidRDefault="00AA1072" w:rsidP="00AA1072">
      <w:pPr>
        <w:pStyle w:val="af"/>
        <w:spacing w:line="360" w:lineRule="auto"/>
        <w:rPr>
          <w:sz w:val="24"/>
          <w:szCs w:val="24"/>
        </w:rPr>
      </w:pPr>
    </w:p>
    <w:p w14:paraId="4F7BC9E0" w14:textId="77777777" w:rsidR="00AA1072" w:rsidRPr="003A0677" w:rsidRDefault="00AA1072" w:rsidP="00AA1072">
      <w:pPr>
        <w:pStyle w:val="af"/>
        <w:spacing w:line="360" w:lineRule="auto"/>
        <w:jc w:val="center"/>
        <w:rPr>
          <w:b/>
          <w:sz w:val="24"/>
          <w:szCs w:val="24"/>
        </w:rPr>
      </w:pPr>
      <w:r w:rsidRPr="003A0677">
        <w:rPr>
          <w:b/>
          <w:sz w:val="24"/>
          <w:szCs w:val="24"/>
        </w:rPr>
        <w:t xml:space="preserve">Таблица 1 </w:t>
      </w:r>
      <w:r w:rsidRPr="003A0677">
        <w:rPr>
          <w:b/>
          <w:bCs/>
          <w:sz w:val="24"/>
          <w:szCs w:val="24"/>
        </w:rPr>
        <w:t xml:space="preserve">- </w:t>
      </w:r>
      <w:r w:rsidRPr="003A0677">
        <w:rPr>
          <w:b/>
          <w:sz w:val="24"/>
          <w:szCs w:val="24"/>
        </w:rPr>
        <w:t>Цвета маркировки уборочного инвентаря</w:t>
      </w:r>
    </w:p>
    <w:tbl>
      <w:tblPr>
        <w:tblOverlap w:val="never"/>
        <w:tblW w:w="0" w:type="auto"/>
        <w:jc w:val="center"/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3"/>
        <w:gridCol w:w="3907"/>
      </w:tblGrid>
      <w:tr w:rsidR="00AA1072" w:rsidRPr="00E97D56" w14:paraId="4BAF4FE2" w14:textId="77777777" w:rsidTr="00650E49">
        <w:trPr>
          <w:trHeight w:hRule="exact" w:val="647"/>
          <w:jc w:val="center"/>
        </w:trPr>
        <w:tc>
          <w:tcPr>
            <w:tcW w:w="4613" w:type="dxa"/>
            <w:tcBorders>
              <w:top w:val="single" w:sz="12" w:space="0" w:color="auto"/>
              <w:left w:val="single" w:sz="12" w:space="0" w:color="auto"/>
            </w:tcBorders>
            <w:shd w:val="clear" w:color="auto" w:fill="000000" w:themeFill="text1"/>
            <w:vAlign w:val="center"/>
          </w:tcPr>
          <w:p w14:paraId="5AFC68CB" w14:textId="77777777" w:rsidR="00AA1072" w:rsidRPr="00E97D56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97D56">
              <w:rPr>
                <w:b/>
                <w:bCs/>
                <w:color w:val="FFFFFF" w:themeColor="background1"/>
                <w:sz w:val="24"/>
                <w:szCs w:val="24"/>
              </w:rPr>
              <w:t>Наименование работ</w:t>
            </w:r>
          </w:p>
        </w:tc>
        <w:tc>
          <w:tcPr>
            <w:tcW w:w="390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04D2C75" w14:textId="77777777" w:rsidR="00AA1072" w:rsidRPr="00E97D56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97D56">
              <w:rPr>
                <w:b/>
                <w:bCs/>
                <w:color w:val="FFFFFF" w:themeColor="background1"/>
                <w:sz w:val="24"/>
                <w:szCs w:val="24"/>
              </w:rPr>
              <w:t>Цвет маркировки</w:t>
            </w:r>
          </w:p>
        </w:tc>
      </w:tr>
      <w:tr w:rsidR="00AA1072" w:rsidRPr="0028226B" w14:paraId="384E5C30" w14:textId="77777777" w:rsidTr="00650E49">
        <w:trPr>
          <w:trHeight w:hRule="exact" w:val="679"/>
          <w:jc w:val="center"/>
        </w:trPr>
        <w:tc>
          <w:tcPr>
            <w:tcW w:w="4613" w:type="dxa"/>
            <w:tcBorders>
              <w:top w:val="single" w:sz="4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F98609A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0070C0"/>
                <w:sz w:val="24"/>
                <w:szCs w:val="24"/>
              </w:rPr>
            </w:pPr>
            <w:r w:rsidRPr="0028226B">
              <w:rPr>
                <w:b/>
                <w:color w:val="0070C0"/>
                <w:sz w:val="24"/>
                <w:szCs w:val="24"/>
              </w:rPr>
              <w:t>Уборка полов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3BEC312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0070C0"/>
                <w:sz w:val="24"/>
                <w:szCs w:val="24"/>
              </w:rPr>
            </w:pPr>
            <w:r w:rsidRPr="0028226B">
              <w:rPr>
                <w:b/>
                <w:color w:val="0070C0"/>
                <w:sz w:val="24"/>
                <w:szCs w:val="24"/>
              </w:rPr>
              <w:t>СИНИЙ</w:t>
            </w:r>
          </w:p>
        </w:tc>
      </w:tr>
      <w:tr w:rsidR="00AA1072" w:rsidRPr="003A0677" w14:paraId="65ADE107" w14:textId="77777777" w:rsidTr="00650E49">
        <w:trPr>
          <w:trHeight w:hRule="exact" w:val="709"/>
          <w:jc w:val="center"/>
        </w:trPr>
        <w:tc>
          <w:tcPr>
            <w:tcW w:w="4613" w:type="dxa"/>
            <w:tcBorders>
              <w:top w:val="single" w:sz="4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1335E54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00B050"/>
                <w:sz w:val="24"/>
                <w:szCs w:val="24"/>
              </w:rPr>
            </w:pPr>
            <w:r w:rsidRPr="0028226B">
              <w:rPr>
                <w:b/>
                <w:color w:val="00B050"/>
                <w:sz w:val="24"/>
                <w:szCs w:val="24"/>
              </w:rPr>
              <w:t>Уборка стен, потолков, мебели, оборудования, стекол и т.п.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AB67B88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00B050"/>
                <w:sz w:val="24"/>
                <w:szCs w:val="24"/>
              </w:rPr>
            </w:pPr>
            <w:r w:rsidRPr="0028226B">
              <w:rPr>
                <w:b/>
                <w:color w:val="00B050"/>
                <w:sz w:val="24"/>
                <w:szCs w:val="24"/>
              </w:rPr>
              <w:t>ЗЕЛЕНЫЙ</w:t>
            </w:r>
          </w:p>
        </w:tc>
      </w:tr>
      <w:tr w:rsidR="00AA1072" w:rsidRPr="003A0677" w14:paraId="21D67DE4" w14:textId="77777777" w:rsidTr="00650E49">
        <w:trPr>
          <w:trHeight w:hRule="exact" w:val="699"/>
          <w:jc w:val="center"/>
        </w:trPr>
        <w:tc>
          <w:tcPr>
            <w:tcW w:w="4613" w:type="dxa"/>
            <w:tcBorders>
              <w:top w:val="single" w:sz="4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9EB477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28226B">
              <w:rPr>
                <w:b/>
                <w:color w:val="FF0000"/>
                <w:sz w:val="24"/>
                <w:szCs w:val="24"/>
              </w:rPr>
              <w:t>Уборка туалетов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57E1ACA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28226B">
              <w:rPr>
                <w:b/>
                <w:color w:val="FF0000"/>
                <w:sz w:val="24"/>
                <w:szCs w:val="24"/>
              </w:rPr>
              <w:t>КРАСНЫЙ</w:t>
            </w:r>
          </w:p>
        </w:tc>
      </w:tr>
      <w:tr w:rsidR="00AA1072" w:rsidRPr="003A0677" w14:paraId="2BE4C567" w14:textId="77777777" w:rsidTr="00650E49">
        <w:trPr>
          <w:trHeight w:hRule="exact" w:val="835"/>
          <w:jc w:val="center"/>
        </w:trPr>
        <w:tc>
          <w:tcPr>
            <w:tcW w:w="461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CA86ABF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FF00"/>
                <w:sz w:val="24"/>
                <w:szCs w:val="24"/>
              </w:rPr>
            </w:pPr>
            <w:r w:rsidRPr="0028226B">
              <w:rPr>
                <w:b/>
                <w:color w:val="FFFF00"/>
                <w:sz w:val="24"/>
                <w:szCs w:val="24"/>
              </w:rPr>
              <w:t>Профилактическая дезинфекция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413EFD7" w14:textId="77777777" w:rsidR="00AA1072" w:rsidRPr="0028226B" w:rsidRDefault="00AA1072" w:rsidP="00650E49">
            <w:pPr>
              <w:pStyle w:val="af1"/>
              <w:spacing w:line="360" w:lineRule="auto"/>
              <w:ind w:firstLine="0"/>
              <w:jc w:val="center"/>
              <w:rPr>
                <w:b/>
                <w:color w:val="FFFF00"/>
                <w:sz w:val="24"/>
                <w:szCs w:val="24"/>
              </w:rPr>
            </w:pPr>
            <w:r w:rsidRPr="0028226B">
              <w:rPr>
                <w:b/>
                <w:color w:val="FFFF00"/>
                <w:sz w:val="24"/>
                <w:szCs w:val="24"/>
              </w:rPr>
              <w:t>ЖЕЛТЫЙ</w:t>
            </w:r>
          </w:p>
        </w:tc>
      </w:tr>
    </w:tbl>
    <w:p w14:paraId="0275C009" w14:textId="77777777" w:rsidR="00AA1072" w:rsidRPr="003A0677" w:rsidRDefault="00AA1072" w:rsidP="00AA10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54D4E9" w14:textId="1FE717F2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При эксплуатации технологического оборудования обязательно строгое соблюдение рекомендаций производителя оборудования по использованию видов моющих и дезинфицирующих средств или их растворов, текущему содержанию и обслуживанию оборудования, безопасным приемам работы, а также соблюдение мер электробезопасности в соответствии с требованиями  ГОСТ 27570.0 (разделы 7-9).</w:t>
      </w:r>
    </w:p>
    <w:p w14:paraId="2378DEF7" w14:textId="5BAF6B0F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Машины для мокрой и сухой уборки больших площадей аккумуляторного типа должны храниться в отдельных сухих проветриваемых помещениях в соответствии с ГОСТ 23216 (раздел 1). В случае разлива электролита он должен быть нейтрализован. Спуск электролитов от аккумуляторов технологического оборудования в канализацию без нейтрализации запрещен.</w:t>
      </w:r>
    </w:p>
    <w:p w14:paraId="6F0E7EEC" w14:textId="17AAD433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Для всех типов технологического оборудования, используемого для выполнения работ по уборке объектов предприятия, должны быть разработаны графики планового технического обслуживания.</w:t>
      </w:r>
    </w:p>
    <w:p w14:paraId="1A2811BB" w14:textId="6D64B257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Обслуживание и ремонт технологического электрооборудования должны проводить технические службы, прошедшие обязательную сертификацию на безопасность.</w:t>
      </w:r>
    </w:p>
    <w:p w14:paraId="0E3CFF4A" w14:textId="77777777" w:rsidR="00AA1072" w:rsidRPr="003A0677" w:rsidRDefault="00AA1072" w:rsidP="00AA1072">
      <w:pPr>
        <w:pStyle w:val="11"/>
        <w:tabs>
          <w:tab w:val="left" w:pos="1355"/>
        </w:tabs>
        <w:spacing w:line="360" w:lineRule="auto"/>
        <w:ind w:firstLine="0"/>
        <w:jc w:val="both"/>
        <w:rPr>
          <w:sz w:val="24"/>
          <w:szCs w:val="24"/>
        </w:rPr>
      </w:pPr>
    </w:p>
    <w:p w14:paraId="551A70E1" w14:textId="5B381513" w:rsidR="00AA1072" w:rsidRPr="003A0677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3" w:name="_Toc91168547"/>
      <w:bookmarkStart w:id="14" w:name="_Toc100562946"/>
      <w:r w:rsidRPr="003A0677">
        <w:t>ТРЕБОВАНИЯ К СРЕДСТВАМ ИНДИВИДУАЛЬНОЙ ЗАЩИТЫ</w:t>
      </w:r>
      <w:bookmarkEnd w:id="13"/>
      <w:bookmarkEnd w:id="14"/>
    </w:p>
    <w:p w14:paraId="4CE2C6F8" w14:textId="465288AD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(специальная одежда, специальная обувь, иные СИЗ, смывающие и обезвреживающие средства) должны пройти обязательную сертификацию или декларирование соответствия в установленном законодательством РФ о техническом регулировании порядке, в соответствии с установленными нормами.</w:t>
      </w:r>
    </w:p>
    <w:p w14:paraId="32F7F7EE" w14:textId="2A5EA9EF" w:rsidR="00AA1072" w:rsidRPr="004842B5" w:rsidRDefault="00AA1072" w:rsidP="008C3CCC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соответствовать требования ТР ТС 019/2011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4842B5" w:rsidRPr="008C3CCC">
        <w:rPr>
          <w:rStyle w:val="12"/>
          <w:rFonts w:ascii="Times New Roman" w:hAnsi="Times New Roman" w:cs="Times New Roman"/>
          <w:sz w:val="24"/>
          <w:szCs w:val="24"/>
        </w:rPr>
        <w:t>«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>О безопасности средств индивидуальной защиты</w:t>
      </w:r>
      <w:r w:rsidR="004842B5" w:rsidRPr="008C3CCC">
        <w:rPr>
          <w:rStyle w:val="12"/>
          <w:rFonts w:ascii="Times New Roman" w:hAnsi="Times New Roman" w:cs="Times New Roman"/>
          <w:sz w:val="24"/>
          <w:szCs w:val="24"/>
        </w:rPr>
        <w:t>»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6DEF2526" w14:textId="7834B7D3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защиты, материалы, компоненты, используемые для их изготовления, а также вещества и продукты, которые могут выделяться при их эксплуатации, не должны причинять вреда здоровью человека и окружающей среде, и должны соответствовать установленным санитарно-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softHyphen/>
        <w:t xml:space="preserve">гигиеническим требованиям и требованиям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. </w:t>
      </w:r>
    </w:p>
    <w:p w14:paraId="0A710BC8" w14:textId="27791B36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иметь соответствующее заключение компетентных органов надзора об эффективности их применения по назначению.</w:t>
      </w:r>
    </w:p>
    <w:p w14:paraId="2DDDBD91" w14:textId="55973AA4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иметь конструкцию, максимально соответствующую физиологии пользователя, его физическим особенностям и тяжести предполагаемой работы, а также климатическим/микроклиматическим условиям окружающей среды, для которых они предназначены.</w:t>
      </w:r>
    </w:p>
    <w:p w14:paraId="2EBE2936" w14:textId="467E9C1F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быть спроектированы и изготовлены таким образом, чтобы в предусмотренных условиях их применения по назначению, пользователь мог осуществлять нормальную деятельность, в процессе которой он был бы адекватно и эффективно защищен от соответствующих типов риска.</w:t>
      </w:r>
    </w:p>
    <w:p w14:paraId="503FC5AC" w14:textId="032BF752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быть снабжены этикеткой (маркировкой), информирующей об изготовителе, области применения продукции, о сроках и условиях применения и хранения, а также предупреждающей о мерах безопасности при эксплуатации продукции.</w:t>
      </w:r>
    </w:p>
    <w:p w14:paraId="398F3525" w14:textId="2285E314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Средства индивидуальной защиты должны быть свободно доступны персоналу. Количество и комплектация</w:t>
      </w:r>
      <w:r w:rsidR="004842B5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>средств индивидуальной защиты, должны быть рассчитаны исходя из количества персонала, задействованного в работах по уборке, а также в зависимости от применяемых средств уборки и дезинфекции в соответствии с инструкцией изготовителя.</w:t>
      </w:r>
    </w:p>
    <w:p w14:paraId="45F6A83B" w14:textId="64F6ED23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>Весь персонал, участвующий в технологических процессах уборки, должен пройти обучение по использованию средств индивидуальной защиты.</w:t>
      </w:r>
    </w:p>
    <w:p w14:paraId="22A0A678" w14:textId="1CE02384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Рекомендуемый перечень средств индивидуальной защиты приведен в </w:t>
      </w:r>
      <w:r w:rsidRPr="00026B2B">
        <w:rPr>
          <w:rStyle w:val="12"/>
          <w:rFonts w:ascii="Times New Roman" w:hAnsi="Times New Roman" w:cs="Times New Roman"/>
          <w:sz w:val="24"/>
          <w:szCs w:val="24"/>
        </w:rPr>
        <w:t>Приложени</w:t>
      </w:r>
      <w:r w:rsidR="00B366F5" w:rsidRPr="00026B2B">
        <w:rPr>
          <w:rStyle w:val="12"/>
          <w:rFonts w:ascii="Times New Roman" w:hAnsi="Times New Roman" w:cs="Times New Roman"/>
          <w:sz w:val="24"/>
          <w:szCs w:val="24"/>
        </w:rPr>
        <w:t>и</w:t>
      </w:r>
      <w:r w:rsidRPr="00026B2B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7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081F0491" w14:textId="77777777" w:rsidR="00AA1072" w:rsidRPr="003A0677" w:rsidRDefault="00AA1072" w:rsidP="00AA1072">
      <w:pPr>
        <w:pStyle w:val="27"/>
        <w:spacing w:line="360" w:lineRule="auto"/>
        <w:jc w:val="both"/>
        <w:rPr>
          <w:sz w:val="24"/>
          <w:szCs w:val="24"/>
        </w:rPr>
      </w:pPr>
    </w:p>
    <w:p w14:paraId="28FEE048" w14:textId="6C5E1A7C" w:rsidR="00AA1072" w:rsidRPr="003A0677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5" w:name="_Toc91168548"/>
      <w:bookmarkStart w:id="16" w:name="_Toc100562947"/>
      <w:r w:rsidRPr="003A0677">
        <w:t xml:space="preserve">ТРЕБОВАНИЯ К КОНТРОЛЮ БЕЗОПАСНОСТИ И КАЧЕСТВУ </w:t>
      </w:r>
      <w:bookmarkEnd w:id="15"/>
      <w:r w:rsidRPr="003A0677">
        <w:t>УБОРКИ</w:t>
      </w:r>
      <w:bookmarkEnd w:id="16"/>
    </w:p>
    <w:p w14:paraId="6C23913A" w14:textId="6469F725" w:rsidR="00AA1072" w:rsidRPr="004842B5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Требования к качеству профессиональной уборки на конкретном объекте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</w:t>
      </w:r>
      <w:r w:rsidRPr="004842B5">
        <w:rPr>
          <w:rStyle w:val="12"/>
          <w:rFonts w:ascii="Times New Roman" w:hAnsi="Times New Roman" w:cs="Times New Roman"/>
          <w:sz w:val="24"/>
          <w:szCs w:val="24"/>
        </w:rPr>
        <w:t xml:space="preserve"> должны быть обеспечены в соответствии с условиями договора с заказчиком услуг, а также учтены в иных документах по согласованию с заказчиком на оказание клининговых услуг.</w:t>
      </w:r>
    </w:p>
    <w:p w14:paraId="2B87494B" w14:textId="426D08A0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При оказании клининговых услуг также должны быть обеспечены безопасность жизни, здоровья как персонала клининговых компаний, так и персонала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. Также должна быть обеспечена сохранность их имущества в соответствии с действующими нормативными правовыми актами Российской Федерации и нормативными документами федеральных органов исполнительной власти, а также должны строго соблюдаться санитарно-эпидемиологические нормы и правила для конкретных объектов. </w:t>
      </w:r>
    </w:p>
    <w:p w14:paraId="00139964" w14:textId="1B03BBBA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>Заказчик клининговых услуг должен быть уверен в том, что услуги будут исполняться сертифицируемым оборудованием и материалами с соблюдением государственных стандартов, санитарных норм и правил, норм безопасности и в соответствии с другими документами, которые по законодательству Российской Федерации устанавливают обязательные требования к услугам, и не принесут вреда имуществу заказчика, а также позволят получить максимально качественный и экологичный результат.</w:t>
      </w:r>
    </w:p>
    <w:p w14:paraId="0AF04E53" w14:textId="49C8320C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Контроль технологических процессов уборки и ухода за поверхностями на объектах </w:t>
      </w:r>
      <w:r w:rsidR="005A5AA9">
        <w:rPr>
          <w:rStyle w:val="12"/>
          <w:rFonts w:ascii="Times New Roman" w:hAnsi="Times New Roman" w:cs="Times New Roman"/>
          <w:sz w:val="24"/>
          <w:szCs w:val="24"/>
        </w:rPr>
        <w:t>Общества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 осуществляется поэтапно. Ежедневный контроль выполняют бригадиры смен и менеджеры клининговых компаний; периодический контроль проводится совместно с персоналом администрации предприятия.</w:t>
      </w:r>
    </w:p>
    <w:p w14:paraId="3FF97416" w14:textId="3B9DC7D5" w:rsidR="00AA1072" w:rsidRPr="003A0677" w:rsidRDefault="00AA1072" w:rsidP="00B366F5">
      <w:pPr>
        <w:pStyle w:val="27"/>
        <w:spacing w:line="269" w:lineRule="auto"/>
        <w:ind w:firstLine="709"/>
        <w:jc w:val="both"/>
        <w:rPr>
          <w:b/>
          <w:sz w:val="24"/>
          <w:szCs w:val="24"/>
        </w:rPr>
      </w:pPr>
      <w:r w:rsidRPr="00864A4B">
        <w:rPr>
          <w:rStyle w:val="12"/>
          <w:rFonts w:ascii="Times New Roman" w:hAnsi="Times New Roman" w:cs="Times New Roman"/>
          <w:b w:val="0"/>
          <w:sz w:val="24"/>
          <w:szCs w:val="24"/>
        </w:rPr>
        <w:t xml:space="preserve">Примерный перечень требований к качеству услуг профессиональной уборки приведен в таблице </w:t>
      </w:r>
      <w:r w:rsidRPr="00864A4B">
        <w:rPr>
          <w:rStyle w:val="12"/>
          <w:rFonts w:ascii="Times New Roman" w:hAnsi="Times New Roman" w:cs="Times New Roman"/>
          <w:i/>
          <w:sz w:val="24"/>
          <w:szCs w:val="24"/>
        </w:rPr>
        <w:t>Приложения 8</w:t>
      </w:r>
      <w:r w:rsidRPr="003A0677">
        <w:rPr>
          <w:rStyle w:val="12"/>
          <w:rFonts w:ascii="Times New Roman" w:hAnsi="Times New Roman" w:cs="Times New Roman"/>
          <w:i/>
          <w:sz w:val="24"/>
          <w:szCs w:val="24"/>
        </w:rPr>
        <w:t xml:space="preserve"> </w:t>
      </w:r>
      <w:r w:rsidRPr="003A0677">
        <w:rPr>
          <w:rStyle w:val="26"/>
          <w:bCs/>
          <w:sz w:val="24"/>
          <w:szCs w:val="24"/>
        </w:rPr>
        <w:t>настояще</w:t>
      </w:r>
      <w:r w:rsidR="00AD2D1A">
        <w:rPr>
          <w:rStyle w:val="26"/>
          <w:bCs/>
          <w:sz w:val="24"/>
          <w:szCs w:val="24"/>
        </w:rPr>
        <w:t>й</w:t>
      </w:r>
      <w:r w:rsidRPr="003A0677">
        <w:rPr>
          <w:rStyle w:val="26"/>
          <w:bCs/>
          <w:sz w:val="24"/>
          <w:szCs w:val="24"/>
        </w:rPr>
        <w:t xml:space="preserve"> </w:t>
      </w:r>
      <w:r w:rsidR="00AD2D1A">
        <w:rPr>
          <w:rStyle w:val="26"/>
          <w:bCs/>
          <w:sz w:val="24"/>
          <w:szCs w:val="24"/>
        </w:rPr>
        <w:t>Методики</w:t>
      </w:r>
      <w:r w:rsidRPr="003A0677">
        <w:rPr>
          <w:rStyle w:val="12"/>
          <w:rFonts w:ascii="Times New Roman" w:hAnsi="Times New Roman" w:cs="Times New Roman"/>
          <w:b w:val="0"/>
          <w:sz w:val="24"/>
          <w:szCs w:val="24"/>
        </w:rPr>
        <w:t>.</w:t>
      </w:r>
    </w:p>
    <w:p w14:paraId="5FE73E62" w14:textId="1C64B08F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Периодический контроль осуществляют в соответствии с согласованным 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 xml:space="preserve">заказчиком 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>графиком проведения контрольных проверок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 xml:space="preserve"> или в рамках установленных внутренними нормативными документами заказчика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>. Результаты проверок заносят в журнал контроля технологических процессов, в котором указывают меры по исправлению выявленных нарушений и недостатков.</w:t>
      </w:r>
    </w:p>
    <w:p w14:paraId="45512DC9" w14:textId="45ABD357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Периодический контроль качества уборки проводят </w:t>
      </w:r>
      <w:r w:rsidR="0003113D">
        <w:rPr>
          <w:rStyle w:val="12"/>
          <w:rFonts w:ascii="Times New Roman" w:hAnsi="Times New Roman" w:cs="Times New Roman"/>
          <w:sz w:val="24"/>
          <w:szCs w:val="24"/>
        </w:rPr>
        <w:t>работник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>и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административно-хозяйственных служб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предприятий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 в течение не более 30 мин после окончания уборочных работ в присутствии </w:t>
      </w:r>
      <w:r w:rsidR="0003113D">
        <w:rPr>
          <w:rStyle w:val="12"/>
          <w:rFonts w:ascii="Times New Roman" w:hAnsi="Times New Roman" w:cs="Times New Roman"/>
          <w:sz w:val="24"/>
          <w:szCs w:val="24"/>
        </w:rPr>
        <w:t>работников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 клининговой компании</w:t>
      </w:r>
      <w:r w:rsidR="00D0238D">
        <w:rPr>
          <w:rStyle w:val="12"/>
          <w:rFonts w:ascii="Times New Roman" w:hAnsi="Times New Roman" w:cs="Times New Roman"/>
          <w:sz w:val="24"/>
          <w:szCs w:val="24"/>
        </w:rPr>
        <w:t xml:space="preserve"> (при выполнении работ в дневное время)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56565F58" w14:textId="64B59C96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Недостатки, выявленные в результате ежедневного контроля качества оказываемых услуг, 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>заносятся в журнал. При невозможности оперативного устранения, выявленные недостатки оформляют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 отдельным документом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 xml:space="preserve"> (актом)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4A949F51" w14:textId="5EC08945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3A0677">
        <w:rPr>
          <w:rStyle w:val="12"/>
          <w:rFonts w:ascii="Times New Roman" w:hAnsi="Times New Roman" w:cs="Times New Roman"/>
          <w:sz w:val="24"/>
          <w:szCs w:val="24"/>
        </w:rPr>
        <w:t>Контроль качества услуг профессиональной уборки осуществляют с учетом требований ГОСТ Р 57582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>-2017</w:t>
      </w:r>
      <w:r w:rsidRPr="003A0677">
        <w:rPr>
          <w:rStyle w:val="12"/>
          <w:rFonts w:ascii="Times New Roman" w:hAnsi="Times New Roman" w:cs="Times New Roman"/>
          <w:sz w:val="24"/>
          <w:szCs w:val="24"/>
        </w:rPr>
        <w:t xml:space="preserve"> и ГОСТ Р ИСО 14644-5.</w:t>
      </w:r>
    </w:p>
    <w:p w14:paraId="42B0B2ED" w14:textId="16DDABCB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Для обеспечения полноты и своевременности контроля безопасности и качества работ по уборке и уходу обеспечивается три уровня внутренних и внешних проверок выполняемых </w:t>
      </w: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исполнителем работ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>, а именно текущий, производственный и административный контроль.</w:t>
      </w:r>
    </w:p>
    <w:p w14:paraId="0FCD1966" w14:textId="58E4A18C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качества и безопасности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работ осуществляет должностное лицо исполнителя, закрепленное за конкретным объектом предприятия в текущую смену (бригадир смены) с целью оперативного выявления и устранения таких недостатков как нарушения персоналом утвержденных технологий работы, техники безопасности, правил использования технологического оборудования и уборочного инвентаря, наличие загрязнений и мусора на подконтрольных объектах, переполнение урн и т.д. Контроль осуществляется постоянно в течение рабочей смены. Выявленные недостатки должны быть устранены в течение 15 минут с момента выявления.</w:t>
      </w:r>
    </w:p>
    <w:p w14:paraId="4A5415BA" w14:textId="39FC8074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Производственный контроль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осуществляет должностное лицо исполнителя, закрепленное за одним или несколькими объектами предприятия на постоянной основе, и уполномоченный представитель предприятия. Контроль осуществляется не реже двух раз в смену. Выявленные недостатки должны быть устранены в течение 15 минут с момента выявления по прямому указанию уполномоченного представителя предприятия бригадиру смены.</w:t>
      </w:r>
    </w:p>
    <w:p w14:paraId="16D258D7" w14:textId="4453CD92" w:rsidR="00AA1072" w:rsidRPr="008C3CCC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b/>
          <w:sz w:val="24"/>
          <w:szCs w:val="24"/>
        </w:rPr>
        <w:t>Административный контроль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осуществляют уполномоченные представители аппарата управления предприятия совместно с уполномоченными представителями исполнителя с целью:</w:t>
      </w:r>
    </w:p>
    <w:p w14:paraId="1EA6E289" w14:textId="5A9C6A0C" w:rsidR="00AA1072" w:rsidRPr="008C3CCC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>комплексной оценки результатов работы исполнителя, их соответствия требованиям качества, сертификации, безопасности, лицензирования, установленным действующим законодательством и настоящ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ей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Методикой</w:t>
      </w:r>
      <w:r w:rsidRPr="008C3CCC">
        <w:rPr>
          <w:rStyle w:val="12"/>
          <w:rFonts w:ascii="Times New Roman" w:hAnsi="Times New Roman" w:cs="Times New Roman"/>
          <w:sz w:val="24"/>
          <w:szCs w:val="24"/>
        </w:rPr>
        <w:t>, а также ожиданиям заказчика;</w:t>
      </w:r>
    </w:p>
    <w:p w14:paraId="034D5E9E" w14:textId="77777777" w:rsidR="00AA1072" w:rsidRPr="008C3CCC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>комплексной оценки эффективности существующих технологий уборки и применяемого оборудования, инвентаря и химических средств;</w:t>
      </w:r>
    </w:p>
    <w:p w14:paraId="4A337364" w14:textId="77777777" w:rsidR="00AA1072" w:rsidRPr="008C3CCC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>выявления проблемных участков работы и выработки согласованных методов по устранению существующих проблем и достижению наилучшего результата;</w:t>
      </w:r>
    </w:p>
    <w:p w14:paraId="32DEB2AD" w14:textId="77777777" w:rsidR="00AA1072" w:rsidRPr="008C3CCC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8C3CCC">
        <w:rPr>
          <w:rStyle w:val="12"/>
          <w:rFonts w:ascii="Times New Roman" w:hAnsi="Times New Roman" w:cs="Times New Roman"/>
          <w:sz w:val="24"/>
          <w:szCs w:val="24"/>
        </w:rPr>
        <w:t>совместного обсуждения претензий и предложений по качеству и безопасности услуг по уборке.</w:t>
      </w:r>
    </w:p>
    <w:p w14:paraId="24795E2E" w14:textId="77777777" w:rsidR="00AA1072" w:rsidRPr="003A0677" w:rsidRDefault="00AA1072" w:rsidP="00CD1FD0">
      <w:pPr>
        <w:pStyle w:val="11"/>
        <w:spacing w:line="240" w:lineRule="auto"/>
        <w:ind w:firstLine="743"/>
        <w:jc w:val="both"/>
        <w:rPr>
          <w:sz w:val="24"/>
          <w:szCs w:val="24"/>
        </w:rPr>
      </w:pPr>
      <w:r w:rsidRPr="003A0677">
        <w:rPr>
          <w:sz w:val="24"/>
          <w:szCs w:val="24"/>
        </w:rPr>
        <w:t xml:space="preserve">Административный контроль осуществляется не менее 2 раз в месяц и должен охватывать различные объекты предприятия, на которых оказываются исполнителем работы по уборке и уходу. О времени проведения административного контроля исполнитель должен уведомляться накануне. </w:t>
      </w:r>
    </w:p>
    <w:p w14:paraId="5F1EE18D" w14:textId="61AD9E6F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Оценку качества уборки осуществляют визуальными (органолептическими) и инструментальными методами контроля.</w:t>
      </w:r>
    </w:p>
    <w:p w14:paraId="3EBFCC11" w14:textId="6AEE4E92" w:rsidR="00AA1072" w:rsidRPr="00CD1FD0" w:rsidRDefault="00AA1072" w:rsidP="00A52AD9">
      <w:pPr>
        <w:pStyle w:val="m3"/>
        <w:tabs>
          <w:tab w:val="clear" w:pos="720"/>
          <w:tab w:val="left" w:pos="1560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>Визуальные (органолептические) методы контроля применяют без использования вспомогательных средств в соответствии с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 </w:t>
      </w: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>ГОСТ Р 51870.</w:t>
      </w:r>
    </w:p>
    <w:p w14:paraId="5F048CF4" w14:textId="375AF473" w:rsidR="00AA1072" w:rsidRPr="00CD1FD0" w:rsidRDefault="00AA1072" w:rsidP="00A52AD9">
      <w:pPr>
        <w:pStyle w:val="m3"/>
        <w:tabs>
          <w:tab w:val="clear" w:pos="720"/>
          <w:tab w:val="left" w:pos="1560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>Инструментальные методы контроля применяют при оценке:</w:t>
      </w:r>
    </w:p>
    <w:p w14:paraId="4CA0523E" w14:textId="2E69BD07" w:rsidR="00AA1072" w:rsidRPr="00CD1FD0" w:rsidRDefault="00CD1FD0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>
        <w:rPr>
          <w:rStyle w:val="12"/>
          <w:rFonts w:ascii="Times New Roman" w:hAnsi="Times New Roman" w:cs="Times New Roman"/>
          <w:sz w:val="24"/>
          <w:szCs w:val="24"/>
        </w:rPr>
        <w:t>с</w:t>
      </w:r>
      <w:r w:rsidR="00AA1072" w:rsidRPr="00CD1FD0">
        <w:rPr>
          <w:rStyle w:val="12"/>
          <w:rFonts w:ascii="Times New Roman" w:hAnsi="Times New Roman" w:cs="Times New Roman"/>
          <w:sz w:val="24"/>
          <w:szCs w:val="24"/>
        </w:rPr>
        <w:t>анитарного состояния объекта (участка), помещения, поверхности;</w:t>
      </w:r>
    </w:p>
    <w:p w14:paraId="02A9C1FC" w14:textId="1C2114E1" w:rsidR="00CD1FD0" w:rsidRPr="00CD1FD0" w:rsidRDefault="00AA1072" w:rsidP="00A52AD9">
      <w:pPr>
        <w:pStyle w:val="ac"/>
        <w:numPr>
          <w:ilvl w:val="0"/>
          <w:numId w:val="1"/>
        </w:numPr>
        <w:shd w:val="clear" w:color="auto" w:fill="auto"/>
        <w:tabs>
          <w:tab w:val="left" w:pos="1560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уровня блеска твердых поверхностей пола и защитных полимерных покрытий.</w:t>
      </w:r>
    </w:p>
    <w:p w14:paraId="3D7FFA0D" w14:textId="2D8F2BB8" w:rsidR="00AA1072" w:rsidRPr="00CD1FD0" w:rsidRDefault="00AA1072" w:rsidP="00A52AD9">
      <w:pPr>
        <w:pStyle w:val="m3"/>
        <w:tabs>
          <w:tab w:val="clear" w:pos="720"/>
          <w:tab w:val="left" w:pos="1560"/>
        </w:tabs>
        <w:ind w:firstLine="709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Оценку санитарного состояния объекта (участка), помещения, поверхности осуществляют биолюминесцентным методом по показателю общей биологической чистоты путем определения на поверхностях количества аденозинтрифосфата (АТФ) при помощи </w:t>
      </w:r>
      <w:r w:rsidR="000C2E09"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>люменометра</w:t>
      </w: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Люм-1 (см. </w:t>
      </w:r>
      <w:r w:rsidRPr="00CD1FD0">
        <w:rPr>
          <w:rStyle w:val="12"/>
          <w:rFonts w:ascii="Times New Roman" w:hAnsi="Times New Roman" w:cs="Times New Roman"/>
          <w:b/>
          <w:sz w:val="24"/>
          <w:szCs w:val="24"/>
          <w:lang w:val="ru-RU"/>
        </w:rPr>
        <w:t>Приложение 9</w:t>
      </w: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  <w:lang w:val="ru-RU"/>
        </w:rPr>
        <w:t>й</w:t>
      </w: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  <w:lang w:val="ru-RU"/>
        </w:rPr>
        <w:t>Методики</w:t>
      </w:r>
      <w:r w:rsidRPr="00CD1FD0">
        <w:rPr>
          <w:rStyle w:val="12"/>
          <w:rFonts w:ascii="Times New Roman" w:hAnsi="Times New Roman" w:cs="Times New Roman"/>
          <w:sz w:val="24"/>
          <w:szCs w:val="24"/>
          <w:lang w:val="ru-RU"/>
        </w:rPr>
        <w:t>) или любым другим прибором данного типа, внесенным в государственный реестр Сведений об утвержденных типах средств измерений.</w:t>
      </w:r>
    </w:p>
    <w:p w14:paraId="539CAFF7" w14:textId="3274E217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Наличие следов крови и мочи на поверхностях санитарно-технических приборов, твердых и текстильных покрытий </w:t>
      </w:r>
      <w:r w:rsidR="00C32B14">
        <w:rPr>
          <w:rStyle w:val="12"/>
          <w:rFonts w:ascii="Times New Roman" w:hAnsi="Times New Roman" w:cs="Times New Roman"/>
          <w:sz w:val="24"/>
          <w:szCs w:val="24"/>
        </w:rPr>
        <w:t>определяют визуально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3D1774EA" w14:textId="2E72E0C4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Контроль остаточных количеств кислотных и щелочных препаратов на твердых и текстильных покрытиях должен проводиться с помощью универсальных индикаторных бумаг или пластин, а также портативных электронных рН-метров. Определение уровня рН проводят на влажных или увлажненных поверхностях.</w:t>
      </w:r>
    </w:p>
    <w:p w14:paraId="47ED1B36" w14:textId="7F978075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Контроль фактуры природного камня после восстановления эстетических свойств поверхности, шлифовки, лощения, полировки, кристаллизации осуществляют по ГОСТ 9480, ГОСТ 23342, ГОСТ 24099.</w:t>
      </w:r>
    </w:p>
    <w:p w14:paraId="6E39B72A" w14:textId="7E159FA8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Контроль равномерности блеска прозрачных защитных пленок осуществляют по ГОСТ 31975, ГОСТ 16143.</w:t>
      </w:r>
    </w:p>
    <w:p w14:paraId="3734AA37" w14:textId="4B742065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bCs w:val="0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Изменение линейных размеров ковровых изделий после аквачистки определяют непосредственно на изделиях путем измерения основных линейных размеров до и после чистки.</w:t>
      </w:r>
    </w:p>
    <w:p w14:paraId="7A72BF71" w14:textId="5C87EB91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Для объективной оценки качества работ по уборке быстро загрязняющихся или интенсивно эксплуатируемых поверхностей их контроль должен производиться не позднее чем через 30 минут после окончания операции по уборке и/или полного цикла технологического процесса по уходу за поверхностями</w:t>
      </w:r>
      <w:r w:rsidR="00A26D25">
        <w:rPr>
          <w:rStyle w:val="12"/>
          <w:rFonts w:ascii="Times New Roman" w:hAnsi="Times New Roman" w:cs="Times New Roman"/>
          <w:sz w:val="24"/>
          <w:szCs w:val="24"/>
        </w:rPr>
        <w:t xml:space="preserve"> (в дневное время)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1F274C7C" w14:textId="72B6F990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Если выполнение работ по уборке и уходу осуществляется сторонними исполнителями по договору, то выявленные в ходе производственного и административного контроля нарушения персоналом исполнителя утвержденных технологий работы, техники безопасности, правил использования технологического оборудования, уборочного инвентаря и химических средств заносятся уполномоченными представителями предприятия и исполнителя в акт о неисполнении или недобросовестном исполнении обязательств исполнителя по уборке объектов предприятия.</w:t>
      </w:r>
    </w:p>
    <w:p w14:paraId="41AE0365" w14:textId="01D5837B" w:rsidR="00AA1072" w:rsidRDefault="00AA1072" w:rsidP="00AA1072">
      <w:pPr>
        <w:pStyle w:val="11"/>
        <w:tabs>
          <w:tab w:val="left" w:pos="1426"/>
        </w:tabs>
        <w:spacing w:line="276" w:lineRule="auto"/>
        <w:ind w:firstLine="0"/>
        <w:rPr>
          <w:sz w:val="24"/>
          <w:szCs w:val="24"/>
        </w:rPr>
      </w:pPr>
    </w:p>
    <w:p w14:paraId="7721C72B" w14:textId="4A770248" w:rsidR="000C2E09" w:rsidRDefault="000C2E09" w:rsidP="00AA1072">
      <w:pPr>
        <w:pStyle w:val="11"/>
        <w:tabs>
          <w:tab w:val="left" w:pos="1426"/>
        </w:tabs>
        <w:spacing w:line="276" w:lineRule="auto"/>
        <w:ind w:firstLine="0"/>
        <w:rPr>
          <w:sz w:val="24"/>
          <w:szCs w:val="24"/>
        </w:rPr>
      </w:pPr>
    </w:p>
    <w:p w14:paraId="529F60EB" w14:textId="77777777" w:rsidR="00615482" w:rsidRPr="003A0677" w:rsidRDefault="00615482" w:rsidP="00AA1072">
      <w:pPr>
        <w:pStyle w:val="11"/>
        <w:tabs>
          <w:tab w:val="left" w:pos="1426"/>
        </w:tabs>
        <w:spacing w:line="276" w:lineRule="auto"/>
        <w:ind w:firstLine="0"/>
        <w:rPr>
          <w:sz w:val="24"/>
          <w:szCs w:val="24"/>
        </w:rPr>
      </w:pPr>
    </w:p>
    <w:p w14:paraId="4BC50512" w14:textId="06BDE9C3" w:rsidR="00AA1072" w:rsidRPr="00CD1FD0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7" w:name="_Toc100562948"/>
      <w:r w:rsidRPr="00CD1FD0">
        <w:t>ТРЕБОВАНИЯ БЕЗОПАСНОСТИ И ОХРАНЫ ОКРУЖАЮЩЕЙ СРЕДЫ</w:t>
      </w:r>
      <w:bookmarkEnd w:id="17"/>
      <w:r w:rsidRPr="00CD1FD0">
        <w:t xml:space="preserve"> </w:t>
      </w:r>
    </w:p>
    <w:p w14:paraId="6A5E75C1" w14:textId="637011D0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При оказании услуг профессиональной уборки должны быть обеспечены безопасность жизни, здоровья потребителей услуг и сохранность их имущества в соответствии с нормативными правовыми актами Российской Федерации и нормативными документами федеральных органов исполнительной власти, а также соблюдать санитарно-эпидемиологические нормы и правила для конкретных объектов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38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44D8661F" w14:textId="640C70E0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Химические средства (очищающие, чистящие, моющие, моюще-дезинфицирующие,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14:paraId="3CD29A83" w14:textId="2DDD816C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14:paraId="767E78F7" w14:textId="4154BC2C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Использованный уборочный инвентарь (протирочные материалы, швабры, щетки и др.), подлежащий дезинфекции в соответствии с требованиями технологического процесса, должен быть подвергнут дезинфекции соответствующим методом по окончании уборки согласно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38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6CF392B7" w14:textId="2693F383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При эксплуатации электрооборудования должны быть соблюдены требования электробезопасности согласно ГОСТ 27570.0, а также положения законодательства в области охраны труда и техники безопасности, в т.ч., правила технической эксплуатации электроустановок потребителей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39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], правила по охране труда при эксплуатации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br/>
        <w:t>электроустановок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40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57506167" w14:textId="29BD479E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Используемые при оказании услуг самоходные поломоечные и подметальные машины, должны быть оснащены необходимыми для обеспечения безопасности средствами звуковой и световой сигнализации.</w:t>
      </w:r>
    </w:p>
    <w:p w14:paraId="41B58E0D" w14:textId="335DC3AF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Для исключения травматизма убираемые площади должны быть ограждены специальными предупреждающими знаками по ГОСТ 12.4.059.</w:t>
      </w:r>
    </w:p>
    <w:p w14:paraId="6D175632" w14:textId="0BDE29FE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Использование электрической поломоечной техники с питанием от сети при проведении технологических процессов мокрой уборки в присутствии посторонних лиц в зоне работ запрещается.</w:t>
      </w:r>
    </w:p>
    <w:p w14:paraId="3352B553" w14:textId="1C154CF7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Проведение работ по восстановлению покрытий из природного и искусственного камня, древесных и упругих материалов, полировки защитных покрытий с применением шлифовальных и полировальных машин в присутствии посторонних лиц запрещается.</w:t>
      </w:r>
    </w:p>
    <w:p w14:paraId="0703000E" w14:textId="333C9CD1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 При уходе за электропроводящими (антистатическими, токопроводящими, токорассеивающими) напольными покрытиями используемые моющие составы не должны приводить к снижению электропроводности.</w:t>
      </w:r>
    </w:p>
    <w:p w14:paraId="330026C4" w14:textId="77777777" w:rsid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Не допускается попадание влаги внутрь розеток, выключателей, патронов и т.п.</w:t>
      </w:r>
    </w:p>
    <w:p w14:paraId="1925D6D4" w14:textId="3F49F3F2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В целях сохранности имущества потребителя услуг персонал должен быть ознакомлен с правилами пожарной безопасности по ГОСТ 12.1.004, инструкциями о действиях при возникновении пожаров в зданиях и помещениях, где осуществляют профессиональную уборку, и должен соблюдать требования пожарной безопасности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37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5BAF5044" w14:textId="42627AEA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Экологическая безопасность услуг должна быть обеспечена соблюдением установленных требований охраны окружающей среды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41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], требований к чистоте и содержанию зданий, помещений и прилегающих территорий.</w:t>
      </w:r>
    </w:p>
    <w:p w14:paraId="0B1BF35A" w14:textId="77777777" w:rsidR="00CD1FD0" w:rsidRPr="00CD1FD0" w:rsidRDefault="00AA1072" w:rsidP="00CD1FD0">
      <w:pPr>
        <w:pStyle w:val="m2"/>
        <w:keepNext w:val="0"/>
        <w:widowControl w:val="0"/>
        <w:numPr>
          <w:ilvl w:val="0"/>
          <w:numId w:val="0"/>
        </w:numPr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Исполнитель должен иметь в наличии достаточную информацию о технических характеристиках мест, подлежащих уборке, которую предоставляет потребитель услуг, чтобы исключить вредное взаимодействие с некоторыми химическими средствами.</w:t>
      </w:r>
    </w:p>
    <w:p w14:paraId="6FA724F4" w14:textId="77624E06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Технологическое оборудование и уборочный инвентарь следует хранить чистыми и исправными в отведенных для этих целей помещениях. Аккумуляторные машины с кислотными аккумуляторами должны хранить отдельно от другой техники в сухих проветриваемых помещениях в соответствии с требованиями ГОСТ 23216.</w:t>
      </w:r>
    </w:p>
    <w:p w14:paraId="7A41A630" w14:textId="3FE051B2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bCs w:val="0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Химические средства должны хранить только в оригинальной упаковке фирм-изготовителей в специально отведенных местах в соответствии с ГОСТ 12.1.004.</w:t>
      </w:r>
    </w:p>
    <w:p w14:paraId="7B94CE0F" w14:textId="7EA1FE9D" w:rsidR="00CD1FD0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bCs w:val="0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Отходы, образующиеся при проведении операций по уборке и уходу, подлежат размещению в соответствии с требованиями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42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439181E3" w14:textId="6D52C23A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bCs w:val="0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Твердые бытовые отходы и отходы производства собирают и передают на утилизацию или уничтожение в соответствии с требованиями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41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], [</w:t>
      </w:r>
      <w:r w:rsidR="00D446AD">
        <w:rPr>
          <w:rStyle w:val="12"/>
          <w:rFonts w:ascii="Times New Roman" w:hAnsi="Times New Roman" w:cs="Times New Roman"/>
          <w:sz w:val="24"/>
          <w:szCs w:val="24"/>
        </w:rPr>
        <w:t>42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].</w:t>
      </w:r>
    </w:p>
    <w:p w14:paraId="29ED213B" w14:textId="755A8C03" w:rsidR="00AA1072" w:rsidRPr="00CD1FD0" w:rsidRDefault="00AA1072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8" w:name="_Toc100562949"/>
      <w:r w:rsidRPr="00CD1FD0">
        <w:t>ПРАВИЛА ПРИЕМКИ</w:t>
      </w:r>
      <w:bookmarkEnd w:id="18"/>
      <w:r w:rsidRPr="00CD1FD0">
        <w:t xml:space="preserve"> </w:t>
      </w:r>
    </w:p>
    <w:p w14:paraId="0920A9C8" w14:textId="5BEE0D8F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Приемку услуг уборки на объектах </w:t>
      </w:r>
      <w:r w:rsidR="00D874BE">
        <w:rPr>
          <w:rStyle w:val="12"/>
          <w:rFonts w:ascii="Times New Roman" w:hAnsi="Times New Roman" w:cs="Times New Roman"/>
          <w:sz w:val="24"/>
          <w:szCs w:val="24"/>
        </w:rPr>
        <w:t xml:space="preserve">Общества 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осуществляют на соответствие условиям технического задания, договора оказания клининговых услуг и приложения к нему согласно требованиям </w:t>
      </w:r>
      <w:r w:rsidRPr="00AD2D1A">
        <w:rPr>
          <w:rStyle w:val="12"/>
          <w:rFonts w:ascii="Times New Roman" w:hAnsi="Times New Roman" w:cs="Times New Roman"/>
          <w:sz w:val="24"/>
          <w:szCs w:val="24"/>
        </w:rPr>
        <w:t xml:space="preserve">раздела </w:t>
      </w:r>
      <w:r w:rsidR="00AD2D1A" w:rsidRPr="00AD2D1A">
        <w:rPr>
          <w:rStyle w:val="12"/>
          <w:rFonts w:ascii="Times New Roman" w:hAnsi="Times New Roman" w:cs="Times New Roman"/>
          <w:sz w:val="24"/>
          <w:szCs w:val="24"/>
        </w:rPr>
        <w:t>6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 настояще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й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 </w:t>
      </w:r>
      <w:r w:rsidR="00AD2D1A">
        <w:rPr>
          <w:rStyle w:val="12"/>
          <w:rFonts w:ascii="Times New Roman" w:hAnsi="Times New Roman" w:cs="Times New Roman"/>
          <w:sz w:val="24"/>
          <w:szCs w:val="24"/>
        </w:rPr>
        <w:t>Методики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.</w:t>
      </w:r>
    </w:p>
    <w:p w14:paraId="451E0CDC" w14:textId="04774402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Приемку услуг уборки, оказываемых на основании договоров</w:t>
      </w:r>
      <w:r w:rsidR="00CE5AD0">
        <w:rPr>
          <w:rStyle w:val="12"/>
          <w:rFonts w:ascii="Times New Roman" w:hAnsi="Times New Roman" w:cs="Times New Roman"/>
          <w:sz w:val="24"/>
          <w:szCs w:val="24"/>
        </w:rPr>
        <w:t xml:space="preserve"> сроком действия более одного года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 xml:space="preserve">, </w:t>
      </w:r>
      <w:r w:rsidR="00F1414C">
        <w:rPr>
          <w:rStyle w:val="12"/>
          <w:rFonts w:ascii="Times New Roman" w:hAnsi="Times New Roman" w:cs="Times New Roman"/>
          <w:sz w:val="24"/>
          <w:szCs w:val="24"/>
        </w:rPr>
        <w:t xml:space="preserve">рекомендуется оформлять </w:t>
      </w:r>
      <w:r w:rsidRPr="00CD1FD0">
        <w:rPr>
          <w:rStyle w:val="12"/>
          <w:rFonts w:ascii="Times New Roman" w:hAnsi="Times New Roman" w:cs="Times New Roman"/>
          <w:sz w:val="24"/>
          <w:szCs w:val="24"/>
        </w:rPr>
        <w:t>по истечении месяца актом сдачи-приемки выполненных работ (услуг).</w:t>
      </w:r>
    </w:p>
    <w:p w14:paraId="2CE03E65" w14:textId="5E3C54F3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Приемку услуг уборки, оказываемых в разовом порядке, осуществляют по окончании оказания услуг, но не позднее чем через час после окончания, и оформляют актом сдачи-приемки выполненных работ (услуг).</w:t>
      </w:r>
    </w:p>
    <w:p w14:paraId="31C686CD" w14:textId="6325DFE5" w:rsidR="00AA1072" w:rsidRPr="00CD1FD0" w:rsidRDefault="00AA1072" w:rsidP="00CD1FD0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b/>
          <w:bCs w:val="0"/>
          <w:sz w:val="24"/>
          <w:szCs w:val="24"/>
        </w:rPr>
      </w:pPr>
      <w:r w:rsidRPr="00CD1FD0">
        <w:rPr>
          <w:rStyle w:val="12"/>
          <w:rFonts w:ascii="Times New Roman" w:hAnsi="Times New Roman" w:cs="Times New Roman"/>
          <w:sz w:val="24"/>
          <w:szCs w:val="24"/>
        </w:rPr>
        <w:t>Приемку услуг после строительной уборки осуществляют на основании договора и промежуточных актов сдачи-приемки выполненных работ (услуг), оформляемых по окончании оказания услуг на каждом отдельном участке. По завершении строительной уборки на объекте на основании промежуточных актов составляют акт об окончательной приемке работ (услуг).</w:t>
      </w:r>
    </w:p>
    <w:p w14:paraId="282E45B5" w14:textId="77777777" w:rsidR="00AA1072" w:rsidRPr="003A0677" w:rsidRDefault="00AA1072" w:rsidP="00AA1072">
      <w:pPr>
        <w:pStyle w:val="11"/>
        <w:tabs>
          <w:tab w:val="left" w:pos="1426"/>
        </w:tabs>
        <w:spacing w:line="276" w:lineRule="auto"/>
        <w:ind w:firstLine="0"/>
        <w:jc w:val="both"/>
        <w:rPr>
          <w:b/>
          <w:bCs/>
          <w:sz w:val="24"/>
          <w:szCs w:val="24"/>
        </w:rPr>
      </w:pPr>
    </w:p>
    <w:p w14:paraId="12B7AB3F" w14:textId="29C31A7F" w:rsidR="008E4764" w:rsidRPr="00C670FD" w:rsidRDefault="00C670FD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19" w:name="_Toc100562950"/>
      <w:r>
        <w:t>НОРМАТИВНЫЕ ССЫЛКИ</w:t>
      </w:r>
      <w:bookmarkEnd w:id="19"/>
    </w:p>
    <w:p w14:paraId="2B31508D" w14:textId="171B4C11" w:rsidR="008E4764" w:rsidRPr="00C670FD" w:rsidRDefault="008E4764" w:rsidP="00C670FD">
      <w:pPr>
        <w:pStyle w:val="m2"/>
        <w:keepNext w:val="0"/>
        <w:widowControl w:val="0"/>
        <w:tabs>
          <w:tab w:val="clear" w:pos="510"/>
        </w:tabs>
        <w:ind w:firstLine="709"/>
        <w:rPr>
          <w:b w:val="0"/>
        </w:rPr>
      </w:pPr>
      <w:r w:rsidRPr="00C670FD">
        <w:rPr>
          <w:rStyle w:val="12"/>
          <w:rFonts w:ascii="Times New Roman" w:hAnsi="Times New Roman" w:cs="Times New Roman"/>
          <w:sz w:val="24"/>
          <w:szCs w:val="24"/>
        </w:rPr>
        <w:t>Внешние нормативные документы</w:t>
      </w:r>
      <w:r w:rsidR="00AA1072" w:rsidRPr="00C670FD">
        <w:rPr>
          <w:rStyle w:val="afe"/>
          <w:b w:val="0"/>
        </w:rPr>
        <w:footnoteReference w:id="13"/>
      </w:r>
    </w:p>
    <w:tbl>
      <w:tblPr>
        <w:tblW w:w="1037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811"/>
        <w:gridCol w:w="7003"/>
      </w:tblGrid>
      <w:tr w:rsidR="008E4764" w:rsidRPr="00C670FD" w14:paraId="165AC992" w14:textId="77777777" w:rsidTr="00136A77">
        <w:trPr>
          <w:cantSplit/>
          <w:tblHeader/>
        </w:trPr>
        <w:tc>
          <w:tcPr>
            <w:tcW w:w="562" w:type="dxa"/>
            <w:shd w:val="clear" w:color="auto" w:fill="D9D9D9"/>
            <w:vAlign w:val="center"/>
          </w:tcPr>
          <w:p w14:paraId="1DEC01B3" w14:textId="77777777" w:rsidR="008E4764" w:rsidRPr="00C670FD" w:rsidRDefault="008E4764" w:rsidP="006140E2">
            <w:pPr>
              <w:pStyle w:val="m5"/>
              <w:rPr>
                <w:sz w:val="24"/>
              </w:rPr>
            </w:pPr>
            <w:r w:rsidRPr="00C670FD">
              <w:rPr>
                <w:sz w:val="24"/>
              </w:rPr>
              <w:t>№ п/п</w:t>
            </w:r>
          </w:p>
        </w:tc>
        <w:tc>
          <w:tcPr>
            <w:tcW w:w="2811" w:type="dxa"/>
            <w:shd w:val="clear" w:color="auto" w:fill="D9D9D9"/>
            <w:vAlign w:val="center"/>
          </w:tcPr>
          <w:p w14:paraId="0209E6A7" w14:textId="77777777" w:rsidR="008E4764" w:rsidRPr="00C670FD" w:rsidRDefault="008E4764" w:rsidP="006140E2">
            <w:pPr>
              <w:pStyle w:val="m5"/>
              <w:rPr>
                <w:sz w:val="24"/>
              </w:rPr>
            </w:pPr>
            <w:r w:rsidRPr="00C670FD">
              <w:rPr>
                <w:sz w:val="24"/>
              </w:rPr>
              <w:t>Номер и Дата документа</w:t>
            </w:r>
          </w:p>
        </w:tc>
        <w:tc>
          <w:tcPr>
            <w:tcW w:w="7003" w:type="dxa"/>
            <w:shd w:val="clear" w:color="auto" w:fill="D9D9D9"/>
            <w:vAlign w:val="center"/>
          </w:tcPr>
          <w:p w14:paraId="50E2581A" w14:textId="77777777" w:rsidR="008E4764" w:rsidRPr="00C670FD" w:rsidRDefault="008E4764" w:rsidP="006140E2">
            <w:pPr>
              <w:pStyle w:val="m5"/>
              <w:rPr>
                <w:sz w:val="24"/>
              </w:rPr>
            </w:pPr>
            <w:r w:rsidRPr="00C670FD">
              <w:rPr>
                <w:sz w:val="24"/>
              </w:rPr>
              <w:t>Наименование документа</w:t>
            </w:r>
          </w:p>
        </w:tc>
      </w:tr>
      <w:tr w:rsidR="008E4764" w:rsidRPr="00C670FD" w14:paraId="0B93C495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33F3B4A4" w14:textId="77777777" w:rsidR="008E4764" w:rsidRPr="00C670FD" w:rsidRDefault="008E4764" w:rsidP="006140E2">
            <w:pPr>
              <w:pStyle w:val="m0"/>
              <w:jc w:val="center"/>
              <w:rPr>
                <w:sz w:val="24"/>
              </w:rPr>
            </w:pPr>
            <w:r w:rsidRPr="00C670FD">
              <w:rPr>
                <w:sz w:val="24"/>
              </w:rPr>
              <w:t>1</w:t>
            </w:r>
          </w:p>
        </w:tc>
        <w:tc>
          <w:tcPr>
            <w:tcW w:w="2811" w:type="dxa"/>
            <w:vAlign w:val="center"/>
          </w:tcPr>
          <w:p w14:paraId="2765BFD0" w14:textId="45D008D2" w:rsidR="008E4764" w:rsidRPr="00C670FD" w:rsidRDefault="0039683C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От 27.12.2002 № 184-ФЗ</w:t>
            </w:r>
          </w:p>
        </w:tc>
        <w:tc>
          <w:tcPr>
            <w:tcW w:w="7003" w:type="dxa"/>
            <w:vAlign w:val="center"/>
          </w:tcPr>
          <w:p w14:paraId="057C45F0" w14:textId="638DF77B" w:rsidR="008E4764" w:rsidRPr="00C670FD" w:rsidRDefault="0039683C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Федеральный закон «О техническом регулировании»</w:t>
            </w:r>
          </w:p>
        </w:tc>
      </w:tr>
      <w:tr w:rsidR="0039683C" w:rsidRPr="00C670FD" w14:paraId="0E8DAF6B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3290E987" w14:textId="7A94E3F9" w:rsidR="0039683C" w:rsidRPr="00C670FD" w:rsidRDefault="0039683C" w:rsidP="006140E2">
            <w:pPr>
              <w:pStyle w:val="m0"/>
              <w:jc w:val="center"/>
              <w:rPr>
                <w:sz w:val="24"/>
              </w:rPr>
            </w:pPr>
            <w:r w:rsidRPr="00C670FD">
              <w:rPr>
                <w:sz w:val="24"/>
              </w:rPr>
              <w:t>2</w:t>
            </w:r>
          </w:p>
        </w:tc>
        <w:tc>
          <w:tcPr>
            <w:tcW w:w="2811" w:type="dxa"/>
            <w:vAlign w:val="center"/>
          </w:tcPr>
          <w:p w14:paraId="7C5BBDED" w14:textId="1121B0DB" w:rsidR="0039683C" w:rsidRPr="00C670FD" w:rsidRDefault="0039683C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От 21.07.1997 № 116-ФЗ</w:t>
            </w:r>
          </w:p>
        </w:tc>
        <w:tc>
          <w:tcPr>
            <w:tcW w:w="7003" w:type="dxa"/>
            <w:vAlign w:val="center"/>
          </w:tcPr>
          <w:p w14:paraId="66921DCA" w14:textId="5F08CD63" w:rsidR="0039683C" w:rsidRPr="00C670FD" w:rsidRDefault="0039683C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Федеральный закон «О промышленной безопасности опасных производственных объектов»</w:t>
            </w:r>
          </w:p>
        </w:tc>
      </w:tr>
      <w:tr w:rsidR="00176759" w:rsidRPr="00C670FD" w14:paraId="1C809FA3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C791622" w14:textId="78D29254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11" w:type="dxa"/>
            <w:vAlign w:val="center"/>
          </w:tcPr>
          <w:p w14:paraId="1C52BF57" w14:textId="0C2DEFA0" w:rsidR="00176759" w:rsidRPr="00C670FD" w:rsidRDefault="00D446AD" w:rsidP="0039683C">
            <w:pPr>
              <w:pStyle w:val="m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176759" w:rsidRPr="00C670FD">
              <w:rPr>
                <w:sz w:val="24"/>
              </w:rPr>
              <w:t>т 21.12.1994 № </w:t>
            </w:r>
            <w:hyperlink r:id="rId15" w:tooltip="О пожарной безопасности" w:history="1">
              <w:r w:rsidR="00176759" w:rsidRPr="00C670FD">
                <w:rPr>
                  <w:sz w:val="24"/>
                </w:rPr>
                <w:t>69-ФЗ</w:t>
              </w:r>
            </w:hyperlink>
          </w:p>
        </w:tc>
        <w:tc>
          <w:tcPr>
            <w:tcW w:w="7003" w:type="dxa"/>
            <w:vAlign w:val="center"/>
          </w:tcPr>
          <w:p w14:paraId="2D832DCB" w14:textId="7DC4A33A" w:rsidR="00176759" w:rsidRPr="00C670FD" w:rsidRDefault="00176759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Федеральный закон «О пожарной безопасности»</w:t>
            </w:r>
          </w:p>
        </w:tc>
      </w:tr>
      <w:tr w:rsidR="00176759" w:rsidRPr="00C670FD" w14:paraId="5403C15F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16B78F33" w14:textId="4144873E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1" w:type="dxa"/>
            <w:vAlign w:val="center"/>
          </w:tcPr>
          <w:p w14:paraId="1AFD5FC3" w14:textId="32F06DE5" w:rsidR="00176759" w:rsidRPr="00C670FD" w:rsidRDefault="00D446AD" w:rsidP="0039683C">
            <w:pPr>
              <w:pStyle w:val="m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3504E2" w:rsidRPr="00C670FD">
              <w:rPr>
                <w:sz w:val="24"/>
              </w:rPr>
              <w:t>т 22.07.2008 № </w:t>
            </w:r>
            <w:hyperlink r:id="rId16" w:tooltip="Технический регламент о требованиях пожарной безопасности" w:history="1">
              <w:r w:rsidR="003504E2" w:rsidRPr="00C670FD">
                <w:rPr>
                  <w:sz w:val="24"/>
                </w:rPr>
                <w:t>123-ФЗ</w:t>
              </w:r>
            </w:hyperlink>
          </w:p>
        </w:tc>
        <w:tc>
          <w:tcPr>
            <w:tcW w:w="7003" w:type="dxa"/>
            <w:vAlign w:val="center"/>
          </w:tcPr>
          <w:p w14:paraId="054F7337" w14:textId="0BF213F1" w:rsidR="00176759" w:rsidRPr="00C670FD" w:rsidRDefault="003504E2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Федеральный закон «Технический регламент о требованиях пожарной безопасности»</w:t>
            </w:r>
            <w:r w:rsidR="00B366F5">
              <w:t xml:space="preserve"> </w:t>
            </w:r>
          </w:p>
        </w:tc>
      </w:tr>
      <w:tr w:rsidR="003504E2" w:rsidRPr="00C670FD" w14:paraId="5DBAE5D1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9926210" w14:textId="7D05308F" w:rsidR="003504E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11" w:type="dxa"/>
            <w:vAlign w:val="center"/>
          </w:tcPr>
          <w:p w14:paraId="5FC8EE55" w14:textId="4D0801A1" w:rsidR="003504E2" w:rsidRPr="00C670FD" w:rsidRDefault="00D446AD" w:rsidP="0039683C">
            <w:pPr>
              <w:pStyle w:val="m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3504E2" w:rsidRPr="00C670FD">
              <w:rPr>
                <w:sz w:val="24"/>
              </w:rPr>
              <w:t>т 10.01.2002 № </w:t>
            </w:r>
            <w:hyperlink r:id="rId17" w:tooltip="Об охране окружающей среды" w:history="1">
              <w:r w:rsidR="003504E2" w:rsidRPr="00C670FD">
                <w:rPr>
                  <w:sz w:val="24"/>
                </w:rPr>
                <w:t>7-ФЗ</w:t>
              </w:r>
            </w:hyperlink>
          </w:p>
        </w:tc>
        <w:tc>
          <w:tcPr>
            <w:tcW w:w="7003" w:type="dxa"/>
            <w:vAlign w:val="center"/>
          </w:tcPr>
          <w:p w14:paraId="3A6C09A6" w14:textId="78A862E1" w:rsidR="003504E2" w:rsidRPr="00C670FD" w:rsidRDefault="003504E2" w:rsidP="0039683C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Федеральный закон «Об охране окружающей среды»</w:t>
            </w:r>
          </w:p>
        </w:tc>
      </w:tr>
      <w:tr w:rsidR="0039683C" w:rsidRPr="00C670FD" w14:paraId="74844E89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54EC3A9" w14:textId="6058AE4F" w:rsidR="0039683C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11" w:type="dxa"/>
            <w:vAlign w:val="center"/>
          </w:tcPr>
          <w:p w14:paraId="69B521D4" w14:textId="2E806E0F" w:rsidR="0039683C" w:rsidRPr="00C670FD" w:rsidRDefault="002762D2" w:rsidP="000F62D0">
            <w:pPr>
              <w:pStyle w:val="m0"/>
              <w:jc w:val="both"/>
              <w:rPr>
                <w:sz w:val="24"/>
              </w:rPr>
            </w:pPr>
            <w:hyperlink r:id="rId18" w:tooltip="ГОСТ Р 1.4-2004 Стандартизация в Российской Федерации. Стандарты организаций. Общие положения" w:history="1">
              <w:r w:rsidR="000F62D0" w:rsidRPr="00C670FD">
                <w:rPr>
                  <w:sz w:val="24"/>
                </w:rPr>
                <w:t>ГОСТ Р 1.4-2004</w:t>
              </w:r>
            </w:hyperlink>
          </w:p>
        </w:tc>
        <w:tc>
          <w:tcPr>
            <w:tcW w:w="7003" w:type="dxa"/>
            <w:vAlign w:val="center"/>
          </w:tcPr>
          <w:p w14:paraId="64DFB088" w14:textId="2C7A2EDC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«Стандарты организации. Общие положения»</w:t>
            </w:r>
          </w:p>
        </w:tc>
      </w:tr>
      <w:tr w:rsidR="0039683C" w:rsidRPr="00C670FD" w14:paraId="2AF9FB10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D31E307" w14:textId="0DB1C969" w:rsidR="0039683C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11" w:type="dxa"/>
            <w:vAlign w:val="center"/>
          </w:tcPr>
          <w:p w14:paraId="7DDF8E9B" w14:textId="00D38963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51870-2014</w:t>
            </w:r>
          </w:p>
        </w:tc>
        <w:tc>
          <w:tcPr>
            <w:tcW w:w="7003" w:type="dxa"/>
            <w:vAlign w:val="center"/>
          </w:tcPr>
          <w:p w14:paraId="046ED54F" w14:textId="73506A0A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«Услуги профессиональной уборки - клининговые услуги. Общие технические условия»</w:t>
            </w:r>
          </w:p>
        </w:tc>
      </w:tr>
      <w:tr w:rsidR="0039683C" w:rsidRPr="00C670FD" w14:paraId="3BACBE41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26D8A6F" w14:textId="27DD3331" w:rsidR="0039683C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11" w:type="dxa"/>
            <w:vAlign w:val="center"/>
          </w:tcPr>
          <w:p w14:paraId="6F64C439" w14:textId="3F026A8C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57595-2017</w:t>
            </w:r>
          </w:p>
        </w:tc>
        <w:tc>
          <w:tcPr>
            <w:tcW w:w="7003" w:type="dxa"/>
            <w:vAlign w:val="center"/>
          </w:tcPr>
          <w:p w14:paraId="07C8C150" w14:textId="71741215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«Услуги профессиональной уборки - клининговые услуги. Общие технические условия»</w:t>
            </w:r>
          </w:p>
        </w:tc>
      </w:tr>
      <w:tr w:rsidR="0039683C" w:rsidRPr="00C670FD" w14:paraId="59CDE860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B73EAF9" w14:textId="164C5D53" w:rsidR="0039683C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11" w:type="dxa"/>
            <w:vAlign w:val="center"/>
          </w:tcPr>
          <w:p w14:paraId="590A3343" w14:textId="137FE98D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58394-2019</w:t>
            </w:r>
          </w:p>
        </w:tc>
        <w:tc>
          <w:tcPr>
            <w:tcW w:w="7003" w:type="dxa"/>
            <w:vAlign w:val="center"/>
          </w:tcPr>
          <w:p w14:paraId="775D8540" w14:textId="63BB3707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«Услуги профессиональной уборки - клининговые услуги. Уборка на промышленных предприятиях. Общие технические требования.»</w:t>
            </w:r>
          </w:p>
        </w:tc>
      </w:tr>
      <w:tr w:rsidR="0039683C" w:rsidRPr="00C670FD" w14:paraId="31C25F4D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A89AB81" w14:textId="364238DC" w:rsidR="0039683C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11" w:type="dxa"/>
            <w:vAlign w:val="center"/>
          </w:tcPr>
          <w:p w14:paraId="3E8572A4" w14:textId="2F37DAB8" w:rsidR="0039683C" w:rsidRPr="00C670FD" w:rsidRDefault="002762D2" w:rsidP="000F62D0">
            <w:pPr>
              <w:pStyle w:val="m0"/>
              <w:jc w:val="both"/>
              <w:rPr>
                <w:sz w:val="24"/>
              </w:rPr>
            </w:pPr>
            <w:hyperlink r:id="rId19" w:tooltip="ГОСТ Р 1.5-2004 Стандартизация в Российской Федерации. Стандарты национальные Российской Федерации. Правила построения, изложения, оформления и обозначения" w:history="1">
              <w:r w:rsidR="000F62D0" w:rsidRPr="00C670FD">
                <w:rPr>
                  <w:sz w:val="24"/>
                </w:rPr>
                <w:t>ГОСТ Р 1.5-20</w:t>
              </w:r>
              <w:r w:rsidR="00404E78">
                <w:rPr>
                  <w:sz w:val="24"/>
                </w:rPr>
                <w:t>12</w:t>
              </w:r>
            </w:hyperlink>
          </w:p>
        </w:tc>
        <w:tc>
          <w:tcPr>
            <w:tcW w:w="7003" w:type="dxa"/>
            <w:vAlign w:val="center"/>
          </w:tcPr>
          <w:p w14:paraId="208BE44F" w14:textId="37DBEB58" w:rsidR="0039683C" w:rsidRPr="00C670FD" w:rsidRDefault="000F62D0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«Стандартизация в Российской Федерации. Стандарты национальные Российской Федерации. Правила построения, изложения, оформления и обозначения»</w:t>
            </w:r>
          </w:p>
        </w:tc>
      </w:tr>
      <w:tr w:rsidR="00176759" w:rsidRPr="00C670FD" w14:paraId="404D99D0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2DDF4D2D" w14:textId="1BF259A3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11" w:type="dxa"/>
            <w:vAlign w:val="center"/>
          </w:tcPr>
          <w:p w14:paraId="6AA09262" w14:textId="62BC40EF" w:rsidR="00176759" w:rsidRPr="00C670FD" w:rsidRDefault="003504E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Приказ Минтруда России от 13.09.2016 № 507н</w:t>
            </w:r>
          </w:p>
        </w:tc>
        <w:tc>
          <w:tcPr>
            <w:tcW w:w="7003" w:type="dxa"/>
            <w:vAlign w:val="center"/>
          </w:tcPr>
          <w:p w14:paraId="2D1CAE0B" w14:textId="5D971E78" w:rsidR="00176759" w:rsidRPr="00C670FD" w:rsidRDefault="003504E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«Об утверждении профессионального стандарта «Специалист по профессиональной уборке»</w:t>
            </w:r>
          </w:p>
        </w:tc>
      </w:tr>
      <w:tr w:rsidR="00176759" w:rsidRPr="00C670FD" w14:paraId="14C4EA49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2BC33DE7" w14:textId="285D8715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11" w:type="dxa"/>
            <w:vAlign w:val="center"/>
          </w:tcPr>
          <w:p w14:paraId="7C2A966A" w14:textId="79316178" w:rsidR="00176759" w:rsidRPr="00C670FD" w:rsidRDefault="003504E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12.1.004-91</w:t>
            </w:r>
          </w:p>
        </w:tc>
        <w:tc>
          <w:tcPr>
            <w:tcW w:w="7003" w:type="dxa"/>
            <w:vAlign w:val="center"/>
          </w:tcPr>
          <w:p w14:paraId="08D95600" w14:textId="75A558CA" w:rsidR="00176759" w:rsidRPr="00C670FD" w:rsidRDefault="003504E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«Система стандартов безопасности труда. Пожарная безопасность. Общие требования»</w:t>
            </w:r>
          </w:p>
        </w:tc>
      </w:tr>
      <w:tr w:rsidR="00176759" w:rsidRPr="00C670FD" w14:paraId="3ADC7363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9828794" w14:textId="46D1BA37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11" w:type="dxa"/>
            <w:vAlign w:val="center"/>
          </w:tcPr>
          <w:p w14:paraId="4F9834FF" w14:textId="4E483534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22567.5-93</w:t>
            </w:r>
          </w:p>
        </w:tc>
        <w:tc>
          <w:tcPr>
            <w:tcW w:w="7003" w:type="dxa"/>
            <w:vAlign w:val="center"/>
          </w:tcPr>
          <w:p w14:paraId="1D35FA9F" w14:textId="021F66F9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</w:t>
            </w:r>
            <w:r w:rsidR="00D91460" w:rsidRPr="00C670FD">
              <w:rPr>
                <w:sz w:val="24"/>
              </w:rPr>
              <w:t>Средства</w:t>
            </w:r>
            <w:r w:rsidRPr="00C670FD">
              <w:rPr>
                <w:sz w:val="24"/>
              </w:rPr>
              <w:t xml:space="preserve"> моющие синтетические и вещества поверхностно-активные. Методы определения концентрации водородных ионов»</w:t>
            </w:r>
          </w:p>
        </w:tc>
      </w:tr>
      <w:tr w:rsidR="00176759" w:rsidRPr="00C670FD" w14:paraId="22D31F4F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4A0E963F" w14:textId="683A6966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11" w:type="dxa"/>
            <w:vAlign w:val="center"/>
          </w:tcPr>
          <w:p w14:paraId="2CA6CB33" w14:textId="472E22AC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23216-78</w:t>
            </w:r>
          </w:p>
        </w:tc>
        <w:tc>
          <w:tcPr>
            <w:tcW w:w="7003" w:type="dxa"/>
            <w:vAlign w:val="center"/>
          </w:tcPr>
          <w:p w14:paraId="15CE34FA" w14:textId="72937DBE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      </w:r>
          </w:p>
        </w:tc>
      </w:tr>
      <w:tr w:rsidR="00176759" w:rsidRPr="00C670FD" w14:paraId="355D675E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153843EA" w14:textId="2DF3325C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11" w:type="dxa"/>
            <w:vAlign w:val="center"/>
          </w:tcPr>
          <w:p w14:paraId="2A922A79" w14:textId="1AB1147F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27570.0-87</w:t>
            </w:r>
          </w:p>
        </w:tc>
        <w:tc>
          <w:tcPr>
            <w:tcW w:w="7003" w:type="dxa"/>
            <w:vAlign w:val="center"/>
          </w:tcPr>
          <w:p w14:paraId="44741BDB" w14:textId="740E94C8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«Безопасность бытовых и аналогичных электрических приборов. Общие требования и методы испытаний»</w:t>
            </w:r>
          </w:p>
        </w:tc>
      </w:tr>
      <w:tr w:rsidR="00176759" w:rsidRPr="00C670FD" w14:paraId="431D03E3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60528DB" w14:textId="6C2860C6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11" w:type="dxa"/>
            <w:vAlign w:val="center"/>
          </w:tcPr>
          <w:p w14:paraId="1EFD3E6A" w14:textId="6201E17B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31340-2013</w:t>
            </w:r>
          </w:p>
        </w:tc>
        <w:tc>
          <w:tcPr>
            <w:tcW w:w="7003" w:type="dxa"/>
            <w:vAlign w:val="center"/>
          </w:tcPr>
          <w:p w14:paraId="74502EB6" w14:textId="1B4A4347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«Предупредительная маркировка химической продукции. Общие требования»</w:t>
            </w:r>
          </w:p>
        </w:tc>
      </w:tr>
      <w:tr w:rsidR="00176759" w:rsidRPr="00C670FD" w14:paraId="2900904E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1E5DE36C" w14:textId="10A4B116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11" w:type="dxa"/>
            <w:vAlign w:val="center"/>
          </w:tcPr>
          <w:p w14:paraId="12EA58AA" w14:textId="03B5A67E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9.407-2015</w:t>
            </w:r>
          </w:p>
        </w:tc>
        <w:tc>
          <w:tcPr>
            <w:tcW w:w="7003" w:type="dxa"/>
            <w:vAlign w:val="center"/>
          </w:tcPr>
          <w:p w14:paraId="43582E9A" w14:textId="202BE7C3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«Единая система защиты от коррозии и старения. Покрытия лакокрасочные. Метод оценки внешнего вида»</w:t>
            </w:r>
          </w:p>
        </w:tc>
      </w:tr>
      <w:tr w:rsidR="00176759" w:rsidRPr="00C670FD" w14:paraId="2D73A84B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AB71859" w14:textId="1E92EBA0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11" w:type="dxa"/>
            <w:vAlign w:val="center"/>
          </w:tcPr>
          <w:p w14:paraId="0D2DFEE1" w14:textId="45818398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12.4.026-2015</w:t>
            </w:r>
          </w:p>
        </w:tc>
        <w:tc>
          <w:tcPr>
            <w:tcW w:w="7003" w:type="dxa"/>
            <w:vAlign w:val="center"/>
          </w:tcPr>
          <w:p w14:paraId="3897AA79" w14:textId="2442C086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      </w:r>
          </w:p>
        </w:tc>
      </w:tr>
      <w:tr w:rsidR="00176759" w:rsidRPr="00C670FD" w14:paraId="4CB0685D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E1379F7" w14:textId="1C147D66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11" w:type="dxa"/>
            <w:vAlign w:val="center"/>
          </w:tcPr>
          <w:p w14:paraId="4C3AF2CA" w14:textId="73C73704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12.4.281-2014</w:t>
            </w:r>
          </w:p>
        </w:tc>
        <w:tc>
          <w:tcPr>
            <w:tcW w:w="7003" w:type="dxa"/>
            <w:vAlign w:val="center"/>
          </w:tcPr>
          <w:p w14:paraId="0C81052E" w14:textId="5D2B78D6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«Система стандартов безопасности труда. Одежда специальная сигнальная повышенной видимости. Технические требования»</w:t>
            </w:r>
          </w:p>
        </w:tc>
      </w:tr>
      <w:tr w:rsidR="00176759" w:rsidRPr="00C670FD" w14:paraId="5CCB480A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5116C75" w14:textId="239417AA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11" w:type="dxa"/>
            <w:vAlign w:val="center"/>
          </w:tcPr>
          <w:p w14:paraId="387AB99E" w14:textId="45A14837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ТР ТС 019/2011</w:t>
            </w:r>
          </w:p>
        </w:tc>
        <w:tc>
          <w:tcPr>
            <w:tcW w:w="7003" w:type="dxa"/>
            <w:vAlign w:val="center"/>
          </w:tcPr>
          <w:p w14:paraId="572FB8A4" w14:textId="0B04B4F4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Технический регламент Таможенного союза «О</w:t>
            </w:r>
            <w:r w:rsidR="00E8044D">
              <w:rPr>
                <w:sz w:val="24"/>
              </w:rPr>
              <w:t xml:space="preserve"> </w:t>
            </w:r>
            <w:r w:rsidRPr="00C670FD">
              <w:rPr>
                <w:sz w:val="24"/>
              </w:rPr>
              <w:t>безопасности средств индивидуальной защиты»</w:t>
            </w:r>
          </w:p>
        </w:tc>
      </w:tr>
      <w:tr w:rsidR="00176759" w:rsidRPr="00C670FD" w14:paraId="4115953B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4A07575A" w14:textId="516B01F2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11" w:type="dxa"/>
            <w:vAlign w:val="center"/>
          </w:tcPr>
          <w:p w14:paraId="16AF0013" w14:textId="13794AB9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51109-97</w:t>
            </w:r>
          </w:p>
        </w:tc>
        <w:tc>
          <w:tcPr>
            <w:tcW w:w="7003" w:type="dxa"/>
            <w:vAlign w:val="center"/>
          </w:tcPr>
          <w:p w14:paraId="52A28D5A" w14:textId="3109948F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«Промышленная чистота. Термины и определения»</w:t>
            </w:r>
          </w:p>
        </w:tc>
      </w:tr>
      <w:tr w:rsidR="00AA1072" w:rsidRPr="00C670FD" w14:paraId="0C223651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25BB1015" w14:textId="1FE4B824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11" w:type="dxa"/>
            <w:vAlign w:val="center"/>
          </w:tcPr>
          <w:p w14:paraId="1464CF52" w14:textId="68F35AC4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23216-78</w:t>
            </w:r>
          </w:p>
        </w:tc>
        <w:tc>
          <w:tcPr>
            <w:tcW w:w="7003" w:type="dxa"/>
            <w:vAlign w:val="center"/>
          </w:tcPr>
          <w:p w14:paraId="7A724085" w14:textId="1B69F083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      </w:r>
          </w:p>
        </w:tc>
      </w:tr>
      <w:tr w:rsidR="00AA1072" w:rsidRPr="00C670FD" w14:paraId="49C6E6D3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EA77D93" w14:textId="0FA47ED1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11" w:type="dxa"/>
            <w:vAlign w:val="center"/>
          </w:tcPr>
          <w:p w14:paraId="5A8955B4" w14:textId="630A2114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12.4.059-89</w:t>
            </w:r>
          </w:p>
        </w:tc>
        <w:tc>
          <w:tcPr>
            <w:tcW w:w="7003" w:type="dxa"/>
            <w:vAlign w:val="center"/>
          </w:tcPr>
          <w:p w14:paraId="61A9CA68" w14:textId="0DE0A9E4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 xml:space="preserve">«Система стандартов безопасности труда. </w:t>
            </w:r>
            <w:r w:rsidRPr="00C670FD">
              <w:rPr>
                <w:sz w:val="24"/>
              </w:rPr>
              <w:br/>
              <w:t>Строительство. Ограждения предохранительные инвентарные»</w:t>
            </w:r>
          </w:p>
        </w:tc>
      </w:tr>
      <w:tr w:rsidR="00AA1072" w:rsidRPr="00C670FD" w14:paraId="6E0C0979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8B79ADD" w14:textId="4528CCE3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11" w:type="dxa"/>
            <w:vAlign w:val="center"/>
          </w:tcPr>
          <w:p w14:paraId="06BCB7C7" w14:textId="46CCB458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9480-2012</w:t>
            </w:r>
          </w:p>
        </w:tc>
        <w:tc>
          <w:tcPr>
            <w:tcW w:w="7003" w:type="dxa"/>
            <w:vAlign w:val="center"/>
          </w:tcPr>
          <w:p w14:paraId="10E2F635" w14:textId="5BDA7368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«Плиты облицовочные из природного камня. Технические условия»</w:t>
            </w:r>
          </w:p>
        </w:tc>
      </w:tr>
      <w:tr w:rsidR="00AA1072" w:rsidRPr="00C670FD" w14:paraId="19E04DA9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92D1E28" w14:textId="37E212C8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11" w:type="dxa"/>
            <w:vAlign w:val="center"/>
          </w:tcPr>
          <w:p w14:paraId="32EACB42" w14:textId="314C3A3D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23342-2012</w:t>
            </w:r>
          </w:p>
        </w:tc>
        <w:tc>
          <w:tcPr>
            <w:tcW w:w="7003" w:type="dxa"/>
            <w:vAlign w:val="center"/>
          </w:tcPr>
          <w:p w14:paraId="74847DF0" w14:textId="18CC0D3A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«Изделия архитектурно-строительные из природного камня. Технические условия»</w:t>
            </w:r>
          </w:p>
        </w:tc>
      </w:tr>
      <w:tr w:rsidR="00AA1072" w:rsidRPr="00C670FD" w14:paraId="296A989A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2503EB4" w14:textId="709E4DE6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11" w:type="dxa"/>
            <w:vAlign w:val="center"/>
          </w:tcPr>
          <w:p w14:paraId="6B8252C9" w14:textId="251D54D7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31975-2017 (ISO 2813:2014)</w:t>
            </w:r>
          </w:p>
        </w:tc>
        <w:tc>
          <w:tcPr>
            <w:tcW w:w="7003" w:type="dxa"/>
            <w:vAlign w:val="center"/>
          </w:tcPr>
          <w:p w14:paraId="01AEC93B" w14:textId="5E93ECD6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«Материалы лакокрасочные. Метод определения блеска лакокрасочных покрытий под углом 20°, 60° и 85°»</w:t>
            </w:r>
          </w:p>
        </w:tc>
      </w:tr>
      <w:tr w:rsidR="00AA1072" w:rsidRPr="00C670FD" w14:paraId="0EDE6565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F37B742" w14:textId="5D44B923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11" w:type="dxa"/>
            <w:vAlign w:val="center"/>
          </w:tcPr>
          <w:p w14:paraId="477E42A2" w14:textId="2FA4F030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24099-2013</w:t>
            </w:r>
          </w:p>
        </w:tc>
        <w:tc>
          <w:tcPr>
            <w:tcW w:w="7003" w:type="dxa"/>
            <w:vAlign w:val="center"/>
          </w:tcPr>
          <w:p w14:paraId="51CF0ACE" w14:textId="5B015420" w:rsidR="00AA1072" w:rsidRPr="00D446AD" w:rsidRDefault="00AA1072" w:rsidP="00D446AD">
            <w:pPr>
              <w:pStyle w:val="m0"/>
              <w:jc w:val="both"/>
              <w:rPr>
                <w:sz w:val="24"/>
              </w:rPr>
            </w:pPr>
            <w:r w:rsidRPr="00D446AD">
              <w:rPr>
                <w:sz w:val="24"/>
              </w:rPr>
              <w:t>«Плиты декоративные на основе природного камня. Технические условия»</w:t>
            </w:r>
          </w:p>
        </w:tc>
      </w:tr>
      <w:tr w:rsidR="00AA1072" w:rsidRPr="00C670FD" w14:paraId="44E94E7B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2E0475B4" w14:textId="3BA69419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11" w:type="dxa"/>
            <w:vAlign w:val="center"/>
          </w:tcPr>
          <w:p w14:paraId="7C2456C6" w14:textId="61370A0C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17216-2001</w:t>
            </w:r>
          </w:p>
        </w:tc>
        <w:tc>
          <w:tcPr>
            <w:tcW w:w="7003" w:type="dxa"/>
            <w:vAlign w:val="center"/>
          </w:tcPr>
          <w:p w14:paraId="1921E8B6" w14:textId="1C611EAA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«Чистота промышленная. Классы чистоты жидкостей»</w:t>
            </w:r>
          </w:p>
        </w:tc>
      </w:tr>
      <w:tr w:rsidR="00AA1072" w:rsidRPr="00C670FD" w14:paraId="23FF2156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9D6BDE5" w14:textId="7F8CC83F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11" w:type="dxa"/>
            <w:vAlign w:val="center"/>
          </w:tcPr>
          <w:p w14:paraId="0E3FA80D" w14:textId="2C4451AC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24869-98</w:t>
            </w:r>
          </w:p>
        </w:tc>
        <w:tc>
          <w:tcPr>
            <w:tcW w:w="7003" w:type="dxa"/>
            <w:vAlign w:val="center"/>
          </w:tcPr>
          <w:p w14:paraId="3B1EB47E" w14:textId="4841FE26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«Промышленная чистота. Общие положения»</w:t>
            </w:r>
          </w:p>
        </w:tc>
      </w:tr>
      <w:tr w:rsidR="00176759" w:rsidRPr="00C670FD" w14:paraId="53E18F0A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2FAFE87A" w14:textId="2C3F7EF3" w:rsidR="00176759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11" w:type="dxa"/>
            <w:vAlign w:val="center"/>
          </w:tcPr>
          <w:p w14:paraId="0A76564F" w14:textId="0C95EA30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 xml:space="preserve">ГОСТ Р 51610-2000  </w:t>
            </w:r>
          </w:p>
        </w:tc>
        <w:tc>
          <w:tcPr>
            <w:tcW w:w="7003" w:type="dxa"/>
            <w:vAlign w:val="center"/>
          </w:tcPr>
          <w:p w14:paraId="78D9BAD6" w14:textId="64DAFCEF" w:rsidR="00176759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«Чистота промышленная. Установление норм промышленной чистоты при разработке, производстве и эксплуатации продукции»</w:t>
            </w:r>
          </w:p>
        </w:tc>
      </w:tr>
      <w:tr w:rsidR="00AA1072" w:rsidRPr="00C670FD" w14:paraId="4993E2EF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5640F147" w14:textId="4141142C" w:rsidR="00AA1072" w:rsidRPr="00C670FD" w:rsidRDefault="00B366F5" w:rsidP="00AA107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11" w:type="dxa"/>
            <w:vAlign w:val="center"/>
          </w:tcPr>
          <w:p w14:paraId="147517BF" w14:textId="0B5DC57A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51752-2001</w:t>
            </w:r>
          </w:p>
        </w:tc>
        <w:tc>
          <w:tcPr>
            <w:tcW w:w="7003" w:type="dxa"/>
            <w:vAlign w:val="center"/>
          </w:tcPr>
          <w:p w14:paraId="6B1CC3E4" w14:textId="16FA4AAB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«Чистота промышленная. Обеспечение и контроль при разработке, производстве и эксплуатации продукции»</w:t>
            </w:r>
          </w:p>
        </w:tc>
      </w:tr>
      <w:tr w:rsidR="00AA1072" w:rsidRPr="00C670FD" w14:paraId="422E476A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5FBA89B" w14:textId="476FB853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811" w:type="dxa"/>
            <w:vAlign w:val="center"/>
          </w:tcPr>
          <w:p w14:paraId="228001A0" w14:textId="4F37C979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ИСО14644-5-2005</w:t>
            </w:r>
          </w:p>
        </w:tc>
        <w:tc>
          <w:tcPr>
            <w:tcW w:w="7003" w:type="dxa"/>
            <w:vAlign w:val="center"/>
          </w:tcPr>
          <w:p w14:paraId="23CB1D43" w14:textId="52F76E2A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«Чистые помещения и связанные с ними контролируемые среды»</w:t>
            </w:r>
          </w:p>
        </w:tc>
      </w:tr>
      <w:tr w:rsidR="00AA1072" w:rsidRPr="00C670FD" w14:paraId="5FB3AA26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FD5D771" w14:textId="70C97E9B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11" w:type="dxa"/>
            <w:vAlign w:val="center"/>
          </w:tcPr>
          <w:p w14:paraId="79B6EC94" w14:textId="550705E8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16143-81</w:t>
            </w:r>
          </w:p>
        </w:tc>
        <w:tc>
          <w:tcPr>
            <w:tcW w:w="7003" w:type="dxa"/>
            <w:vAlign w:val="center"/>
          </w:tcPr>
          <w:p w14:paraId="799EE492" w14:textId="78E4E342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«Детали и изделия из древесины и древесных материалов. Методы определения блеска прозрачных лаковых покрытий»</w:t>
            </w:r>
          </w:p>
        </w:tc>
      </w:tr>
      <w:tr w:rsidR="00AA1072" w:rsidRPr="00C670FD" w14:paraId="1F61BD9A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11EA8508" w14:textId="027A861B" w:rsidR="00AA1072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811" w:type="dxa"/>
            <w:vAlign w:val="center"/>
          </w:tcPr>
          <w:p w14:paraId="6CFE32BC" w14:textId="3B48A82C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ГОСТ Р 57582 – 2017</w:t>
            </w:r>
          </w:p>
        </w:tc>
        <w:tc>
          <w:tcPr>
            <w:tcW w:w="7003" w:type="dxa"/>
            <w:vAlign w:val="center"/>
          </w:tcPr>
          <w:p w14:paraId="6EED444A" w14:textId="6FD29D3C" w:rsidR="00AA1072" w:rsidRPr="00C670FD" w:rsidRDefault="00AA1072" w:rsidP="000F62D0">
            <w:pPr>
              <w:pStyle w:val="m0"/>
              <w:jc w:val="both"/>
              <w:rPr>
                <w:sz w:val="24"/>
              </w:rPr>
            </w:pPr>
            <w:r w:rsidRPr="00C670FD">
              <w:rPr>
                <w:sz w:val="24"/>
              </w:rPr>
              <w:t>«Услуги профессиональной уборки - клининговые услуги. Система оценки качества организаций профессиональной уборки»</w:t>
            </w:r>
          </w:p>
        </w:tc>
      </w:tr>
      <w:tr w:rsidR="00B366F5" w:rsidRPr="00C670FD" w14:paraId="39B32BA8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4BD3778" w14:textId="3976332C" w:rsidR="00B366F5" w:rsidRPr="00C670FD" w:rsidRDefault="00B366F5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811" w:type="dxa"/>
            <w:vAlign w:val="center"/>
          </w:tcPr>
          <w:p w14:paraId="4A05D83A" w14:textId="391D8F5F" w:rsidR="00B366F5" w:rsidRPr="00C670FD" w:rsidRDefault="00D446AD" w:rsidP="00D446AD">
            <w:pPr>
              <w:pStyle w:val="m"/>
            </w:pPr>
            <w:r w:rsidRPr="00B366F5">
              <w:t>СП 3.5.1378-03</w:t>
            </w:r>
          </w:p>
        </w:tc>
        <w:tc>
          <w:tcPr>
            <w:tcW w:w="7003" w:type="dxa"/>
            <w:vAlign w:val="center"/>
          </w:tcPr>
          <w:p w14:paraId="5D44F68B" w14:textId="012D1224" w:rsidR="00B366F5" w:rsidRPr="00C670FD" w:rsidRDefault="00B366F5" w:rsidP="00B366F5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Санитарно-эпидемиологические требования к организации и осуществлению дезинфекционной деятельности.</w:t>
            </w:r>
          </w:p>
        </w:tc>
      </w:tr>
      <w:tr w:rsidR="00B366F5" w:rsidRPr="00C670FD" w14:paraId="15C30E9F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6428A48D" w14:textId="1926FDFC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811" w:type="dxa"/>
            <w:vAlign w:val="center"/>
          </w:tcPr>
          <w:p w14:paraId="063DA4DF" w14:textId="300E41B5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 xml:space="preserve">МР </w:t>
            </w:r>
            <w:r>
              <w:rPr>
                <w:sz w:val="24"/>
              </w:rPr>
              <w:t>№</w:t>
            </w:r>
            <w:r w:rsidRPr="00B366F5">
              <w:rPr>
                <w:sz w:val="24"/>
              </w:rPr>
              <w:t xml:space="preserve"> 01.038-08</w:t>
            </w:r>
          </w:p>
        </w:tc>
        <w:tc>
          <w:tcPr>
            <w:tcW w:w="7003" w:type="dxa"/>
            <w:vAlign w:val="center"/>
          </w:tcPr>
          <w:p w14:paraId="05EAA4DB" w14:textId="7AB0310D" w:rsidR="00B366F5" w:rsidRPr="00C670FD" w:rsidRDefault="00B366F5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Методические рекомендации. Экспресс-метод токсиколого-гигиенической оценки парфюмерно-косметической продукции с помощью люминесцентного бактериального теста.</w:t>
            </w:r>
          </w:p>
        </w:tc>
      </w:tr>
      <w:tr w:rsidR="00B366F5" w:rsidRPr="00C670FD" w14:paraId="0A7C86AB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47FF2D92" w14:textId="477ACCD4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811" w:type="dxa"/>
            <w:vAlign w:val="center"/>
          </w:tcPr>
          <w:p w14:paraId="23841E12" w14:textId="2315CD36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 xml:space="preserve">МР </w:t>
            </w:r>
            <w:r>
              <w:rPr>
                <w:sz w:val="24"/>
              </w:rPr>
              <w:t xml:space="preserve">№ </w:t>
            </w:r>
            <w:r w:rsidRPr="00B366F5">
              <w:rPr>
                <w:sz w:val="24"/>
              </w:rPr>
              <w:t>01.018-07</w:t>
            </w:r>
          </w:p>
        </w:tc>
        <w:tc>
          <w:tcPr>
            <w:tcW w:w="7003" w:type="dxa"/>
            <w:vAlign w:val="center"/>
          </w:tcPr>
          <w:p w14:paraId="1E825ED3" w14:textId="62EBC271" w:rsidR="00B366F5" w:rsidRPr="00C670FD" w:rsidRDefault="00B366F5" w:rsidP="00B366F5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Методика определения токсичности химических веществ, полимеров, материалов и изделий с помощью биотеста "Эколюм".</w:t>
            </w:r>
          </w:p>
        </w:tc>
      </w:tr>
      <w:tr w:rsidR="00B366F5" w:rsidRPr="00C670FD" w14:paraId="5A994232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6CADE39" w14:textId="54A25E0E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811" w:type="dxa"/>
            <w:vAlign w:val="center"/>
          </w:tcPr>
          <w:p w14:paraId="5FBC1B67" w14:textId="0C26476D" w:rsidR="00B366F5" w:rsidRPr="00C670FD" w:rsidRDefault="00D446AD" w:rsidP="00D4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30.03.1999 №52-ФЗ</w:t>
            </w:r>
          </w:p>
        </w:tc>
        <w:tc>
          <w:tcPr>
            <w:tcW w:w="7003" w:type="dxa"/>
            <w:vAlign w:val="center"/>
          </w:tcPr>
          <w:p w14:paraId="4E74316F" w14:textId="19F9A97D" w:rsidR="00B366F5" w:rsidRPr="00C670FD" w:rsidRDefault="00B366F5" w:rsidP="00B366F5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Федеральный закон «О санитарно-эпидемиологическом благополучии населения» (с изменениями на 2 июля 2021 года) (редакция, действующая с 1 января 2022 года).</w:t>
            </w:r>
          </w:p>
        </w:tc>
      </w:tr>
      <w:tr w:rsidR="00B366F5" w:rsidRPr="00C670FD" w14:paraId="11F80C19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5BAB2C0" w14:textId="7C26E03B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11" w:type="dxa"/>
            <w:vAlign w:val="center"/>
          </w:tcPr>
          <w:p w14:paraId="66681A88" w14:textId="4682138A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Приказ Минэнерго России от 13</w:t>
            </w:r>
            <w:r>
              <w:rPr>
                <w:sz w:val="24"/>
              </w:rPr>
              <w:t>.01.</w:t>
            </w:r>
            <w:r w:rsidRPr="00B366F5">
              <w:rPr>
                <w:sz w:val="24"/>
              </w:rPr>
              <w:t xml:space="preserve">2003 </w:t>
            </w:r>
            <w:r>
              <w:rPr>
                <w:sz w:val="24"/>
              </w:rPr>
              <w:t>№</w:t>
            </w:r>
            <w:r w:rsidRPr="00B366F5">
              <w:rPr>
                <w:sz w:val="24"/>
              </w:rPr>
              <w:t>6.</w:t>
            </w:r>
          </w:p>
        </w:tc>
        <w:tc>
          <w:tcPr>
            <w:tcW w:w="7003" w:type="dxa"/>
            <w:vAlign w:val="center"/>
          </w:tcPr>
          <w:p w14:paraId="42CEC8BE" w14:textId="01C331BC" w:rsidR="00B366F5" w:rsidRPr="00C670FD" w:rsidRDefault="00B366F5" w:rsidP="00B366F5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Правила технической эксплуатации электроустановок потребителей (с изменениями на 13 сентября 2018 года)</w:t>
            </w:r>
          </w:p>
        </w:tc>
      </w:tr>
      <w:tr w:rsidR="00B366F5" w:rsidRPr="00C670FD" w14:paraId="275A4481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085B66DE" w14:textId="184B45E7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811" w:type="dxa"/>
            <w:vAlign w:val="center"/>
          </w:tcPr>
          <w:p w14:paraId="358605FA" w14:textId="62D2AE38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 xml:space="preserve">Приказ </w:t>
            </w:r>
            <w:r>
              <w:rPr>
                <w:sz w:val="24"/>
              </w:rPr>
              <w:t>Минтруда России</w:t>
            </w:r>
            <w:r w:rsidRPr="00B366F5">
              <w:rPr>
                <w:sz w:val="24"/>
              </w:rPr>
              <w:t xml:space="preserve"> от 15</w:t>
            </w:r>
            <w:r>
              <w:rPr>
                <w:sz w:val="24"/>
              </w:rPr>
              <w:t>.12.</w:t>
            </w:r>
            <w:r w:rsidRPr="00B366F5">
              <w:rPr>
                <w:sz w:val="24"/>
              </w:rPr>
              <w:t>2020 № 903н</w:t>
            </w:r>
          </w:p>
        </w:tc>
        <w:tc>
          <w:tcPr>
            <w:tcW w:w="7003" w:type="dxa"/>
            <w:vAlign w:val="center"/>
          </w:tcPr>
          <w:p w14:paraId="71A0228C" w14:textId="6ED57939" w:rsidR="00B366F5" w:rsidRPr="00C670FD" w:rsidRDefault="00B366F5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 xml:space="preserve">Правила по охране труда при эксплуатации электроустановок </w:t>
            </w:r>
          </w:p>
        </w:tc>
      </w:tr>
      <w:tr w:rsidR="00B366F5" w:rsidRPr="00C670FD" w14:paraId="69B6D8E2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7C969052" w14:textId="4B04F40F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811" w:type="dxa"/>
            <w:vAlign w:val="center"/>
          </w:tcPr>
          <w:p w14:paraId="372B8DDB" w14:textId="71EFD1C9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СанПиН 42-128-4690-88</w:t>
            </w:r>
          </w:p>
        </w:tc>
        <w:tc>
          <w:tcPr>
            <w:tcW w:w="7003" w:type="dxa"/>
            <w:vAlign w:val="center"/>
          </w:tcPr>
          <w:p w14:paraId="1CEDCBF9" w14:textId="7F8D7C8B" w:rsidR="00B366F5" w:rsidRPr="00C670FD" w:rsidRDefault="00B366F5" w:rsidP="00B366F5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Санитарные правила содержания территорий населенных мест.</w:t>
            </w:r>
          </w:p>
        </w:tc>
      </w:tr>
      <w:tr w:rsidR="00B366F5" w:rsidRPr="00C670FD" w14:paraId="1386D6A2" w14:textId="77777777" w:rsidTr="00136A77">
        <w:trPr>
          <w:cantSplit/>
          <w:trHeight w:val="284"/>
        </w:trPr>
        <w:tc>
          <w:tcPr>
            <w:tcW w:w="562" w:type="dxa"/>
            <w:vAlign w:val="center"/>
          </w:tcPr>
          <w:p w14:paraId="4A6E1BEF" w14:textId="4311094E" w:rsidR="00B366F5" w:rsidRPr="00C670FD" w:rsidRDefault="00D446AD" w:rsidP="006140E2">
            <w:pPr>
              <w:pStyle w:val="m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811" w:type="dxa"/>
            <w:vAlign w:val="center"/>
          </w:tcPr>
          <w:p w14:paraId="7D3283DA" w14:textId="50C20FB9" w:rsidR="00B366F5" w:rsidRPr="00C670FD" w:rsidRDefault="00D446AD" w:rsidP="000F62D0">
            <w:pPr>
              <w:pStyle w:val="m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B366F5">
              <w:rPr>
                <w:sz w:val="24"/>
              </w:rPr>
              <w:t>т 24</w:t>
            </w:r>
            <w:r>
              <w:rPr>
                <w:sz w:val="24"/>
              </w:rPr>
              <w:t>.06.</w:t>
            </w:r>
            <w:r w:rsidRPr="00B366F5">
              <w:rPr>
                <w:sz w:val="24"/>
              </w:rPr>
              <w:t>1998 № 89-ФЗ</w:t>
            </w:r>
          </w:p>
        </w:tc>
        <w:tc>
          <w:tcPr>
            <w:tcW w:w="7003" w:type="dxa"/>
            <w:vAlign w:val="center"/>
          </w:tcPr>
          <w:p w14:paraId="15F92ED8" w14:textId="3FE1FB55" w:rsidR="00B366F5" w:rsidRPr="00C670FD" w:rsidRDefault="00B366F5" w:rsidP="000F62D0">
            <w:pPr>
              <w:pStyle w:val="m0"/>
              <w:jc w:val="both"/>
              <w:rPr>
                <w:sz w:val="24"/>
              </w:rPr>
            </w:pPr>
            <w:r w:rsidRPr="00B366F5">
              <w:rPr>
                <w:sz w:val="24"/>
              </w:rPr>
              <w:t>Федеральный закон «Об отходах производства и потребления» (с изменениями на 2 июля 2021 года)</w:t>
            </w:r>
          </w:p>
        </w:tc>
      </w:tr>
    </w:tbl>
    <w:p w14:paraId="745CED6E" w14:textId="77777777" w:rsidR="00B366F5" w:rsidRDefault="00B366F5" w:rsidP="008E4764">
      <w:pPr>
        <w:pStyle w:val="m"/>
      </w:pPr>
    </w:p>
    <w:p w14:paraId="16F0A058" w14:textId="77777777" w:rsidR="008E4764" w:rsidRPr="00C670FD" w:rsidRDefault="008E4764" w:rsidP="00C670FD">
      <w:pPr>
        <w:pStyle w:val="m2"/>
        <w:keepNext w:val="0"/>
        <w:widowControl w:val="0"/>
        <w:tabs>
          <w:tab w:val="clear" w:pos="510"/>
        </w:tabs>
        <w:ind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C670FD">
        <w:rPr>
          <w:rStyle w:val="12"/>
          <w:rFonts w:ascii="Times New Roman" w:hAnsi="Times New Roman" w:cs="Times New Roman"/>
          <w:sz w:val="24"/>
          <w:szCs w:val="24"/>
        </w:rPr>
        <w:t>Внутренние нормативные и организационно-распорядительные документы</w:t>
      </w:r>
    </w:p>
    <w:tbl>
      <w:tblPr>
        <w:tblW w:w="1037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357"/>
        <w:gridCol w:w="2980"/>
        <w:gridCol w:w="7039"/>
      </w:tblGrid>
      <w:tr w:rsidR="008E4764" w14:paraId="57416A33" w14:textId="77777777" w:rsidTr="006140E2">
        <w:trPr>
          <w:cantSplit/>
          <w:tblHeader/>
        </w:trPr>
        <w:tc>
          <w:tcPr>
            <w:tcW w:w="357" w:type="dxa"/>
            <w:shd w:val="clear" w:color="auto" w:fill="D9D9D9"/>
            <w:vAlign w:val="center"/>
          </w:tcPr>
          <w:p w14:paraId="2843FE0D" w14:textId="77777777" w:rsidR="008E4764" w:rsidRDefault="008E4764" w:rsidP="006140E2">
            <w:pPr>
              <w:pStyle w:val="m5"/>
            </w:pPr>
            <w:r>
              <w:t>№ п/п</w:t>
            </w:r>
          </w:p>
        </w:tc>
        <w:tc>
          <w:tcPr>
            <w:tcW w:w="2980" w:type="dxa"/>
            <w:shd w:val="clear" w:color="auto" w:fill="D9D9D9"/>
            <w:vAlign w:val="center"/>
          </w:tcPr>
          <w:p w14:paraId="53760766" w14:textId="77777777" w:rsidR="008E4764" w:rsidRDefault="008E4764" w:rsidP="006140E2">
            <w:pPr>
              <w:pStyle w:val="m5"/>
            </w:pPr>
            <w:r>
              <w:t>Номер ВНД или Номер ОРД,</w:t>
            </w:r>
          </w:p>
          <w:p w14:paraId="7206A340" w14:textId="77777777" w:rsidR="008E4764" w:rsidRDefault="008E4764" w:rsidP="006140E2">
            <w:pPr>
              <w:pStyle w:val="m5"/>
            </w:pPr>
            <w:r>
              <w:t>Дата ОРД</w:t>
            </w:r>
          </w:p>
        </w:tc>
        <w:tc>
          <w:tcPr>
            <w:tcW w:w="7039" w:type="dxa"/>
            <w:shd w:val="clear" w:color="auto" w:fill="D9D9D9"/>
            <w:vAlign w:val="center"/>
          </w:tcPr>
          <w:p w14:paraId="03B1CE3B" w14:textId="77777777" w:rsidR="008E4764" w:rsidRDefault="008E4764" w:rsidP="006140E2">
            <w:pPr>
              <w:pStyle w:val="m5"/>
            </w:pPr>
            <w:r>
              <w:t>Наименование документа</w:t>
            </w:r>
          </w:p>
        </w:tc>
      </w:tr>
      <w:tr w:rsidR="008E4764" w14:paraId="4A3A7DAD" w14:textId="77777777" w:rsidTr="006140E2">
        <w:trPr>
          <w:cantSplit/>
          <w:trHeight w:val="284"/>
        </w:trPr>
        <w:tc>
          <w:tcPr>
            <w:tcW w:w="357" w:type="dxa"/>
            <w:vAlign w:val="center"/>
          </w:tcPr>
          <w:p w14:paraId="03940C49" w14:textId="77777777" w:rsidR="008E4764" w:rsidRDefault="008E4764" w:rsidP="006140E2">
            <w:pPr>
              <w:pStyle w:val="m0"/>
              <w:jc w:val="center"/>
            </w:pPr>
            <w:r>
              <w:t>1</w:t>
            </w:r>
          </w:p>
        </w:tc>
        <w:tc>
          <w:tcPr>
            <w:tcW w:w="2980" w:type="dxa"/>
            <w:vAlign w:val="center"/>
          </w:tcPr>
          <w:p w14:paraId="61A7F341" w14:textId="77777777" w:rsidR="008E4764" w:rsidRPr="00685406" w:rsidRDefault="008E4764" w:rsidP="006140E2">
            <w:pPr>
              <w:pStyle w:val="m0"/>
              <w:rPr>
                <w:rFonts w:ascii="Calibri" w:hAnsi="Calibri"/>
              </w:rPr>
            </w:pPr>
          </w:p>
        </w:tc>
        <w:tc>
          <w:tcPr>
            <w:tcW w:w="7039" w:type="dxa"/>
            <w:vAlign w:val="center"/>
          </w:tcPr>
          <w:p w14:paraId="032C014C" w14:textId="77777777" w:rsidR="008E4764" w:rsidRPr="00790BD5" w:rsidRDefault="008E4764" w:rsidP="006140E2">
            <w:pPr>
              <w:pStyle w:val="m0"/>
              <w:rPr>
                <w:rFonts w:ascii="Calibri" w:hAnsi="Calibri"/>
              </w:rPr>
            </w:pPr>
          </w:p>
        </w:tc>
      </w:tr>
    </w:tbl>
    <w:p w14:paraId="40F4311D" w14:textId="77777777" w:rsidR="008E4764" w:rsidRPr="00AB09C1" w:rsidRDefault="008E4764" w:rsidP="008E4764">
      <w:pPr>
        <w:pStyle w:val="m"/>
      </w:pPr>
    </w:p>
    <w:p w14:paraId="730CF927" w14:textId="7124868D" w:rsidR="008E4764" w:rsidRPr="00C670FD" w:rsidRDefault="00C670FD" w:rsidP="00A52AD9">
      <w:pPr>
        <w:pStyle w:val="m1"/>
        <w:keepNext w:val="0"/>
        <w:widowControl w:val="0"/>
        <w:numPr>
          <w:ilvl w:val="0"/>
          <w:numId w:val="13"/>
        </w:numPr>
        <w:tabs>
          <w:tab w:val="left" w:pos="1134"/>
        </w:tabs>
        <w:ind w:firstLine="709"/>
        <w:outlineLvl w:val="0"/>
      </w:pPr>
      <w:bookmarkStart w:id="20" w:name="_Toc100562951"/>
      <w:r>
        <w:t>КОНТРОЛЬ ВЕРСИЙ ДОКУМЕНТА</w:t>
      </w:r>
      <w:bookmarkEnd w:id="20"/>
    </w:p>
    <w:tbl>
      <w:tblPr>
        <w:tblW w:w="1037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795"/>
        <w:gridCol w:w="1057"/>
        <w:gridCol w:w="6114"/>
        <w:gridCol w:w="2410"/>
      </w:tblGrid>
      <w:tr w:rsidR="008E4764" w14:paraId="69593F96" w14:textId="77777777" w:rsidTr="006140E2">
        <w:trPr>
          <w:cantSplit/>
          <w:tblHeader/>
        </w:trPr>
        <w:tc>
          <w:tcPr>
            <w:tcW w:w="795" w:type="dxa"/>
            <w:shd w:val="clear" w:color="auto" w:fill="D9D9D9"/>
            <w:vAlign w:val="center"/>
          </w:tcPr>
          <w:p w14:paraId="53BF4248" w14:textId="77777777" w:rsidR="008E4764" w:rsidRDefault="008E4764" w:rsidP="006140E2">
            <w:pPr>
              <w:pStyle w:val="m5"/>
            </w:pPr>
            <w:r>
              <w:t>Номер версии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6B5E9A65" w14:textId="77777777" w:rsidR="008E4764" w:rsidRDefault="008E4764" w:rsidP="006140E2">
            <w:pPr>
              <w:pStyle w:val="m5"/>
            </w:pPr>
            <w:r>
              <w:t>Дата создания версии</w:t>
            </w:r>
          </w:p>
        </w:tc>
        <w:tc>
          <w:tcPr>
            <w:tcW w:w="6114" w:type="dxa"/>
            <w:shd w:val="clear" w:color="auto" w:fill="D9D9D9"/>
            <w:vAlign w:val="center"/>
          </w:tcPr>
          <w:p w14:paraId="27561785" w14:textId="77777777" w:rsidR="008E4764" w:rsidRPr="00F27C77" w:rsidRDefault="008E4764" w:rsidP="006140E2">
            <w:pPr>
              <w:pStyle w:val="m5"/>
            </w:pPr>
            <w:r>
              <w:t>Должность Ответственного за разработку ВНД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CD1027D" w14:textId="77777777" w:rsidR="008E4764" w:rsidRDefault="008E4764" w:rsidP="006140E2">
            <w:pPr>
              <w:pStyle w:val="m5"/>
            </w:pPr>
            <w:r>
              <w:t>ФИО Ответственного за разработку ВНД</w:t>
            </w:r>
          </w:p>
        </w:tc>
      </w:tr>
      <w:tr w:rsidR="0093372A" w14:paraId="7D40B3CE" w14:textId="77777777" w:rsidTr="00187DFD">
        <w:trPr>
          <w:cantSplit/>
          <w:trHeight w:val="284"/>
        </w:trPr>
        <w:tc>
          <w:tcPr>
            <w:tcW w:w="795" w:type="dxa"/>
            <w:vAlign w:val="center"/>
          </w:tcPr>
          <w:p w14:paraId="1FE956F4" w14:textId="77777777" w:rsidR="0093372A" w:rsidRPr="00234012" w:rsidRDefault="0093372A" w:rsidP="0093372A">
            <w:pPr>
              <w:pStyle w:val="m0"/>
              <w:jc w:val="center"/>
            </w:pPr>
            <w:r w:rsidRPr="00234012">
              <w:t>1</w:t>
            </w:r>
          </w:p>
        </w:tc>
        <w:tc>
          <w:tcPr>
            <w:tcW w:w="1057" w:type="dxa"/>
          </w:tcPr>
          <w:p w14:paraId="55B992F9" w14:textId="3902A6F9" w:rsidR="0093372A" w:rsidRPr="00234012" w:rsidRDefault="00262549" w:rsidP="0093372A">
            <w:pPr>
              <w:pStyle w:val="m0"/>
            </w:pPr>
            <w:r>
              <w:t>02.06.2022</w:t>
            </w:r>
          </w:p>
        </w:tc>
        <w:tc>
          <w:tcPr>
            <w:tcW w:w="6114" w:type="dxa"/>
          </w:tcPr>
          <w:p w14:paraId="4B484D79" w14:textId="5A6A7AC8" w:rsidR="0093372A" w:rsidRPr="00E770BF" w:rsidRDefault="00262549">
            <w:pPr>
              <w:pStyle w:val="m0"/>
            </w:pPr>
            <w:r>
              <w:t>Управление административно – хозяйственного обеспечения</w:t>
            </w:r>
            <w:r w:rsidR="0093372A" w:rsidRPr="00927B03">
              <w:t>/</w:t>
            </w:r>
            <w:r>
              <w:t>Отдел содержания объектов недвижимости</w:t>
            </w:r>
            <w:r w:rsidR="0093372A" w:rsidRPr="00927B03">
              <w:t>/</w:t>
            </w:r>
            <w:r>
              <w:t>Главный специалист</w:t>
            </w:r>
            <w:r w:rsidR="0093372A" w:rsidRPr="00927B03">
              <w:t xml:space="preserve"> </w:t>
            </w:r>
          </w:p>
        </w:tc>
        <w:tc>
          <w:tcPr>
            <w:tcW w:w="2410" w:type="dxa"/>
          </w:tcPr>
          <w:p w14:paraId="2FD0EDD4" w14:textId="41F5337B" w:rsidR="0093372A" w:rsidRDefault="00262549" w:rsidP="0093372A">
            <w:pPr>
              <w:pStyle w:val="m0"/>
            </w:pPr>
            <w:r>
              <w:t>Жилкевич Анжела Юрьевна</w:t>
            </w:r>
          </w:p>
        </w:tc>
      </w:tr>
    </w:tbl>
    <w:p w14:paraId="363EE537" w14:textId="77777777" w:rsidR="008E4764" w:rsidRDefault="008E4764" w:rsidP="008E4764">
      <w:pPr>
        <w:pStyle w:val="m"/>
      </w:pPr>
    </w:p>
    <w:p w14:paraId="25EC40BB" w14:textId="77777777" w:rsidR="008E4764" w:rsidRDefault="008E4764" w:rsidP="00A52AD9">
      <w:pPr>
        <w:pStyle w:val="m1"/>
        <w:tabs>
          <w:tab w:val="left" w:pos="1134"/>
        </w:tabs>
        <w:ind w:firstLine="709"/>
        <w:outlineLvl w:val="0"/>
      </w:pPr>
      <w:bookmarkStart w:id="21" w:name="_Toc100562952"/>
      <w:r w:rsidRPr="00412324">
        <w:t>Приложения</w:t>
      </w:r>
      <w:bookmarkEnd w:id="21"/>
    </w:p>
    <w:p w14:paraId="63B33205" w14:textId="55155752" w:rsidR="009C0D61" w:rsidRPr="009C0D61" w:rsidRDefault="009C0D61" w:rsidP="000D2F7C">
      <w:pPr>
        <w:pStyle w:val="m2"/>
        <w:keepNext w:val="0"/>
        <w:tabs>
          <w:tab w:val="clear" w:pos="510"/>
        </w:tabs>
        <w:ind w:left="709"/>
        <w:rPr>
          <w:b w:val="0"/>
        </w:rPr>
      </w:pPr>
      <w:r w:rsidRPr="009C0D61">
        <w:rPr>
          <w:b w:val="0"/>
        </w:rPr>
        <w:t>Справочные и рекомендованные требования Приложений 1-9 применяются с учетом изменений во внешних нормативных документах</w:t>
      </w:r>
    </w:p>
    <w:p w14:paraId="5954CB6B" w14:textId="77777777" w:rsidR="000D2F7C" w:rsidRDefault="000D2F7C" w:rsidP="000D2F7C">
      <w:pPr>
        <w:pStyle w:val="m"/>
        <w:ind w:firstLine="709"/>
      </w:pPr>
    </w:p>
    <w:p w14:paraId="039C52F3" w14:textId="1BBB8A34" w:rsidR="003A0677" w:rsidRPr="007B6DA9" w:rsidRDefault="000868A2" w:rsidP="00E8044D">
      <w:pPr>
        <w:rPr>
          <w:rStyle w:val="fontstyle01"/>
          <w:rFonts w:ascii="Times New Roman" w:hAnsi="Times New Roman"/>
          <w:color w:val="auto"/>
          <w:sz w:val="24"/>
        </w:rPr>
      </w:pPr>
      <w:r>
        <w:rPr>
          <w:szCs w:val="28"/>
        </w:rPr>
        <w:br w:type="page"/>
      </w:r>
      <w:r w:rsidR="003A0677" w:rsidRPr="008D58F6">
        <w:rPr>
          <w:rStyle w:val="fontstyle01"/>
          <w:rFonts w:ascii="Times New Roman" w:hAnsi="Times New Roman"/>
          <w:color w:val="auto"/>
          <w:sz w:val="24"/>
        </w:rPr>
        <w:t>Приложение 1</w:t>
      </w:r>
      <w:r w:rsidR="007B6DA9">
        <w:rPr>
          <w:rStyle w:val="fontstyle01"/>
          <w:rFonts w:ascii="Times New Roman" w:hAnsi="Times New Roman"/>
          <w:color w:val="auto"/>
          <w:sz w:val="24"/>
        </w:rPr>
        <w:t xml:space="preserve"> </w:t>
      </w:r>
      <w:r w:rsidR="003A0677" w:rsidRPr="003A0677">
        <w:rPr>
          <w:rStyle w:val="fontstyle01"/>
          <w:rFonts w:ascii="Times New Roman" w:hAnsi="Times New Roman"/>
          <w:b/>
          <w:color w:val="auto"/>
          <w:sz w:val="24"/>
        </w:rPr>
        <w:t>(справочное)</w:t>
      </w:r>
    </w:p>
    <w:p w14:paraId="1F26DD91" w14:textId="77777777" w:rsidR="003A0677" w:rsidRPr="003A0677" w:rsidRDefault="003A0677" w:rsidP="003A0677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color w:val="auto"/>
          <w:sz w:val="24"/>
        </w:rPr>
      </w:pPr>
    </w:p>
    <w:p w14:paraId="310EBA60" w14:textId="77777777" w:rsidR="003A0677" w:rsidRPr="003A0677" w:rsidRDefault="003A0677" w:rsidP="003A0677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b/>
          <w:color w:val="auto"/>
          <w:sz w:val="24"/>
        </w:rPr>
      </w:pPr>
      <w:r w:rsidRPr="003A0677">
        <w:rPr>
          <w:rStyle w:val="fontstyle01"/>
          <w:rFonts w:ascii="Times New Roman" w:hAnsi="Times New Roman" w:cs="Times New Roman"/>
          <w:b/>
          <w:color w:val="auto"/>
          <w:sz w:val="24"/>
        </w:rPr>
        <w:t>Показатели качества клининговых услуг</w:t>
      </w:r>
    </w:p>
    <w:p w14:paraId="1D10BF48" w14:textId="34666EDE" w:rsidR="003A0677" w:rsidRPr="003A0677" w:rsidRDefault="003A0677" w:rsidP="003A0677">
      <w:pPr>
        <w:spacing w:after="0" w:line="269" w:lineRule="auto"/>
        <w:rPr>
          <w:rStyle w:val="fontstyle21"/>
          <w:rFonts w:ascii="Times New Roman" w:hAnsi="Times New Roman" w:cs="Times New Roman"/>
          <w:color w:val="auto"/>
        </w:rPr>
      </w:pPr>
      <w:r w:rsidRPr="003A0677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3A0677">
        <w:rPr>
          <w:rStyle w:val="fontstyle21"/>
          <w:rFonts w:ascii="Times New Roman" w:hAnsi="Times New Roman" w:cs="Times New Roman"/>
          <w:color w:val="auto"/>
        </w:rPr>
        <w:t>1.  Показатели качества профессиональной уборки устанавливают для двух групп загрязнений:</w:t>
      </w:r>
    </w:p>
    <w:p w14:paraId="2686EECC" w14:textId="5D42ED3E" w:rsidR="003A0677" w:rsidRPr="003A0677" w:rsidRDefault="003A0677" w:rsidP="003A0677">
      <w:pPr>
        <w:spacing w:after="0" w:line="269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t>- 1-я группа - загрязнения, свободно лежащие на поверхности;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- 2-я группа - загрязнения, сцепленные с поверхностью.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2.  Контроль качества уборки проводят для четырех групп объектов: мебели и оборудования; стен; полов;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потолков.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3. Оценку качества услуг проводят в двух зонах уборки - доступной и труднодоступной.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4. Для каждой зоны уборки в соответствии с выбранными контрольными участками устанавливают показатели </w:t>
      </w:r>
      <w:r w:rsidR="00196F6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качества, приведенные в таблице.</w:t>
      </w: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2183C015" w14:textId="77777777" w:rsidR="003A0677" w:rsidRPr="003A0677" w:rsidRDefault="00196F69" w:rsidP="003A0677">
      <w:pPr>
        <w:spacing w:after="0" w:line="26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Таблица -</w:t>
      </w:r>
      <w:r w:rsidR="003A0677" w:rsidRPr="003A06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Показатели качества профессиональной уборки</w:t>
      </w:r>
    </w:p>
    <w:p w14:paraId="566CB367" w14:textId="77777777" w:rsidR="003A0677" w:rsidRPr="003A0677" w:rsidRDefault="003A0677" w:rsidP="003A0677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67"/>
        <w:gridCol w:w="1151"/>
        <w:gridCol w:w="1134"/>
        <w:gridCol w:w="1418"/>
        <w:gridCol w:w="1417"/>
        <w:gridCol w:w="1559"/>
        <w:gridCol w:w="1525"/>
      </w:tblGrid>
      <w:tr w:rsidR="003A0677" w:rsidRPr="003A0677" w14:paraId="58F1C111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2B651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1E1B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качества</w:t>
            </w:r>
          </w:p>
        </w:tc>
        <w:tc>
          <w:tcPr>
            <w:tcW w:w="11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CC484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FE754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Зоны</w:t>
            </w: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уборки</w:t>
            </w:r>
          </w:p>
        </w:tc>
        <w:tc>
          <w:tcPr>
            <w:tcW w:w="552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E5432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4E621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1629A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загрязнений 1-й группы, шт.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47E97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загрязнений</w:t>
            </w:r>
          </w:p>
          <w:p w14:paraId="71D379B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</w:t>
            </w: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группы, %</w:t>
            </w:r>
          </w:p>
        </w:tc>
      </w:tr>
      <w:tr w:rsidR="003A0677" w:rsidRPr="003A0677" w14:paraId="46E16C4D" w14:textId="77777777" w:rsidTr="00B6758C">
        <w:tc>
          <w:tcPr>
            <w:tcW w:w="136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88839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92E011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ECAE24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участки (КУ) на площадях убираемых помещений</w:t>
            </w:r>
          </w:p>
        </w:tc>
      </w:tr>
      <w:tr w:rsidR="003A0677" w:rsidRPr="003A0677" w14:paraId="6573598A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049BE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E46F6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5514D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≤ 15м</w:t>
            </w:r>
            <w:r w:rsidRPr="003A0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0E901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&gt;15 и ≤ 35м</w:t>
            </w:r>
            <w:r w:rsidRPr="003A0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BB85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&gt;35 и ≤ 60м</w:t>
            </w:r>
            <w:r w:rsidRPr="003A0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9B116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&gt;60 и ≤ 100м</w:t>
            </w:r>
            <w:r w:rsidRPr="003A0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F89B8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от 0 до 100 м</w:t>
            </w:r>
            <w:r w:rsidRPr="003A0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A0677" w:rsidRPr="003A0677" w14:paraId="0D61659C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3EF8A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D4BE6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B99830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уровня 1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B44AF4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уровня 1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5055424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уровня 1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79D3F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уровня 1</w:t>
            </w:r>
          </w:p>
        </w:tc>
        <w:tc>
          <w:tcPr>
            <w:tcW w:w="15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4C6E58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уровня 1</w:t>
            </w:r>
          </w:p>
        </w:tc>
      </w:tr>
      <w:tr w:rsidR="003A0677" w:rsidRPr="003A0677" w14:paraId="097291F5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83D03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D8815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E69DA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3BE31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83E31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ACAFB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DEEE8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677" w:rsidRPr="003A0677" w14:paraId="744770BB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562BB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3D7B87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5CB79E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115FB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7931CB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1C2969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118ECF6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3A0677" w:rsidRPr="003A0677" w14:paraId="701D547C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BCAE3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737C2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6F6CE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B1368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86A34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31BAE5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DBCB9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3A0677" w:rsidRPr="003A0677" w14:paraId="6EC2F825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3F1EF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92F42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0ADEFB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BD0F32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A0CF7B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E8745A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686DC6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</w:tr>
      <w:tr w:rsidR="003A0677" w:rsidRPr="003A0677" w14:paraId="77FF7B3C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B68646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49F56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57952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01F03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69D2F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CF04C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819B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3A0677" w:rsidRPr="003A0677" w14:paraId="58ED35F2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27B37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11BDFA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55ED45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204F7E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3A835A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1E6F54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5A1BD6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2%</w:t>
            </w:r>
          </w:p>
        </w:tc>
      </w:tr>
      <w:tr w:rsidR="003A0677" w:rsidRPr="003A0677" w14:paraId="107D537A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3B710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6C443B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825CBB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2C4ED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D9974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8E2ED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83EC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</w:tr>
      <w:tr w:rsidR="003A0677" w:rsidRPr="003A0677" w14:paraId="5CBB835B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F83A7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7E814E9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77307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8C49BD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0F583B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5CAFC3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39BAA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3A0677" w:rsidRPr="003A0677" w14:paraId="10131771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AB2FF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5D1FB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971776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6BCB2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5C92D8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7A4AD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9653A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2%</w:t>
            </w:r>
          </w:p>
        </w:tc>
      </w:tr>
      <w:tr w:rsidR="003A0677" w:rsidRPr="003A0677" w14:paraId="6081FCCF" w14:textId="77777777" w:rsidTr="00B6758C">
        <w:tc>
          <w:tcPr>
            <w:tcW w:w="13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76F64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9D2224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D79277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EC4392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1E9001E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2B67510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CB5AB85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3A0677" w:rsidRPr="003A0677" w14:paraId="015AD5F8" w14:textId="77777777" w:rsidTr="00B6758C">
        <w:tc>
          <w:tcPr>
            <w:tcW w:w="13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CC75D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D11DAF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ТДЗ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C8A21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FBFFBC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8EB0C7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0A833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E16134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3A0677" w:rsidRPr="003A0677" w14:paraId="6F2CE6DD" w14:textId="77777777" w:rsidTr="00B6758C">
        <w:tc>
          <w:tcPr>
            <w:tcW w:w="957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F48EA" w14:textId="77777777" w:rsidR="003A0677" w:rsidRPr="003A0677" w:rsidRDefault="003A0677" w:rsidP="00B6758C">
            <w:pPr>
              <w:tabs>
                <w:tab w:val="left" w:pos="567"/>
              </w:tabs>
              <w:spacing w:line="26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 - Знак "-" означает, что число загрязнений для данного уровня качества ТДЗ не лимитируется</w:t>
            </w:r>
          </w:p>
        </w:tc>
      </w:tr>
    </w:tbl>
    <w:p w14:paraId="28A197EC" w14:textId="77777777" w:rsidR="003A0677" w:rsidRPr="003A0677" w:rsidRDefault="003A0677" w:rsidP="003A0677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4DFCB1" w14:textId="1FAB51D3" w:rsidR="003A0677" w:rsidRDefault="003A0677" w:rsidP="003A0677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677">
        <w:rPr>
          <w:rFonts w:ascii="Times New Roman" w:eastAsia="Times New Roman" w:hAnsi="Times New Roman" w:cs="Times New Roman"/>
          <w:sz w:val="20"/>
          <w:szCs w:val="20"/>
          <w:lang w:eastAsia="ru-RU"/>
        </w:rPr>
        <w:t>5. Оценку качества клининговых услуг проводят для всего помещения. КУ принимают или отклоняют по соответствию или не соответствию достигнутого уровня с заданным уровнем качества. Для каждого КУ (помещения) устанавливают не более восьми показателей по одному на каждую группу загрязнений для четырех групп объектов.</w:t>
      </w:r>
    </w:p>
    <w:p w14:paraId="2232C2BB" w14:textId="77777777" w:rsidR="00C32B14" w:rsidRDefault="00C32B14" w:rsidP="00C32B14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25A0F8" w14:textId="6BA48943" w:rsidR="00C32B14" w:rsidRPr="00C32B14" w:rsidRDefault="00C32B14" w:rsidP="00C32B14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B14">
        <w:rPr>
          <w:rFonts w:ascii="Times New Roman" w:eastAsia="Times New Roman" w:hAnsi="Times New Roman" w:cs="Times New Roman"/>
          <w:sz w:val="20"/>
          <w:szCs w:val="20"/>
          <w:lang w:eastAsia="ru-RU"/>
        </w:rPr>
        <w:t>ДЗ – доступные загрязнения</w:t>
      </w:r>
    </w:p>
    <w:p w14:paraId="7C9D2DF8" w14:textId="10654F49" w:rsidR="00C32B14" w:rsidRPr="00C32B14" w:rsidRDefault="00C32B14" w:rsidP="00C32B14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B14">
        <w:rPr>
          <w:rFonts w:ascii="Times New Roman" w:eastAsia="Times New Roman" w:hAnsi="Times New Roman" w:cs="Times New Roman"/>
          <w:sz w:val="20"/>
          <w:szCs w:val="20"/>
          <w:lang w:eastAsia="ru-RU"/>
        </w:rPr>
        <w:t>ТДЗ – труднодоступные загрязнения</w:t>
      </w:r>
    </w:p>
    <w:p w14:paraId="34F9882B" w14:textId="77777777" w:rsidR="00C32B14" w:rsidRPr="00C32B14" w:rsidRDefault="00C32B14" w:rsidP="00C32B14">
      <w:pPr>
        <w:tabs>
          <w:tab w:val="left" w:pos="567"/>
        </w:tabs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2B14">
        <w:rPr>
          <w:rFonts w:ascii="Times New Roman" w:eastAsia="Times New Roman" w:hAnsi="Times New Roman" w:cs="Times New Roman"/>
          <w:sz w:val="20"/>
          <w:szCs w:val="20"/>
          <w:lang w:eastAsia="ru-RU"/>
        </w:rPr>
        <w:t>КУ – контрольные участки</w:t>
      </w:r>
    </w:p>
    <w:p w14:paraId="0A6EC26E" w14:textId="77777777" w:rsidR="00C32B14" w:rsidRPr="003A0677" w:rsidRDefault="00C32B14" w:rsidP="003A0677">
      <w:pPr>
        <w:tabs>
          <w:tab w:val="left" w:pos="567"/>
        </w:tabs>
        <w:spacing w:after="0" w:line="269" w:lineRule="auto"/>
        <w:jc w:val="both"/>
        <w:rPr>
          <w:rFonts w:ascii="Times New Roman" w:hAnsi="Times New Roman" w:cs="Times New Roman"/>
        </w:rPr>
      </w:pPr>
    </w:p>
    <w:p w14:paraId="7CE408D5" w14:textId="77777777" w:rsidR="003A0677" w:rsidRPr="003A0677" w:rsidRDefault="003A0677" w:rsidP="004411D6">
      <w:pPr>
        <w:tabs>
          <w:tab w:val="left" w:pos="426"/>
        </w:tabs>
        <w:spacing w:after="0" w:line="360" w:lineRule="auto"/>
        <w:jc w:val="both"/>
      </w:pPr>
    </w:p>
    <w:p w14:paraId="5333E138" w14:textId="6B94478D" w:rsidR="00057D5D" w:rsidRDefault="00057D5D">
      <w:r>
        <w:br w:type="page"/>
      </w:r>
    </w:p>
    <w:p w14:paraId="33109943" w14:textId="4C2B2089" w:rsidR="003A0677" w:rsidRPr="003A0677" w:rsidRDefault="003A0677" w:rsidP="00976E7A">
      <w:pPr>
        <w:pStyle w:val="1"/>
        <w:rPr>
          <w:rStyle w:val="fontstyle01"/>
          <w:rFonts w:ascii="Times New Roman" w:hAnsi="Times New Roman"/>
          <w:b w:val="0"/>
          <w:color w:val="auto"/>
          <w:sz w:val="24"/>
        </w:rPr>
      </w:pPr>
      <w:bookmarkStart w:id="22" w:name="_Toc100562953"/>
      <w:r w:rsidRPr="008D58F6">
        <w:rPr>
          <w:rStyle w:val="fontstyle01"/>
          <w:rFonts w:ascii="Times New Roman" w:hAnsi="Times New Roman"/>
          <w:color w:val="auto"/>
          <w:sz w:val="24"/>
        </w:rPr>
        <w:t>Приложение 2</w:t>
      </w:r>
      <w:r w:rsidR="00976E7A">
        <w:rPr>
          <w:rStyle w:val="fontstyle01"/>
          <w:rFonts w:ascii="Times New Roman" w:hAnsi="Times New Roman"/>
          <w:color w:val="auto"/>
          <w:sz w:val="24"/>
        </w:rPr>
        <w:t xml:space="preserve"> </w:t>
      </w:r>
      <w:r w:rsidRPr="003A0677">
        <w:rPr>
          <w:rStyle w:val="fontstyle01"/>
          <w:rFonts w:ascii="Times New Roman" w:hAnsi="Times New Roman"/>
          <w:b w:val="0"/>
          <w:color w:val="auto"/>
          <w:sz w:val="24"/>
        </w:rPr>
        <w:t>(справочное)</w:t>
      </w:r>
      <w:bookmarkEnd w:id="22"/>
    </w:p>
    <w:p w14:paraId="1ED460C1" w14:textId="77777777" w:rsidR="003A0677" w:rsidRPr="003A0677" w:rsidRDefault="003A0677" w:rsidP="00057D5D">
      <w:pPr>
        <w:pStyle w:val="ac"/>
        <w:shd w:val="clear" w:color="auto" w:fill="auto"/>
        <w:spacing w:after="0" w:line="269" w:lineRule="auto"/>
        <w:ind w:firstLine="0"/>
        <w:jc w:val="right"/>
        <w:rPr>
          <w:rStyle w:val="12"/>
          <w:b/>
          <w:bCs/>
        </w:rPr>
      </w:pPr>
    </w:p>
    <w:p w14:paraId="5490958B" w14:textId="40710A70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jc w:val="center"/>
        <w:rPr>
          <w:rStyle w:val="12"/>
          <w:rFonts w:ascii="Times New Roman" w:hAnsi="Times New Roman" w:cs="Times New Roman"/>
          <w:b/>
          <w:bCs/>
          <w:sz w:val="24"/>
        </w:rPr>
      </w:pPr>
      <w:r w:rsidRPr="003A0677">
        <w:rPr>
          <w:rStyle w:val="12"/>
          <w:rFonts w:ascii="Times New Roman" w:hAnsi="Times New Roman" w:cs="Times New Roman"/>
          <w:b/>
          <w:sz w:val="24"/>
        </w:rPr>
        <w:t>Примерный перечень и периодичность выполнения основных услуг по санитарному содержанию внутренних помещений административных и офисных зданий</w:t>
      </w:r>
      <w:r w:rsidR="00373C41">
        <w:rPr>
          <w:rStyle w:val="12"/>
          <w:rFonts w:ascii="Times New Roman" w:hAnsi="Times New Roman" w:cs="Times New Roman"/>
          <w:b/>
          <w:sz w:val="24"/>
        </w:rPr>
        <w:t>, промышленных зданий и сооружений</w:t>
      </w:r>
    </w:p>
    <w:p w14:paraId="49C5CFA2" w14:textId="77777777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rPr>
          <w:rFonts w:ascii="Times New Roman" w:hAnsi="Times New Roman" w:cs="Times New Roman"/>
          <w:i/>
          <w:sz w:val="20"/>
          <w:shd w:val="clear" w:color="auto" w:fill="FFFFFF"/>
        </w:rPr>
      </w:pPr>
      <w:r w:rsidRPr="003A0677">
        <w:rPr>
          <w:rStyle w:val="12"/>
          <w:rFonts w:ascii="Times New Roman" w:hAnsi="Times New Roman" w:cs="Times New Roman"/>
          <w:i/>
          <w:sz w:val="20"/>
        </w:rPr>
        <w:t>В таблице А приведены примерный перечень и периодичность выполнения клининговых услуг.</w:t>
      </w:r>
    </w:p>
    <w:p w14:paraId="44BB6766" w14:textId="77777777" w:rsidR="003A0677" w:rsidRPr="003A0677" w:rsidRDefault="003A0677" w:rsidP="003A0677">
      <w:pPr>
        <w:pStyle w:val="af"/>
        <w:spacing w:line="269" w:lineRule="auto"/>
        <w:rPr>
          <w:rStyle w:val="ae"/>
          <w:b/>
          <w:bCs/>
          <w:sz w:val="24"/>
        </w:rPr>
      </w:pPr>
    </w:p>
    <w:p w14:paraId="647A7CF5" w14:textId="77777777" w:rsidR="003A0677" w:rsidRPr="003A0677" w:rsidRDefault="003A0677" w:rsidP="003A0677">
      <w:pPr>
        <w:pStyle w:val="af"/>
        <w:spacing w:line="269" w:lineRule="auto"/>
        <w:rPr>
          <w:rStyle w:val="ae"/>
          <w:b/>
          <w:bCs/>
          <w:sz w:val="24"/>
        </w:rPr>
      </w:pPr>
      <w:r w:rsidRPr="003A0677">
        <w:rPr>
          <w:rStyle w:val="ae"/>
          <w:b/>
          <w:bCs/>
          <w:sz w:val="24"/>
        </w:rPr>
        <w:t>Таблица А</w:t>
      </w: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3"/>
        <w:gridCol w:w="1713"/>
      </w:tblGrid>
      <w:tr w:rsidR="003A0677" w:rsidRPr="003A0677" w14:paraId="51CD1B3F" w14:textId="77777777" w:rsidTr="008B78EC">
        <w:trPr>
          <w:trHeight w:hRule="exact" w:val="351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4A18B917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Услуга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31818B63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Периодичность</w:t>
            </w:r>
          </w:p>
        </w:tc>
      </w:tr>
      <w:tr w:rsidR="00976E7A" w:rsidRPr="003A0677" w14:paraId="1ABC50B4" w14:textId="77777777" w:rsidTr="00136A77">
        <w:trPr>
          <w:trHeight w:hRule="exact" w:val="459"/>
          <w:jc w:val="center"/>
        </w:trPr>
        <w:tc>
          <w:tcPr>
            <w:tcW w:w="9666" w:type="dxa"/>
            <w:gridSpan w:val="2"/>
            <w:shd w:val="clear" w:color="auto" w:fill="FFFFFF"/>
            <w:vAlign w:val="center"/>
          </w:tcPr>
          <w:p w14:paraId="0F646D28" w14:textId="1EC9C810" w:rsidR="00976E7A" w:rsidRPr="003A0677" w:rsidRDefault="00976E7A" w:rsidP="00976E7A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ВХОДНЫЕ ГРУППЫ, ВЕСТИБЮЛИ, ХОЛЛЫ, КОРИДОРЫ, ЛЕСТНИЦЫ, ОФИСЫ</w:t>
            </w:r>
          </w:p>
        </w:tc>
      </w:tr>
      <w:tr w:rsidR="008B78EC" w:rsidRPr="003A0677" w14:paraId="7CD9502B" w14:textId="77777777" w:rsidTr="00976E7A">
        <w:trPr>
          <w:trHeight w:hRule="exact" w:val="8481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0C1A46E4" w14:textId="77777777" w:rsidR="00976E7A" w:rsidRPr="00976E7A" w:rsidRDefault="00976E7A" w:rsidP="00976E7A">
            <w:pPr>
              <w:pStyle w:val="af1"/>
              <w:ind w:firstLine="0"/>
              <w:rPr>
                <w:rStyle w:val="af0"/>
                <w:sz w:val="20"/>
              </w:rPr>
            </w:pPr>
            <w:r w:rsidRPr="00976E7A">
              <w:rPr>
                <w:rStyle w:val="af0"/>
                <w:sz w:val="20"/>
              </w:rPr>
              <w:t>Перечень оказываемых услуг:</w:t>
            </w:r>
          </w:p>
          <w:p w14:paraId="59659D19" w14:textId="4826902E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уборка пола с текстильными покрытиями, грязезащитных матов, ковров:</w:t>
            </w:r>
          </w:p>
          <w:p w14:paraId="2A48BBFF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ручная уборка полов с твердыми напольными покрытиями;</w:t>
            </w:r>
          </w:p>
          <w:p w14:paraId="4360FF67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машинная уборка полов с твердыми напольными покрытиями:</w:t>
            </w:r>
          </w:p>
          <w:p w14:paraId="7B32DD1E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жвачки, спонтанных загрязнений и локальных пятен с текстильных покрытий пола, грязезащитных матов, ковров;</w:t>
            </w:r>
          </w:p>
          <w:p w14:paraId="6959CBC5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ручная уборка пола с твердыми покрытиями;</w:t>
            </w:r>
          </w:p>
          <w:p w14:paraId="34EB38C8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машинная уборка полое с твердыми покрытиями:</w:t>
            </w:r>
          </w:p>
          <w:p w14:paraId="3EEE1FEE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пыли со всех горизонтальных и вертикальных поверхностей на высоте не более 2 м;</w:t>
            </w:r>
          </w:p>
          <w:p w14:paraId="504BCE0B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0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пыли и спонтанных загрязнений с электрифицированных указателей, пожарных извещателей, осветительной арматуры и установочных изделий (коробов кабель-каналов, розеток, выключателей), пожарных шкафов, огнетушителей и т. п.:</w:t>
            </w:r>
          </w:p>
          <w:p w14:paraId="072C5B02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уборка мягкой мебели:</w:t>
            </w:r>
          </w:p>
          <w:p w14:paraId="4BAC1B7D" w14:textId="43479A8E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корпусной и офисной мебе</w:t>
            </w:r>
            <w:r w:rsidR="00373C41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ли</w:t>
            </w: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 xml:space="preserve"> (письменных столов, шкафов, тумбочек, крестовин, подлокотников и спинок кресел, ножек стульев), протирка палок в шкафах:</w:t>
            </w:r>
          </w:p>
          <w:p w14:paraId="24A77A5B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дверей, дверных коробок, наличников, доводчиков, филенок, фурнитуры, дезинфекция дверных ручек:</w:t>
            </w:r>
          </w:p>
          <w:p w14:paraId="480DB6C5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радиаторов отопления и труб:</w:t>
            </w:r>
          </w:p>
          <w:p w14:paraId="512988DE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оргтехники, очистка и дезинфекция телефонных аппаратов;</w:t>
            </w:r>
          </w:p>
          <w:p w14:paraId="41749CAB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стеклянных поверхностей (внутренних сторон окон, зеркал, стеклянных дверок шкафов, стеклянных полок) на высоте 2 м;</w:t>
            </w:r>
          </w:p>
          <w:p w14:paraId="31AB14CE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спонтанных загрязнений и полировка изделий и оборудования из нержавеющей стали;</w:t>
            </w:r>
          </w:p>
          <w:p w14:paraId="0B49DDA8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технологического оборудованиями</w:t>
            </w:r>
          </w:p>
          <w:p w14:paraId="2BC94010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0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лестниц:</w:t>
            </w:r>
          </w:p>
          <w:p w14:paraId="62AB6AF8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и полировка лестничных перил;</w:t>
            </w:r>
          </w:p>
          <w:p w14:paraId="65339F08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0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опорожнение аппаратов для уничтожения бумаг, замена пакетов;</w:t>
            </w:r>
          </w:p>
          <w:p w14:paraId="0868E82D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опорожнение корзин для мусора и урн, мытье, дезинфекция и замена пакетов;</w:t>
            </w:r>
          </w:p>
          <w:p w14:paraId="3B9FB9E6" w14:textId="77777777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опорожнение, мытье и полировка пепельниц;</w:t>
            </w:r>
          </w:p>
          <w:p w14:paraId="79AB8531" w14:textId="606648A3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0677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сбор и транспортирование мусора к местам накопления и складирования</w:t>
            </w:r>
            <w:r w:rsid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116E6F" w14:textId="77777777" w:rsidR="008B78EC" w:rsidRPr="003A0677" w:rsidRDefault="008B78EC" w:rsidP="00B6758C">
            <w:pPr>
              <w:pStyle w:val="af1"/>
              <w:ind w:firstLine="0"/>
              <w:rPr>
                <w:rStyle w:val="af0"/>
                <w:b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FFFFFF"/>
            <w:vAlign w:val="center"/>
          </w:tcPr>
          <w:p w14:paraId="20C691EF" w14:textId="1D5B336A" w:rsidR="008B78EC" w:rsidRPr="003A0677" w:rsidRDefault="008B78EC" w:rsidP="008B78E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e"/>
                <w:b/>
                <w:bCs/>
                <w:sz w:val="20"/>
                <w:szCs w:val="20"/>
              </w:rPr>
              <w:t>Ежедневно</w:t>
            </w:r>
          </w:p>
        </w:tc>
      </w:tr>
      <w:tr w:rsidR="008B78EC" w:rsidRPr="003A0677" w14:paraId="0D2B32E5" w14:textId="77777777" w:rsidTr="008B78EC">
        <w:trPr>
          <w:trHeight w:hRule="exact" w:val="1076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026B0BD1" w14:textId="77777777" w:rsidR="008B78EC" w:rsidRPr="008B78EC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8B78EC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плинтусов;</w:t>
            </w:r>
          </w:p>
          <w:p w14:paraId="459527D9" w14:textId="77777777" w:rsidR="008B78EC" w:rsidRPr="008B78EC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8B78EC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вентиляционных решеток;</w:t>
            </w:r>
          </w:p>
          <w:p w14:paraId="023D2D64" w14:textId="0A2842BE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b w:val="0"/>
                <w:sz w:val="20"/>
                <w:szCs w:val="20"/>
              </w:rPr>
            </w:pPr>
            <w:r w:rsidRPr="008B78EC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межплиточных швов;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0002F986" w14:textId="670BBD39" w:rsidR="008B78EC" w:rsidRPr="008B78EC" w:rsidRDefault="008B78EC" w:rsidP="008B78EC">
            <w:pPr>
              <w:pStyle w:val="af1"/>
              <w:ind w:firstLine="0"/>
              <w:jc w:val="center"/>
              <w:rPr>
                <w:sz w:val="20"/>
                <w:szCs w:val="20"/>
              </w:rPr>
            </w:pPr>
            <w:r w:rsidRPr="008B78EC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Еженедельно</w:t>
            </w:r>
          </w:p>
        </w:tc>
      </w:tr>
      <w:tr w:rsidR="008B78EC" w:rsidRPr="003A0677" w14:paraId="477AEFAB" w14:textId="77777777" w:rsidTr="00976E7A">
        <w:trPr>
          <w:trHeight w:hRule="exact" w:val="1076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747EFEDB" w14:textId="77777777" w:rsidR="00976E7A" w:rsidRDefault="00976E7A" w:rsidP="00136A77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очистка и полировка изделий и оборудования из нержавеющей стали;</w:t>
            </w:r>
          </w:p>
          <w:p w14:paraId="32D046FA" w14:textId="45A20AA4" w:rsidR="008B78EC" w:rsidRPr="00976E7A" w:rsidRDefault="008B78EC" w:rsidP="00136A77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замена грязезащитных матов;</w:t>
            </w:r>
          </w:p>
          <w:p w14:paraId="1A1AC136" w14:textId="593C16F2" w:rsidR="008B78EC" w:rsidRPr="003A0677" w:rsidRDefault="008B78EC" w:rsidP="008B78EC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b w:val="0"/>
                <w:sz w:val="20"/>
                <w:szCs w:val="20"/>
              </w:rPr>
            </w:pPr>
            <w:r w:rsidRPr="008B78EC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очистка жалюзи;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0F72F057" w14:textId="63BEEB52" w:rsidR="008B78EC" w:rsidRPr="003A0677" w:rsidRDefault="008B78EC" w:rsidP="008B78E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</w:rPr>
              <w:t>Еженедельно</w:t>
            </w:r>
          </w:p>
        </w:tc>
      </w:tr>
      <w:tr w:rsidR="00976E7A" w:rsidRPr="003A0677" w14:paraId="04FBEE1C" w14:textId="77777777" w:rsidTr="00976E7A">
        <w:trPr>
          <w:trHeight w:hRule="exact" w:val="1076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6886A16A" w14:textId="2CB24A54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очистка стен на всю высоту:</w:t>
            </w:r>
          </w:p>
          <w:p w14:paraId="0FEB5DEA" w14:textId="70E38C9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удаление пыли с трубопроводов и коробов, к которым имеется доступ;</w:t>
            </w:r>
          </w:p>
          <w:p w14:paraId="6B123AD9" w14:textId="689E495C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shd w:val="clear" w:color="auto" w:fill="auto"/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очистка светильников;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35687FCF" w14:textId="5D8B2C3A" w:rsidR="00976E7A" w:rsidRPr="003A0677" w:rsidRDefault="00976E7A" w:rsidP="008B78EC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Ежемесячно</w:t>
            </w:r>
          </w:p>
        </w:tc>
      </w:tr>
      <w:tr w:rsidR="00976E7A" w:rsidRPr="003A0677" w14:paraId="7FFF5310" w14:textId="77777777" w:rsidTr="00976E7A">
        <w:trPr>
          <w:trHeight w:hRule="exact" w:val="1632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48532833" w14:textId="77777777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нанесение защитных покрытий на полы из натурального и искусственного камня, ПВХ, линолеума, резины;</w:t>
            </w:r>
          </w:p>
          <w:p w14:paraId="5BE232E8" w14:textId="77777777" w:rsid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нанесение защитных покрытий на полы из древесных материалов:</w:t>
            </w:r>
          </w:p>
          <w:p w14:paraId="2602B7F9" w14:textId="271B6CD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химическая чистка ковролина;</w:t>
            </w:r>
          </w:p>
          <w:p w14:paraId="5158847A" w14:textId="622BDB2F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 xml:space="preserve">химическая чистка мягкой мебели; </w:t>
            </w:r>
          </w:p>
          <w:p w14:paraId="3B10EAFE" w14:textId="001C58C4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мойка окон, рам, переплетов, подоконников</w:t>
            </w:r>
            <w:r>
              <w:rPr>
                <w:rStyle w:val="12"/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1313F734" w14:textId="7806D2DA" w:rsidR="00976E7A" w:rsidRPr="003A0677" w:rsidRDefault="00976E7A" w:rsidP="008B78EC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Ежеквартально</w:t>
            </w:r>
          </w:p>
        </w:tc>
      </w:tr>
      <w:tr w:rsidR="00976E7A" w:rsidRPr="003A0677" w14:paraId="26863A81" w14:textId="77777777" w:rsidTr="00976E7A">
        <w:trPr>
          <w:trHeight w:hRule="exact" w:val="416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4457BB96" w14:textId="74C5EE1E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E7A">
              <w:rPr>
                <w:rStyle w:val="af0"/>
                <w:rFonts w:eastAsiaTheme="minorHAnsi"/>
                <w:b w:val="0"/>
                <w:sz w:val="20"/>
              </w:rPr>
              <w:t>химическая чистка штор и жалюзи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74C43731" w14:textId="4FFF3D53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1 раз в полгода</w:t>
            </w:r>
          </w:p>
        </w:tc>
      </w:tr>
      <w:tr w:rsidR="00976E7A" w:rsidRPr="003A0677" w14:paraId="0A857A0C" w14:textId="77777777" w:rsidTr="00136A77">
        <w:trPr>
          <w:trHeight w:hRule="exact" w:val="416"/>
          <w:jc w:val="center"/>
        </w:trPr>
        <w:tc>
          <w:tcPr>
            <w:tcW w:w="9666" w:type="dxa"/>
            <w:gridSpan w:val="2"/>
            <w:shd w:val="clear" w:color="auto" w:fill="FFFFFF"/>
            <w:vAlign w:val="center"/>
          </w:tcPr>
          <w:p w14:paraId="2336DB3D" w14:textId="00FDD5E7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САНУЗЛЫ</w:t>
            </w:r>
          </w:p>
        </w:tc>
      </w:tr>
      <w:tr w:rsidR="00976E7A" w:rsidRPr="003A0677" w14:paraId="32597236" w14:textId="77777777" w:rsidTr="00976E7A">
        <w:trPr>
          <w:trHeight w:hRule="exact" w:val="6103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2C72E213" w14:textId="77777777" w:rsidR="00976E7A" w:rsidRPr="00976E7A" w:rsidRDefault="00976E7A" w:rsidP="00976E7A">
            <w:pPr>
              <w:pStyle w:val="af1"/>
              <w:ind w:firstLine="0"/>
              <w:rPr>
                <w:rStyle w:val="af0"/>
                <w:sz w:val="20"/>
              </w:rPr>
            </w:pPr>
            <w:r w:rsidRPr="00976E7A">
              <w:rPr>
                <w:rStyle w:val="af0"/>
                <w:sz w:val="20"/>
              </w:rPr>
              <w:t>Перечень оказываемых услуг:</w:t>
            </w:r>
          </w:p>
          <w:p w14:paraId="4E57B1C4" w14:textId="5E013CF4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ручная уборка и дезинфекция пола с твердыми покрытиями;</w:t>
            </w:r>
          </w:p>
          <w:p w14:paraId="154B9541" w14:textId="708C3F18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пятен от мыла, воды и окислов с поверхности стен и перегородок;</w:t>
            </w:r>
          </w:p>
          <w:p w14:paraId="0FA9AB6B" w14:textId="4F5D6F7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пыли со всех горизонтальных и вертикальных поверхностей на высоте не более 2 м;</w:t>
            </w:r>
          </w:p>
          <w:p w14:paraId="7B21E250" w14:textId="4E8AB3F3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и дезинфекция всех раковин, унитазов, писсуаров, душевых поддонов, ванн как изнутри, так и снаружи;</w:t>
            </w:r>
          </w:p>
          <w:p w14:paraId="0C8DD8B8" w14:textId="3CBA0F56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водопроводной арматуры, смесителей, душевых леек, крепежных изделий и труб, а также труб канализации</w:t>
            </w:r>
            <w:r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BFC0A5" w14:textId="6A1F6F70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сидений унитазов с двух сторон;</w:t>
            </w:r>
          </w:p>
          <w:p w14:paraId="2F4E3D74" w14:textId="53031751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пластиковых занавесок в душевых кабинах;</w:t>
            </w:r>
          </w:p>
          <w:p w14:paraId="679857DD" w14:textId="38A27364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и полировка диспенсеров для бумаги, бумажных полотенец, жидкого мыла, мыльниц, подставок для дезодорантов и т. п.;</w:t>
            </w:r>
          </w:p>
          <w:p w14:paraId="5A6FB97C" w14:textId="4B318B8F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и полировка зеркал;</w:t>
            </w:r>
          </w:p>
          <w:p w14:paraId="0B2BC216" w14:textId="46C3CAAF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плинтусов;</w:t>
            </w:r>
          </w:p>
          <w:p w14:paraId="28C17905" w14:textId="55EA4C6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дверей, дверных коробок, наличников, доводчиков, филенок, фурнитуры, дезинфекция дверных ручек</w:t>
            </w:r>
            <w:r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4C830B" w14:textId="185245C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пополнение туалетов, душевых и ванных комнат расходными материалами;</w:t>
            </w:r>
          </w:p>
          <w:p w14:paraId="0F4C08C0" w14:textId="274C3817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и дезинфекция трапов, заполнение трапов водой;</w:t>
            </w:r>
          </w:p>
          <w:p w14:paraId="72F879B9" w14:textId="32109ECD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пыли с настенных светильников;</w:t>
            </w:r>
          </w:p>
          <w:p w14:paraId="4162B574" w14:textId="0D076E37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опорожнение корзин для бумаг, мытье, дезинфекция и замена пакетов</w:t>
            </w:r>
            <w:r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BE5B14" w14:textId="659E9A00" w:rsidR="00976E7A" w:rsidRPr="003A0677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b w:val="0"/>
                <w:sz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сбор и транспортирование мусора к местам накопления и складирования;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60B8F344" w14:textId="1D993B1F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Ежедневно</w:t>
            </w:r>
          </w:p>
        </w:tc>
      </w:tr>
      <w:tr w:rsidR="00976E7A" w:rsidRPr="003A0677" w14:paraId="020184A1" w14:textId="77777777" w:rsidTr="00976E7A">
        <w:trPr>
          <w:trHeight w:hRule="exact" w:val="1502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7DA04C01" w14:textId="10458EAE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вентиляционных решеток;</w:t>
            </w:r>
          </w:p>
          <w:p w14:paraId="0990BDD9" w14:textId="1B2A3A29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 xml:space="preserve">влажная уборка и дезинфекция стен и перегородок </w:t>
            </w:r>
            <w:r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н</w:t>
            </w: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а полном объекте;</w:t>
            </w: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0CFEE80" w14:textId="4ACBEC5A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тщательная очистка межплиточных швов;</w:t>
            </w:r>
          </w:p>
          <w:p w14:paraId="13FD4E9D" w14:textId="0C371B87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настенных светильников изнутри и снаружи;</w:t>
            </w:r>
          </w:p>
          <w:p w14:paraId="3B96ED8C" w14:textId="3927D3EC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sz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жалюзи;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2823D726" w14:textId="66EA4223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Еженедельно</w:t>
            </w:r>
          </w:p>
        </w:tc>
      </w:tr>
      <w:tr w:rsidR="00976E7A" w:rsidRPr="003A0677" w14:paraId="22116780" w14:textId="77777777" w:rsidTr="00976E7A">
        <w:trPr>
          <w:trHeight w:hRule="exact" w:val="509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17F270C6" w14:textId="46C7B98F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sz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мойка окон, рам, переплетов, подоконников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4ADD2CED" w14:textId="17B1E16F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Ежеквартально</w:t>
            </w:r>
          </w:p>
        </w:tc>
      </w:tr>
      <w:tr w:rsidR="00136A77" w:rsidRPr="003A0677" w14:paraId="1C7CD184" w14:textId="77777777" w:rsidTr="00136A77">
        <w:trPr>
          <w:trHeight w:hRule="exact" w:val="509"/>
          <w:jc w:val="center"/>
        </w:trPr>
        <w:tc>
          <w:tcPr>
            <w:tcW w:w="9666" w:type="dxa"/>
            <w:gridSpan w:val="2"/>
            <w:shd w:val="clear" w:color="auto" w:fill="FFFFFF"/>
            <w:vAlign w:val="center"/>
          </w:tcPr>
          <w:p w14:paraId="34899097" w14:textId="672A2AB1" w:rsidR="00136A77" w:rsidRPr="00136A77" w:rsidRDefault="00136A77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136A77">
              <w:rPr>
                <w:rStyle w:val="af0"/>
                <w:b/>
                <w:sz w:val="20"/>
              </w:rPr>
              <w:t>ЛИФТЫ</w:t>
            </w:r>
          </w:p>
        </w:tc>
      </w:tr>
      <w:tr w:rsidR="00976E7A" w:rsidRPr="003A0677" w14:paraId="08882666" w14:textId="77777777" w:rsidTr="00976E7A">
        <w:trPr>
          <w:trHeight w:hRule="exact" w:val="1707"/>
          <w:jc w:val="center"/>
        </w:trPr>
        <w:tc>
          <w:tcPr>
            <w:tcW w:w="7953" w:type="dxa"/>
            <w:shd w:val="clear" w:color="auto" w:fill="FFFFFF"/>
            <w:vAlign w:val="center"/>
          </w:tcPr>
          <w:p w14:paraId="1961B682" w14:textId="55198CB4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пола;</w:t>
            </w:r>
          </w:p>
          <w:p w14:paraId="54A35A30" w14:textId="5037B260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пятен на стенах;</w:t>
            </w:r>
          </w:p>
          <w:p w14:paraId="19C7CFC9" w14:textId="03C2F6AE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мойка и полировка зеркал;</w:t>
            </w:r>
          </w:p>
          <w:p w14:paraId="217B1E86" w14:textId="697E109B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пыли со светильников:</w:t>
            </w:r>
          </w:p>
          <w:p w14:paraId="0B4EBF9E" w14:textId="244FE845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sz w:val="20"/>
                <w:szCs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протирка и удаление пятен с дверей;</w:t>
            </w:r>
          </w:p>
          <w:p w14:paraId="2D7A6F66" w14:textId="288E705E" w:rsidR="00976E7A" w:rsidRPr="00976E7A" w:rsidRDefault="00976E7A" w:rsidP="00976E7A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sz w:val="20"/>
              </w:rPr>
            </w:pPr>
            <w:r w:rsidRPr="00976E7A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мусора и протирка направляющих полозьев дверей</w:t>
            </w:r>
          </w:p>
        </w:tc>
        <w:tc>
          <w:tcPr>
            <w:tcW w:w="1713" w:type="dxa"/>
            <w:shd w:val="clear" w:color="auto" w:fill="FFFFFF"/>
            <w:vAlign w:val="center"/>
          </w:tcPr>
          <w:p w14:paraId="4D1061E3" w14:textId="26F24458" w:rsidR="00976E7A" w:rsidRPr="003A0677" w:rsidRDefault="00976E7A" w:rsidP="00976E7A">
            <w:pPr>
              <w:pStyle w:val="af1"/>
              <w:ind w:firstLine="0"/>
              <w:jc w:val="center"/>
              <w:rPr>
                <w:rStyle w:val="af0"/>
                <w:b/>
                <w:sz w:val="20"/>
              </w:rPr>
            </w:pPr>
            <w:r w:rsidRPr="003A0677">
              <w:rPr>
                <w:rStyle w:val="af0"/>
                <w:b/>
                <w:sz w:val="20"/>
              </w:rPr>
              <w:t>Ежедневно</w:t>
            </w:r>
          </w:p>
        </w:tc>
      </w:tr>
    </w:tbl>
    <w:p w14:paraId="405415EE" w14:textId="1086F1FB" w:rsidR="003A0677" w:rsidRPr="003A0677" w:rsidRDefault="003A0677" w:rsidP="003A0677">
      <w:pPr>
        <w:pStyle w:val="af"/>
        <w:tabs>
          <w:tab w:val="left" w:pos="225"/>
        </w:tabs>
        <w:spacing w:line="269" w:lineRule="auto"/>
        <w:rPr>
          <w:rStyle w:val="ae"/>
          <w:b/>
          <w:bCs/>
          <w:sz w:val="20"/>
        </w:rPr>
      </w:pPr>
    </w:p>
    <w:p w14:paraId="1287B179" w14:textId="77777777" w:rsidR="00037B79" w:rsidRDefault="00037B79" w:rsidP="003A0677">
      <w:pPr>
        <w:pStyle w:val="ac"/>
        <w:shd w:val="clear" w:color="auto" w:fill="auto"/>
        <w:spacing w:after="0" w:line="269" w:lineRule="auto"/>
        <w:ind w:firstLine="0"/>
        <w:jc w:val="center"/>
        <w:rPr>
          <w:rStyle w:val="12"/>
          <w:rFonts w:ascii="Times New Roman" w:hAnsi="Times New Roman" w:cs="Times New Roman"/>
          <w:b/>
          <w:sz w:val="24"/>
          <w:szCs w:val="20"/>
        </w:rPr>
      </w:pPr>
    </w:p>
    <w:p w14:paraId="7AB02D12" w14:textId="77777777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3A0677">
        <w:rPr>
          <w:rStyle w:val="12"/>
          <w:rFonts w:ascii="Times New Roman" w:hAnsi="Times New Roman" w:cs="Times New Roman"/>
          <w:b/>
          <w:sz w:val="20"/>
          <w:szCs w:val="20"/>
        </w:rPr>
        <w:t>Примерный перечень и периодичность основных услуг по санитарному содержанию и внешнему благоустройству территорий, прилегающих к промышленным предприятиям, внутризаводских территорий</w:t>
      </w:r>
    </w:p>
    <w:p w14:paraId="53BDFBA2" w14:textId="7DE4FEA4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rPr>
          <w:rFonts w:ascii="Times New Roman" w:hAnsi="Times New Roman" w:cs="Times New Roman"/>
          <w:b w:val="0"/>
          <w:i/>
          <w:sz w:val="20"/>
          <w:szCs w:val="20"/>
        </w:rPr>
      </w:pPr>
      <w:r w:rsidRPr="003A0677">
        <w:rPr>
          <w:rStyle w:val="12"/>
          <w:rFonts w:ascii="Times New Roman" w:hAnsi="Times New Roman" w:cs="Times New Roman"/>
          <w:i/>
          <w:sz w:val="20"/>
          <w:szCs w:val="20"/>
        </w:rPr>
        <w:t>В таблице Б приведены примерный перечень и периодичность кл</w:t>
      </w:r>
      <w:r w:rsidR="00976E7A">
        <w:rPr>
          <w:rStyle w:val="12"/>
          <w:rFonts w:ascii="Times New Roman" w:hAnsi="Times New Roman" w:cs="Times New Roman"/>
          <w:i/>
          <w:sz w:val="20"/>
          <w:szCs w:val="20"/>
        </w:rPr>
        <w:t>ин</w:t>
      </w:r>
      <w:r w:rsidRPr="003A0677">
        <w:rPr>
          <w:rStyle w:val="12"/>
          <w:rFonts w:ascii="Times New Roman" w:hAnsi="Times New Roman" w:cs="Times New Roman"/>
          <w:i/>
          <w:sz w:val="20"/>
          <w:szCs w:val="20"/>
        </w:rPr>
        <w:t>инговых услуг.</w:t>
      </w:r>
    </w:p>
    <w:p w14:paraId="3A6B4580" w14:textId="77777777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rPr>
          <w:rStyle w:val="12"/>
          <w:rFonts w:ascii="Times New Roman" w:hAnsi="Times New Roman" w:cs="Times New Roman"/>
          <w:sz w:val="24"/>
          <w:szCs w:val="20"/>
        </w:rPr>
      </w:pPr>
    </w:p>
    <w:p w14:paraId="40561C90" w14:textId="77777777" w:rsidR="003A0677" w:rsidRPr="003A0677" w:rsidRDefault="003A0677" w:rsidP="003A0677">
      <w:pPr>
        <w:pStyle w:val="ac"/>
        <w:shd w:val="clear" w:color="auto" w:fill="auto"/>
        <w:spacing w:after="0" w:line="269" w:lineRule="auto"/>
        <w:ind w:firstLine="0"/>
        <w:rPr>
          <w:rFonts w:ascii="Times New Roman" w:hAnsi="Times New Roman" w:cs="Times New Roman"/>
          <w:b w:val="0"/>
          <w:sz w:val="24"/>
          <w:szCs w:val="20"/>
        </w:rPr>
      </w:pPr>
      <w:r w:rsidRPr="003A0677">
        <w:rPr>
          <w:rStyle w:val="12"/>
          <w:rFonts w:ascii="Times New Roman" w:hAnsi="Times New Roman" w:cs="Times New Roman"/>
          <w:b/>
          <w:sz w:val="24"/>
          <w:szCs w:val="20"/>
        </w:rPr>
        <w:t>Таблица 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3"/>
        <w:gridCol w:w="1724"/>
      </w:tblGrid>
      <w:tr w:rsidR="003A0677" w:rsidRPr="003A0677" w14:paraId="602E2B04" w14:textId="77777777" w:rsidTr="00FB4184">
        <w:trPr>
          <w:trHeight w:hRule="exact" w:val="351"/>
          <w:jc w:val="center"/>
        </w:trPr>
        <w:tc>
          <w:tcPr>
            <w:tcW w:w="7933" w:type="dxa"/>
            <w:shd w:val="clear" w:color="auto" w:fill="FFFFFF"/>
            <w:vAlign w:val="center"/>
          </w:tcPr>
          <w:p w14:paraId="42928AB7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Услуга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0AE0767C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Периодичность</w:t>
            </w:r>
          </w:p>
        </w:tc>
      </w:tr>
      <w:tr w:rsidR="003A0677" w:rsidRPr="003A0677" w14:paraId="20FC8B87" w14:textId="77777777" w:rsidTr="00136A77">
        <w:trPr>
          <w:trHeight w:hRule="exact" w:val="234"/>
          <w:jc w:val="center"/>
        </w:trPr>
        <w:tc>
          <w:tcPr>
            <w:tcW w:w="9657" w:type="dxa"/>
            <w:gridSpan w:val="2"/>
            <w:shd w:val="clear" w:color="auto" w:fill="FFFFFF"/>
            <w:vAlign w:val="bottom"/>
          </w:tcPr>
          <w:p w14:paraId="66352C97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ЛЕТНЕЕ ВРЕМЯ</w:t>
            </w:r>
          </w:p>
        </w:tc>
      </w:tr>
      <w:tr w:rsidR="003A0677" w:rsidRPr="003A0677" w14:paraId="22521486" w14:textId="77777777" w:rsidTr="00FB4184">
        <w:trPr>
          <w:trHeight w:hRule="exact" w:val="6957"/>
          <w:jc w:val="center"/>
        </w:trPr>
        <w:tc>
          <w:tcPr>
            <w:tcW w:w="7933" w:type="dxa"/>
            <w:shd w:val="clear" w:color="auto" w:fill="FFFFFF"/>
            <w:vAlign w:val="center"/>
          </w:tcPr>
          <w:p w14:paraId="13817863" w14:textId="77777777" w:rsidR="003A0677" w:rsidRPr="003A0677" w:rsidRDefault="003A0677" w:rsidP="003A0677">
            <w:pPr>
              <w:pStyle w:val="af1"/>
              <w:ind w:firstLine="0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 xml:space="preserve">Перечень оказываемых услуг:                                                                                 </w:t>
            </w:r>
          </w:p>
          <w:p w14:paraId="68F4263C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выгрузка, очистка и полировка уличных урн, замена пакетов:</w:t>
            </w:r>
          </w:p>
          <w:p w14:paraId="796BB571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выгрузка, очистка и полировка уличных пепельниц, замена воды/кварцевого песка;</w:t>
            </w:r>
          </w:p>
          <w:p w14:paraId="341CB49A" w14:textId="388D5510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сбор и транспортирование мусора к местам накопления и складирования (контейнерам):</w:t>
            </w:r>
          </w:p>
          <w:p w14:paraId="4C4937DC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ручная уборка ступеней и облицовки крыльца;</w:t>
            </w:r>
          </w:p>
          <w:p w14:paraId="2FF0CA70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ручная уборка ступеней и облицовки крыльца;</w:t>
            </w:r>
          </w:p>
          <w:p w14:paraId="43930A85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ручная уборка тротуаров, парковочных площадок, проезжей части, отмосток (подметание);</w:t>
            </w:r>
          </w:p>
          <w:p w14:paraId="7B07765E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машинная уборка тротуаров, парковочных площадок, проезжей части, отмосток</w:t>
            </w: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br/>
              <w:t>(подметание);</w:t>
            </w:r>
          </w:p>
          <w:p w14:paraId="6854DD1F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ручная уборка контейнерных площадок (подметание);</w:t>
            </w:r>
          </w:p>
          <w:p w14:paraId="1AB3DA89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мокрая ручная уборка и дезинфекция контейнерных площадок;</w:t>
            </w:r>
          </w:p>
          <w:p w14:paraId="00D37F4F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поливка тротуаров, парковочных площадок, проезжей части, отмосток водой из шланга:</w:t>
            </w:r>
          </w:p>
          <w:p w14:paraId="4CC79C64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поливка тротуаров, парковочных площадок, проезжей части водой с помощью поливальной техники;</w:t>
            </w:r>
          </w:p>
          <w:p w14:paraId="20C785FE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ручная поливка газонов водой из шланга;</w:t>
            </w:r>
          </w:p>
          <w:p w14:paraId="216C222A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поливка газонов водой с помощью поливальной техники:</w:t>
            </w:r>
          </w:p>
          <w:p w14:paraId="4C676446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ручная уборка газонов;</w:t>
            </w:r>
          </w:p>
          <w:p w14:paraId="357EA20E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механизированная уборка газонов.</w:t>
            </w:r>
          </w:p>
          <w:p w14:paraId="561BB7A5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удаление объявлений со стен, решеток ограждения, осветительных столбов и т. п.;</w:t>
            </w:r>
          </w:p>
          <w:p w14:paraId="27A8F302" w14:textId="1609D902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мой</w:t>
            </w:r>
            <w:r w:rsidR="00FB4184"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ка и</w:t>
            </w: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 xml:space="preserve"> дезинфекция контейнеров для ТБО (0.8 м3) изнутри и снаружи:</w:t>
            </w:r>
          </w:p>
          <w:p w14:paraId="177F6AA6" w14:textId="77777777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организация сбора и вывоза опавшей листвы;</w:t>
            </w:r>
          </w:p>
          <w:p w14:paraId="27F5DA89" w14:textId="626632D5" w:rsidR="003A0677" w:rsidRPr="003A0677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b w:val="0"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влажная уборка облицовки цокольной части здания и порталов входных групп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1DCD709F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rStyle w:val="af0"/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Ежедневно</w:t>
            </w:r>
          </w:p>
          <w:p w14:paraId="6D6635BD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528736C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7BE0AF1A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75AA737A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271CF30D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1CA50A93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2935C82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6A50960E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30998516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C9359FD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BEFECD8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E5DDB36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41AF57B2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7EC42087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4520C537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153AB7A9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08A4785C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28AA0A1C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1E529FDA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62CB3334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287836E5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26DEC356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4AF89368" w14:textId="77777777" w:rsidR="003A0677" w:rsidRDefault="003A0677" w:rsidP="00B6758C">
            <w:pPr>
              <w:pStyle w:val="af1"/>
              <w:ind w:firstLine="0"/>
              <w:jc w:val="center"/>
              <w:rPr>
                <w:rStyle w:val="af0"/>
                <w:sz w:val="20"/>
                <w:szCs w:val="20"/>
              </w:rPr>
            </w:pPr>
          </w:p>
          <w:p w14:paraId="3C859959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6C58B62F" w14:textId="637B3C56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B4184" w:rsidRPr="003A0677" w14:paraId="5AC03650" w14:textId="77777777" w:rsidTr="00FB4184">
        <w:trPr>
          <w:trHeight w:hRule="exact" w:val="793"/>
          <w:jc w:val="center"/>
        </w:trPr>
        <w:tc>
          <w:tcPr>
            <w:tcW w:w="7933" w:type="dxa"/>
            <w:shd w:val="clear" w:color="auto" w:fill="FFFFFF"/>
            <w:vAlign w:val="center"/>
          </w:tcPr>
          <w:p w14:paraId="3BAEC6AE" w14:textId="29EB839D" w:rsidR="00FB4184" w:rsidRPr="003A0677" w:rsidRDefault="00FB4184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af0"/>
                <w:rFonts w:eastAsiaTheme="minorHAnsi"/>
                <w:b w:val="0"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заказ и контроль замены контейнеров для твердых бытовых отходов (ТБО) (0.8 м3) и</w:t>
            </w:r>
            <w:r>
              <w:rPr>
                <w:rStyle w:val="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крупногабаритного мусора (8.0 м3)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3B08C6D2" w14:textId="23E6F560" w:rsidR="00FB4184" w:rsidRPr="00FB4184" w:rsidRDefault="00FB4184" w:rsidP="00FB4184">
            <w:pPr>
              <w:pStyle w:val="af1"/>
              <w:ind w:firstLine="0"/>
              <w:jc w:val="center"/>
              <w:rPr>
                <w:rStyle w:val="af0"/>
                <w:b/>
                <w:sz w:val="20"/>
                <w:szCs w:val="20"/>
              </w:rPr>
            </w:pPr>
            <w:r w:rsidRPr="00FB4184">
              <w:rPr>
                <w:rStyle w:val="af0"/>
                <w:b/>
                <w:sz w:val="20"/>
                <w:szCs w:val="20"/>
              </w:rPr>
              <w:t>Ежемесячно</w:t>
            </w:r>
          </w:p>
        </w:tc>
      </w:tr>
      <w:tr w:rsidR="00FB4184" w:rsidRPr="003A0677" w14:paraId="15951463" w14:textId="77777777" w:rsidTr="00FB4184">
        <w:trPr>
          <w:trHeight w:hRule="exact" w:val="934"/>
          <w:jc w:val="center"/>
        </w:trPr>
        <w:tc>
          <w:tcPr>
            <w:tcW w:w="7933" w:type="dxa"/>
            <w:shd w:val="clear" w:color="auto" w:fill="FFFFFF"/>
            <w:vAlign w:val="center"/>
          </w:tcPr>
          <w:p w14:paraId="133BC98C" w14:textId="77777777" w:rsidR="00FB4184" w:rsidRPr="00FB4184" w:rsidRDefault="00FB4184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сухая уборка облицовки цокольной части здания и порталов входных групп;</w:t>
            </w:r>
          </w:p>
          <w:p w14:paraId="402DCF04" w14:textId="2A706EDF" w:rsidR="00FB4184" w:rsidRPr="00FB4184" w:rsidRDefault="00FB4184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ограждений, турникетов, шлагбаумов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386BAB3D" w14:textId="09C69FA3" w:rsidR="00FB4184" w:rsidRPr="00FB4184" w:rsidRDefault="00FB4184" w:rsidP="00FB4184">
            <w:pPr>
              <w:pStyle w:val="af1"/>
              <w:ind w:firstLine="0"/>
              <w:jc w:val="center"/>
              <w:rPr>
                <w:rStyle w:val="af0"/>
                <w:b/>
                <w:sz w:val="20"/>
                <w:szCs w:val="20"/>
              </w:rPr>
            </w:pPr>
            <w:r w:rsidRPr="00FB4184">
              <w:rPr>
                <w:rStyle w:val="af0"/>
                <w:b/>
                <w:sz w:val="20"/>
                <w:szCs w:val="20"/>
              </w:rPr>
              <w:t>Ежеквартально</w:t>
            </w:r>
          </w:p>
        </w:tc>
      </w:tr>
      <w:tr w:rsidR="003A0677" w:rsidRPr="003A0677" w14:paraId="461DF4D8" w14:textId="77777777" w:rsidTr="00136A77">
        <w:trPr>
          <w:trHeight w:hRule="exact" w:val="296"/>
          <w:jc w:val="center"/>
        </w:trPr>
        <w:tc>
          <w:tcPr>
            <w:tcW w:w="9657" w:type="dxa"/>
            <w:gridSpan w:val="2"/>
            <w:shd w:val="clear" w:color="auto" w:fill="FFFFFF"/>
            <w:vAlign w:val="bottom"/>
          </w:tcPr>
          <w:p w14:paraId="309E5B36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ЗИМНЕЕ ВРЕМЯ</w:t>
            </w:r>
          </w:p>
        </w:tc>
      </w:tr>
      <w:tr w:rsidR="003A0677" w:rsidRPr="003A0677" w14:paraId="0A485ABC" w14:textId="77777777" w:rsidTr="00FB4184">
        <w:trPr>
          <w:trHeight w:hRule="exact" w:val="3504"/>
          <w:jc w:val="center"/>
        </w:trPr>
        <w:tc>
          <w:tcPr>
            <w:tcW w:w="7933" w:type="dxa"/>
            <w:shd w:val="clear" w:color="auto" w:fill="FFFFFF"/>
            <w:vAlign w:val="center"/>
          </w:tcPr>
          <w:p w14:paraId="0646CE3A" w14:textId="77777777" w:rsidR="003A0677" w:rsidRPr="003A0677" w:rsidRDefault="003A0677" w:rsidP="00B6758C">
            <w:pPr>
              <w:pStyle w:val="af1"/>
              <w:ind w:firstLine="0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>Перечень оказываемых услуг:</w:t>
            </w:r>
          </w:p>
          <w:p w14:paraId="65622CAF" w14:textId="177B0E4C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ручное сгребание и подметание снега;</w:t>
            </w:r>
          </w:p>
          <w:p w14:paraId="02591676" w14:textId="40B5BC19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механизированное сгребание и подметание снега, формирование снежных куч и валов в согласованных местах для дальнейшего вывоза;</w:t>
            </w:r>
          </w:p>
          <w:p w14:paraId="2EBF5B06" w14:textId="22642484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тротуаров, дворовых территорий и проездов от снега и наледи до асфальта;</w:t>
            </w:r>
          </w:p>
          <w:p w14:paraId="7E13CAD2" w14:textId="162EE04E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расчистка лотка (0.5 м) между снежным валом и бортовым камнем;</w:t>
            </w:r>
          </w:p>
          <w:p w14:paraId="5858E2BB" w14:textId="38AB4B71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зачистка прилотковой зоны (2 м) после вывоза снега;</w:t>
            </w:r>
          </w:p>
          <w:p w14:paraId="64FF174B" w14:textId="48BBDC73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обработка тротуаров, дворовых территорий и проездов мелким щебнем фракции от 2 до 5 мм при возникновении наледи (гололеда);</w:t>
            </w:r>
          </w:p>
          <w:p w14:paraId="292D7FA6" w14:textId="5F5AC234" w:rsidR="003A0677" w:rsidRPr="00FB4184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rStyle w:val="12"/>
                <w:rFonts w:ascii="Times New Roman" w:hAnsi="Times New Roman" w:cs="Times New Roman"/>
                <w:b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обработка тротуаров, дворовых территорий и проездов противогололедными реагентами при возникновении наледи (гололеда);</w:t>
            </w:r>
          </w:p>
          <w:p w14:paraId="5186D041" w14:textId="7876C190" w:rsidR="003A0677" w:rsidRPr="003A0677" w:rsidRDefault="003A0677" w:rsidP="00FB4184">
            <w:pPr>
              <w:pStyle w:val="ac"/>
              <w:numPr>
                <w:ilvl w:val="0"/>
                <w:numId w:val="14"/>
              </w:numPr>
              <w:tabs>
                <w:tab w:val="left" w:pos="249"/>
              </w:tabs>
              <w:spacing w:after="0" w:line="269" w:lineRule="auto"/>
              <w:rPr>
                <w:b w:val="0"/>
                <w:sz w:val="20"/>
                <w:szCs w:val="20"/>
              </w:rPr>
            </w:pP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очистка крыш, карнизов, козырьков о</w:t>
            </w:r>
            <w:r w:rsid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>т</w:t>
            </w:r>
            <w:r w:rsidRPr="00FB4184">
              <w:rPr>
                <w:rStyle w:val="12"/>
                <w:rFonts w:ascii="Times New Roman" w:hAnsi="Times New Roman" w:cs="Times New Roman"/>
                <w:sz w:val="20"/>
                <w:szCs w:val="20"/>
              </w:rPr>
              <w:t xml:space="preserve"> снега, льда, сосулек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3BF03C5C" w14:textId="77777777" w:rsidR="003A0677" w:rsidRPr="003A0677" w:rsidRDefault="003A0677" w:rsidP="00B6758C">
            <w:pPr>
              <w:pStyle w:val="af1"/>
              <w:ind w:firstLine="0"/>
              <w:jc w:val="center"/>
              <w:rPr>
                <w:b/>
                <w:sz w:val="20"/>
                <w:szCs w:val="20"/>
              </w:rPr>
            </w:pPr>
            <w:r w:rsidRPr="003A0677">
              <w:rPr>
                <w:rStyle w:val="af0"/>
                <w:b/>
                <w:sz w:val="20"/>
                <w:szCs w:val="20"/>
              </w:rPr>
              <w:t xml:space="preserve">При </w:t>
            </w:r>
            <w:r w:rsidRPr="00FB4184">
              <w:rPr>
                <w:rStyle w:val="af0"/>
                <w:b/>
                <w:sz w:val="20"/>
              </w:rPr>
              <w:t>необходимости</w:t>
            </w:r>
          </w:p>
        </w:tc>
      </w:tr>
    </w:tbl>
    <w:p w14:paraId="77C1DB7D" w14:textId="77777777" w:rsidR="00FB4184" w:rsidRDefault="00FB4184" w:rsidP="00FB4184">
      <w:pPr>
        <w:pStyle w:val="1"/>
        <w:rPr>
          <w:rStyle w:val="fontstyle01"/>
          <w:rFonts w:ascii="Times New Roman" w:hAnsi="Times New Roman"/>
          <w:sz w:val="24"/>
        </w:rPr>
        <w:sectPr w:rsidR="00FB4184" w:rsidSect="00026B2B">
          <w:headerReference w:type="default" r:id="rId20"/>
          <w:pgSz w:w="11906" w:h="16838"/>
          <w:pgMar w:top="1134" w:right="709" w:bottom="1134" w:left="1134" w:header="284" w:footer="125" w:gutter="0"/>
          <w:pgNumType w:start="1"/>
          <w:cols w:space="708"/>
          <w:docGrid w:linePitch="360"/>
        </w:sectPr>
      </w:pPr>
    </w:p>
    <w:p w14:paraId="615B083B" w14:textId="2860AE4C" w:rsidR="00A50BEA" w:rsidRPr="007B6DA9" w:rsidRDefault="00A50BEA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23" w:name="_Toc100562954"/>
      <w:r w:rsidRPr="008D58F6">
        <w:rPr>
          <w:rStyle w:val="fontstyle01"/>
          <w:rFonts w:ascii="Times New Roman" w:hAnsi="Times New Roman"/>
          <w:sz w:val="24"/>
        </w:rPr>
        <w:t>Приложение 3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8A067C">
        <w:rPr>
          <w:rStyle w:val="fontstyle01"/>
          <w:rFonts w:ascii="Times New Roman" w:hAnsi="Times New Roman"/>
          <w:b w:val="0"/>
          <w:sz w:val="24"/>
        </w:rPr>
        <w:t>(справочное)</w:t>
      </w:r>
      <w:bookmarkEnd w:id="23"/>
    </w:p>
    <w:p w14:paraId="7C57B717" w14:textId="77777777" w:rsidR="00A50BEA" w:rsidRPr="00E94559" w:rsidRDefault="00A50BEA" w:rsidP="00D06950">
      <w:pPr>
        <w:spacing w:after="0" w:line="269" w:lineRule="auto"/>
        <w:jc w:val="right"/>
        <w:rPr>
          <w:rStyle w:val="fontstyle01"/>
          <w:rFonts w:ascii="Times New Roman" w:hAnsi="Times New Roman" w:cs="Times New Roman"/>
          <w:sz w:val="24"/>
        </w:rPr>
      </w:pPr>
    </w:p>
    <w:p w14:paraId="4C17F0A1" w14:textId="77777777" w:rsidR="00A50BEA" w:rsidRPr="00E94559" w:rsidRDefault="008A067C" w:rsidP="008A0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</w:t>
      </w:r>
      <w:r w:rsidRPr="00E945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бразец перечня видов, объемов и периодичности услуг (работ)</w:t>
      </w:r>
    </w:p>
    <w:p w14:paraId="4D773351" w14:textId="77777777" w:rsidR="00A50BEA" w:rsidRDefault="00A50BEA" w:rsidP="00A50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0F89AAA" w14:textId="77777777" w:rsidR="00A50BEA" w:rsidRPr="00E94559" w:rsidRDefault="008A067C" w:rsidP="008A06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A50BEA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  <w:r w:rsidR="00A50BE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</w:t>
      </w:r>
    </w:p>
    <w:p w14:paraId="0C526FB6" w14:textId="77777777" w:rsidR="00A50BEA" w:rsidRPr="00E94559" w:rsidRDefault="00A50BEA" w:rsidP="00A50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Договору    </w:t>
      </w:r>
      <w:r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"____ " 20___ г. </w:t>
      </w:r>
      <w:r w:rsidR="00A52E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</w:t>
      </w:r>
    </w:p>
    <w:p w14:paraId="13121CE5" w14:textId="77777777" w:rsidR="005C6B3C" w:rsidRPr="00620CF2" w:rsidRDefault="00A50BEA" w:rsidP="005C6B3C">
      <w:pPr>
        <w:spacing w:after="0" w:line="26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5C6B3C"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 Объект уборки</w:t>
      </w:r>
      <w:r w:rsidR="005C6B3C" w:rsidRPr="00620C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1.1 Общая площадь помещений: </w:t>
      </w:r>
      <w:r w:rsidR="005C6B3C" w:rsidRPr="00D9201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00000</w:t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</w:t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2</w:t>
      </w:r>
      <w:r w:rsidR="005C6B3C"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Покрытие: напольная плитка в том числе площадь санузлов: </w:t>
      </w:r>
      <w:r w:rsidR="005C6B3C" w:rsidRPr="00D9201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00000</w:t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</w:t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2</w:t>
      </w:r>
      <w:r w:rsidR="005C6B3C"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38EB31CB" w14:textId="06127FA8" w:rsidR="005C6B3C" w:rsidRPr="00E94559" w:rsidRDefault="005C6B3C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1.2 Площадь остекления с учетом рам: </w:t>
      </w:r>
      <w:r w:rsidRPr="00D9201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0000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</w:t>
      </w:r>
      <w:r w:rsidRPr="002B579D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2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D9201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0000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2</w:t>
      </w:r>
    </w:p>
    <w:p w14:paraId="31E1FFDB" w14:textId="77777777" w:rsidR="005C6B3C" w:rsidRPr="00E94559" w:rsidRDefault="005C6B3C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Уборке подлежат все помещения, коридоры и лестницы, за исключением машинных залов и электрощитовых.</w:t>
      </w:r>
    </w:p>
    <w:p w14:paraId="4621367F" w14:textId="0EB80D8D" w:rsidR="005C6B3C" w:rsidRPr="00E94559" w:rsidRDefault="005C6B3C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 График работы</w:t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 Основная уборка - с 18 до 20, ежедневно (понедельник-пятница).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2.2 Поддерживающая уборка - с 9 до 18, ежедневно (понедельник-пятница).</w:t>
      </w:r>
    </w:p>
    <w:p w14:paraId="033479FC" w14:textId="77777777" w:rsidR="005C6B3C" w:rsidRPr="00E94559" w:rsidRDefault="005C6B3C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 Перечень услуг (работ)</w:t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3.1 Лабораторные помещения, офисы, складские помещения, механические цеха, комнаты отдыха, коридоры, тамбуры, входы, лестницы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3.1.1 Ежедневно:</w:t>
      </w:r>
      <w:r w:rsidRPr="00E9455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влажная (машинная и ручная) уборка пола с твердыми покрытиями;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- очистка всех ковровых покрытий (при наличии) пылесосом;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- удаление пыли с дверных и оконных коробок, подоконников, перил, плинтусов, радиаторов и труб отопления, к которым имеется свободный доступ, электрической арматуры (выключатели, розетки, короба и т.п.), коробок пожарных и инженерных люков, дверных филенок, доводчиков, столов и других горизонтальных поверхностей;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- удаление пыли с оргтехники, за исключением компьютеров;</w:t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- устранение спонтанных загрязнений со всех поверхностей, включая стеклянные (если при этом не повреждается основное покрытие)</w:t>
      </w:r>
    </w:p>
    <w:p w14:paraId="0F3875D7" w14:textId="11FC26FB" w:rsidR="005C6B3C" w:rsidRPr="00E94559" w:rsidRDefault="005C6B3C" w:rsidP="005C6B3C">
      <w:pPr>
        <w:spacing w:after="0" w:line="269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4559">
        <w:rPr>
          <w:rFonts w:ascii="Times New Roman" w:hAnsi="Times New Roman" w:cs="Times New Roman"/>
          <w:color w:val="000000"/>
          <w:sz w:val="20"/>
          <w:szCs w:val="20"/>
        </w:rPr>
        <w:t>- протирка и полировка (при необходимости) металлической фурнитуры дверей.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опустошение всех мусорных урн/пепельниц, их очистка и полировка;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устранение загрязнений на информационных досках;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протирка остекления дверей, смежных стеклянных панелей и перегородок.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t>3.1.2 Еженедельно: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>- очистка вентиляционных решеток;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очистка мягкой мебели;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влажная протирка и дезинфекция телефонных аппаратов.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t>3.1.3 Ежеквартально: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>- очистка остекления изнутри помещений;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удаление пыли с осветительных приборов, электрифицированных указателей и телемониторов (производится</w:t>
      </w:r>
      <w:r w:rsidRPr="005C6B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 xml:space="preserve">совместно с </w:t>
      </w:r>
      <w:r w:rsidR="0003113D">
        <w:rPr>
          <w:rFonts w:ascii="Times New Roman" w:hAnsi="Times New Roman" w:cs="Times New Roman"/>
          <w:color w:val="000000"/>
          <w:sz w:val="20"/>
          <w:szCs w:val="20"/>
        </w:rPr>
        <w:t>работниками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 xml:space="preserve"> инженерной службы, которые обеспечивают демонтаж и монтаж арматуры, обесточивание</w:t>
      </w:r>
      <w:r w:rsidRPr="005C6B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>электроприборов и т.п.).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t>3.2 Туалеты, душевые, санпропускники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  <w:t>3.2.1 Ежедневно: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>- влажная уборка пола;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мойка и дезинфекция всех раковин, унитазов и т.п. как изнутри, так и снаружи;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мойка сидений с двух сторон;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опустошение и очистка (при необходимости) емкостей для сбора бумаги, удаление мусора в специально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отведенные места;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очистка и полировка зеркал и металлических поверхностей;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комплектация бумажными полотенцами, мылом, туалетной бумагой;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удаление пятен со стен, перегородок, дверей и внешних поверхностей всех емкостей;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очистка всех труб и запорной арматуры;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удаление пятен от мыла и воды с поверхностей стен возле емкостей для мыла, раковин, унитазов и т.п.;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влажная протирка дренажных решеток.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t>3.3 Лифты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  <w:t>3.3.1 Ежедневно:</w:t>
      </w:r>
      <w:r w:rsidRPr="00E94559">
        <w:rPr>
          <w:rFonts w:ascii="Times New Roman" w:hAnsi="Times New Roman" w:cs="Times New Roman"/>
          <w:b/>
          <w:color w:val="000000"/>
          <w:sz w:val="20"/>
          <w:szCs w:val="20"/>
        </w:rPr>
        <w:br/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t>- влажная уборка пола;</w:t>
      </w:r>
      <w:r w:rsidRPr="00E94559">
        <w:rPr>
          <w:rFonts w:ascii="Times New Roman" w:hAnsi="Times New Roman" w:cs="Times New Roman"/>
          <w:color w:val="000000"/>
          <w:sz w:val="20"/>
          <w:szCs w:val="20"/>
        </w:rPr>
        <w:br/>
        <w:t>- удаление пятен на стенах;</w:t>
      </w:r>
    </w:p>
    <w:p w14:paraId="040D82EB" w14:textId="77777777" w:rsidR="005C6B3C" w:rsidRPr="00E94559" w:rsidRDefault="005C6B3C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мойка и полировка зеркал;</w:t>
      </w:r>
      <w:r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удаление пыли со светильников;</w:t>
      </w:r>
      <w:r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протирка и удаление пятен с дверей;</w:t>
      </w:r>
      <w:r w:rsidRPr="00620C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E945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удаление мусора и протирка направляющих полозьев дверей.</w:t>
      </w:r>
    </w:p>
    <w:p w14:paraId="512878E5" w14:textId="15A91833" w:rsidR="00A50BEA" w:rsidRPr="00E94559" w:rsidRDefault="00A50BEA" w:rsidP="005C6B3C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8B2C8F4" w14:textId="77777777" w:rsidR="00A50BEA" w:rsidRPr="00E94559" w:rsidRDefault="00A50BEA" w:rsidP="00A50BEA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DD3F15D" w14:textId="77777777" w:rsidR="00A50BEA" w:rsidRPr="00E94559" w:rsidRDefault="00A50BEA" w:rsidP="00A50BEA">
      <w:pPr>
        <w:spacing w:after="0" w:line="26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0BEA" w:rsidRPr="00E94559" w14:paraId="024DE03C" w14:textId="77777777" w:rsidTr="00B6758C">
        <w:tc>
          <w:tcPr>
            <w:tcW w:w="4785" w:type="dxa"/>
          </w:tcPr>
          <w:p w14:paraId="66DF4384" w14:textId="77777777" w:rsidR="00A50BEA" w:rsidRPr="00E94559" w:rsidRDefault="00A50BEA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ЗАКАЗЧИК </w:t>
            </w: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___________________ / </w:t>
            </w: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                                        М.П. </w:t>
            </w:r>
          </w:p>
          <w:p w14:paraId="1E2E0AC7" w14:textId="77777777" w:rsidR="00A50BEA" w:rsidRPr="00E94559" w:rsidRDefault="00A50BEA" w:rsidP="00B6758C">
            <w:pPr>
              <w:spacing w:line="26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67603661" w14:textId="77777777" w:rsidR="00A50BEA" w:rsidRPr="00E94559" w:rsidRDefault="00A50BEA" w:rsidP="00B6758C">
            <w:pPr>
              <w:rPr>
                <w:rFonts w:ascii="Times New Roman" w:hAnsi="Times New Roman" w:cs="Times New Roman"/>
                <w:b/>
              </w:rPr>
            </w:pP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___________________ / </w:t>
            </w:r>
            <w:r w:rsidRPr="00E945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                                        М.П.</w:t>
            </w:r>
          </w:p>
          <w:p w14:paraId="71130904" w14:textId="77777777" w:rsidR="00A50BEA" w:rsidRPr="00E94559" w:rsidRDefault="00A50BEA" w:rsidP="00B6758C">
            <w:pPr>
              <w:spacing w:line="26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0A001FE" w14:textId="77777777" w:rsidR="00A50BEA" w:rsidRPr="00620CF2" w:rsidRDefault="00A50BEA" w:rsidP="00A50BEA">
      <w:pPr>
        <w:spacing w:after="0" w:line="26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9167D" w14:textId="2FEAAEE5" w:rsidR="00D06950" w:rsidRDefault="00D069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959E5CF" w14:textId="6CFAD244" w:rsidR="008A067C" w:rsidRPr="007B6DA9" w:rsidRDefault="008A067C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24" w:name="_Toc100562955"/>
      <w:r w:rsidRPr="008D58F6">
        <w:rPr>
          <w:rStyle w:val="fontstyle01"/>
          <w:rFonts w:ascii="Times New Roman" w:hAnsi="Times New Roman"/>
          <w:sz w:val="24"/>
        </w:rPr>
        <w:t>Приложение 4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8A067C">
        <w:rPr>
          <w:rStyle w:val="fontstyle01"/>
          <w:rFonts w:ascii="Times New Roman" w:hAnsi="Times New Roman"/>
          <w:b w:val="0"/>
          <w:sz w:val="24"/>
        </w:rPr>
        <w:t>(рекомендуемое)</w:t>
      </w:r>
      <w:bookmarkEnd w:id="24"/>
    </w:p>
    <w:p w14:paraId="38D235E1" w14:textId="77777777" w:rsidR="008A067C" w:rsidRDefault="008A067C" w:rsidP="008A067C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sz w:val="24"/>
        </w:rPr>
      </w:pPr>
    </w:p>
    <w:p w14:paraId="7369BFFE" w14:textId="77777777" w:rsidR="008A067C" w:rsidRDefault="008A067C" w:rsidP="008A067C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sz w:val="24"/>
        </w:rPr>
      </w:pPr>
    </w:p>
    <w:p w14:paraId="3AF76983" w14:textId="77777777" w:rsidR="008A067C" w:rsidRPr="008A067C" w:rsidRDefault="008A067C" w:rsidP="008A067C">
      <w:pPr>
        <w:spacing w:after="0" w:line="240" w:lineRule="auto"/>
        <w:jc w:val="center"/>
        <w:rPr>
          <w:rFonts w:ascii="ArialMT" w:eastAsia="Times New Roman" w:hAnsi="ArialMT" w:cs="Times New Roman"/>
          <w:color w:val="000000"/>
          <w:szCs w:val="20"/>
          <w:lang w:eastAsia="ru-RU"/>
        </w:rPr>
      </w:pPr>
      <w:r w:rsidRPr="008A067C">
        <w:rPr>
          <w:rFonts w:eastAsia="Times New Roman" w:cs="Times New Roman"/>
          <w:b/>
          <w:bCs/>
          <w:color w:val="000000"/>
          <w:sz w:val="24"/>
          <w:lang w:eastAsia="ru-RU"/>
        </w:rPr>
        <w:t>Т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ехнологическая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t xml:space="preserve"> 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карта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t xml:space="preserve"> 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на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t xml:space="preserve"> 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процессы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t xml:space="preserve"> 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профессиональной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t xml:space="preserve"> </w:t>
      </w:r>
      <w:r w:rsidRPr="008A067C">
        <w:rPr>
          <w:rFonts w:ascii="Arial-BoldMT" w:eastAsia="Times New Roman" w:hAnsi="Arial-BoldMT" w:cs="Times New Roman" w:hint="eastAsia"/>
          <w:b/>
          <w:bCs/>
          <w:color w:val="000000"/>
          <w:sz w:val="24"/>
          <w:lang w:eastAsia="ru-RU"/>
        </w:rPr>
        <w:t>уборки</w:t>
      </w:r>
      <w:r w:rsidRPr="008A067C">
        <w:rPr>
          <w:rFonts w:ascii="Arial-BoldMT" w:eastAsia="Times New Roman" w:hAnsi="Arial-BoldMT" w:cs="Times New Roman"/>
          <w:b/>
          <w:bCs/>
          <w:color w:val="000000"/>
          <w:sz w:val="24"/>
          <w:lang w:eastAsia="ru-RU"/>
        </w:rPr>
        <w:br/>
      </w:r>
    </w:p>
    <w:p w14:paraId="40979258" w14:textId="77777777" w:rsidR="008A067C" w:rsidRDefault="008A067C" w:rsidP="008A067C">
      <w:pPr>
        <w:spacing w:after="0" w:line="240" w:lineRule="auto"/>
        <w:rPr>
          <w:rFonts w:ascii="ArialMT" w:eastAsia="Times New Roman" w:hAnsi="ArialMT" w:cs="Times New Roman"/>
          <w:color w:val="000000"/>
          <w:sz w:val="20"/>
          <w:szCs w:val="20"/>
          <w:lang w:eastAsia="ru-RU"/>
        </w:rPr>
      </w:pPr>
    </w:p>
    <w:p w14:paraId="11D605F3" w14:textId="77777777" w:rsidR="008A067C" w:rsidRDefault="008A067C" w:rsidP="008A067C">
      <w:pPr>
        <w:spacing w:after="0" w:line="240" w:lineRule="auto"/>
        <w:rPr>
          <w:rFonts w:ascii="ArialMT" w:eastAsia="Times New Roman" w:hAnsi="ArialMT" w:cs="Times New Roman"/>
          <w:color w:val="000000"/>
          <w:sz w:val="20"/>
          <w:szCs w:val="20"/>
          <w:lang w:eastAsia="ru-RU"/>
        </w:rPr>
      </w:pPr>
    </w:p>
    <w:p w14:paraId="5AAEF5CC" w14:textId="77777777" w:rsidR="008A067C" w:rsidRPr="00205180" w:rsidRDefault="008A067C" w:rsidP="008A067C">
      <w:pPr>
        <w:spacing w:before="120" w:after="120" w:line="72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0518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Объект: ________________________________________________________________________________</w:t>
      </w:r>
      <w:r w:rsidRPr="0020518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  <w:t>Рабочее место № _____________ Смена -   __________- __________ Дата ____   __________  ________</w:t>
      </w:r>
    </w:p>
    <w:p w14:paraId="051867A2" w14:textId="77777777" w:rsidR="008A067C" w:rsidRPr="00205180" w:rsidRDefault="008A067C" w:rsidP="008A067C">
      <w:pPr>
        <w:spacing w:before="120" w:after="12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8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320"/>
        <w:gridCol w:w="1335"/>
        <w:gridCol w:w="1635"/>
        <w:gridCol w:w="1035"/>
        <w:gridCol w:w="1485"/>
        <w:gridCol w:w="1815"/>
      </w:tblGrid>
      <w:tr w:rsidR="008A067C" w:rsidRPr="00205180" w14:paraId="4A0B959A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6122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Время начала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и окончания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работы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206E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Участок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уборки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F5F3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Метод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уборки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4AE3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Оборудование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B79D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Время, ч,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мин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D103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Химическое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средство, мл</w:t>
            </w: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br/>
              <w:t>(разведение)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24CC" w14:textId="77777777" w:rsidR="008A067C" w:rsidRPr="00205180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2051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lang w:eastAsia="ru-RU"/>
              </w:rPr>
              <w:t>Описание работ</w:t>
            </w:r>
          </w:p>
        </w:tc>
      </w:tr>
      <w:tr w:rsidR="008A067C" w:rsidRPr="00205180" w14:paraId="0ADC19B7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1993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F41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1DF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AAB9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64EE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E3B0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BFF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2CCFD239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3BE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C0A7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7A1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CF3E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5B0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361F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129C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0A0FDF3A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AF9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40B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BF43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672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EA51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C50B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29D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0EE0F7E4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62AE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FF1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52E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442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7D03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A4B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1AE0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3A1677FD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AAAF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F90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77C0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D92A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1273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98BA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CDF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14FE6ED1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F709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CAB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B6E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F09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A22F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B52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397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0DCFB6C1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0BE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D3A3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FBD7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48F7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7C0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772E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1607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205180" w14:paraId="1400679E" w14:textId="77777777" w:rsidTr="00B6758C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C40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5068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7609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8FD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31B6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EEC1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4192" w14:textId="77777777" w:rsidR="008A067C" w:rsidRPr="00205180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E93C953" w14:textId="77777777" w:rsidR="008A067C" w:rsidRPr="00205180" w:rsidRDefault="008A067C" w:rsidP="008A067C">
      <w:pPr>
        <w:spacing w:after="0" w:line="269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9F6672" w14:textId="77777777" w:rsidR="008A067C" w:rsidRPr="00205180" w:rsidRDefault="008A067C" w:rsidP="008A067C">
      <w:pPr>
        <w:spacing w:after="0" w:line="269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C29EF78" w14:textId="77777777" w:rsidR="008A067C" w:rsidRPr="00205180" w:rsidRDefault="008A067C" w:rsidP="008A067C">
      <w:pPr>
        <w:spacing w:after="0" w:line="269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FD49016" w14:textId="77777777" w:rsidR="008A067C" w:rsidRPr="00205180" w:rsidRDefault="008A067C" w:rsidP="008A067C">
      <w:pPr>
        <w:spacing w:after="0" w:line="269" w:lineRule="auto"/>
        <w:rPr>
          <w:rStyle w:val="fontstyle01"/>
          <w:rFonts w:ascii="Times New Roman" w:hAnsi="Times New Roman" w:cs="Times New Roman"/>
          <w:sz w:val="24"/>
        </w:rPr>
      </w:pPr>
      <w:r w:rsidRPr="0020518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Примечание</w:t>
      </w:r>
      <w:r w:rsidRPr="002051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Технологическая карта подписывается менеджером или другим ответственным лицом и</w:t>
      </w:r>
      <w:r w:rsidRPr="0020518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утверждается руководителем организации.</w:t>
      </w:r>
    </w:p>
    <w:p w14:paraId="68A84606" w14:textId="77777777" w:rsidR="008A067C" w:rsidRPr="00205180" w:rsidRDefault="008A067C" w:rsidP="008A067C">
      <w:pPr>
        <w:rPr>
          <w:rFonts w:ascii="Times New Roman" w:hAnsi="Times New Roman" w:cs="Times New Roman"/>
        </w:rPr>
      </w:pPr>
    </w:p>
    <w:p w14:paraId="1A935090" w14:textId="2BAACB5A" w:rsidR="00D06950" w:rsidRDefault="00D069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1FB9EB" w14:textId="4BE39400" w:rsidR="008A067C" w:rsidRPr="007B6DA9" w:rsidRDefault="008A067C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25" w:name="_Toc100562956"/>
      <w:r w:rsidRPr="008D58F6">
        <w:rPr>
          <w:rStyle w:val="fontstyle01"/>
          <w:rFonts w:ascii="Times New Roman" w:hAnsi="Times New Roman"/>
          <w:sz w:val="24"/>
        </w:rPr>
        <w:t>Приложение 5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8A067C">
        <w:rPr>
          <w:rStyle w:val="fontstyle01"/>
          <w:rFonts w:ascii="Times New Roman" w:hAnsi="Times New Roman"/>
          <w:b w:val="0"/>
          <w:sz w:val="24"/>
        </w:rPr>
        <w:t>(справочное)</w:t>
      </w:r>
      <w:bookmarkEnd w:id="25"/>
    </w:p>
    <w:p w14:paraId="3C2C4709" w14:textId="77777777" w:rsidR="008A067C" w:rsidRDefault="008A067C" w:rsidP="008A067C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sz w:val="24"/>
        </w:rPr>
      </w:pPr>
    </w:p>
    <w:p w14:paraId="09ADF5DF" w14:textId="77777777" w:rsidR="008A067C" w:rsidRDefault="008A067C" w:rsidP="008A06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</w:t>
      </w:r>
      <w:r w:rsidRPr="0060357D">
        <w:rPr>
          <w:rFonts w:ascii="Times New Roman" w:hAnsi="Times New Roman" w:cs="Times New Roman"/>
          <w:b/>
          <w:sz w:val="24"/>
        </w:rPr>
        <w:t>аспорт покрытий пола</w:t>
      </w:r>
    </w:p>
    <w:p w14:paraId="71BE1811" w14:textId="77777777" w:rsidR="008A067C" w:rsidRPr="0060357D" w:rsidRDefault="008A067C" w:rsidP="008A06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035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Город:</w:t>
      </w:r>
      <w:r w:rsidRPr="006035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  <w:t>Объект:</w:t>
      </w:r>
    </w:p>
    <w:p w14:paraId="24AE3CE3" w14:textId="77777777" w:rsidR="008A067C" w:rsidRPr="0060357D" w:rsidRDefault="008A067C" w:rsidP="008A06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85"/>
        <w:gridCol w:w="1785"/>
        <w:gridCol w:w="1935"/>
        <w:gridCol w:w="1950"/>
        <w:gridCol w:w="1965"/>
      </w:tblGrid>
      <w:tr w:rsidR="008A067C" w:rsidRPr="0060357D" w14:paraId="05CDCC15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9BEB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5CD7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6F1C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5831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Покрытие,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эксплуатационно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технические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характеристики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3388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настилки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покрытия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B941" w14:textId="77777777" w:rsidR="008A067C" w:rsidRPr="0060357D" w:rsidRDefault="008A067C" w:rsidP="00B6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Первичная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обработка</w:t>
            </w:r>
          </w:p>
        </w:tc>
      </w:tr>
      <w:tr w:rsidR="008A067C" w:rsidRPr="0060357D" w14:paraId="2FE7AE83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F076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A67F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48D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B0A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FDB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E8B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07087ED4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93C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4DD9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458A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275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456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80E3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3FEEB85E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2FF4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9288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6503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1CBA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D02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638C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2816D9EE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C51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EBA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39C9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93A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8FD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B4E0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094F0E34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5029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006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0CAC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E970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6E69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B498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33F3A142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9258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0F5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45A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1BF6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8A7A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498F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3D8EDBA7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1E32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2701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05BE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FC3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0B5F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0E3B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7C" w:rsidRPr="0060357D" w14:paraId="0FD29AFA" w14:textId="77777777" w:rsidTr="00E969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76ED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3318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071F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FD36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EF5C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883E" w14:textId="77777777" w:rsidR="008A067C" w:rsidRPr="0060357D" w:rsidRDefault="008A067C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D90243E" w14:textId="77777777" w:rsidR="008A067C" w:rsidRPr="0060357D" w:rsidRDefault="008A067C" w:rsidP="008A067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horzAnchor="margin" w:tblpY="-4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2235"/>
        <w:gridCol w:w="1635"/>
        <w:gridCol w:w="1650"/>
        <w:gridCol w:w="1785"/>
        <w:gridCol w:w="1665"/>
      </w:tblGrid>
      <w:tr w:rsidR="00E96961" w:rsidRPr="0060357D" w14:paraId="15D27E0C" w14:textId="77777777" w:rsidTr="00E9696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EA16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140D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Метод очистки/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химической чистки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0A32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Метод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обработки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покрытия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E0FB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услуг/работ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B53C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Используемые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средства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78AE" w14:textId="77777777" w:rsidR="00E96961" w:rsidRPr="0060357D" w:rsidRDefault="00E96961" w:rsidP="00E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ежедневной</w:t>
            </w:r>
            <w:r w:rsidRPr="006035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уборки</w:t>
            </w:r>
          </w:p>
        </w:tc>
      </w:tr>
      <w:tr w:rsidR="00E96961" w:rsidRPr="0060357D" w14:paraId="093A067B" w14:textId="77777777" w:rsidTr="00E9696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517D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F04E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B1DD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1061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0958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3FF9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96961" w:rsidRPr="0060357D" w14:paraId="293B40A4" w14:textId="77777777" w:rsidTr="00E9696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5A0E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757F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5BA2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2F2B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4BE1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C69C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96961" w:rsidRPr="0060357D" w14:paraId="7B240253" w14:textId="77777777" w:rsidTr="00E9696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91B1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364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A956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4BAC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A9AC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16C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96961" w:rsidRPr="0060357D" w14:paraId="03D323F6" w14:textId="77777777" w:rsidTr="00E9696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1F0B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AA41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87D6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D8E8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3704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5C50" w14:textId="77777777" w:rsidR="00E96961" w:rsidRPr="0060357D" w:rsidRDefault="00E96961" w:rsidP="00E96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DCB1393" w14:textId="77777777" w:rsidR="008A067C" w:rsidRPr="0060357D" w:rsidRDefault="008A067C" w:rsidP="008A067C">
      <w:pPr>
        <w:jc w:val="center"/>
        <w:rPr>
          <w:rFonts w:ascii="Times New Roman" w:hAnsi="Times New Roman" w:cs="Times New Roman"/>
          <w:b/>
          <w:sz w:val="24"/>
        </w:rPr>
      </w:pPr>
    </w:p>
    <w:p w14:paraId="32BAB8F5" w14:textId="77777777" w:rsidR="008A067C" w:rsidRPr="0060357D" w:rsidRDefault="008A067C" w:rsidP="008A067C">
      <w:pPr>
        <w:jc w:val="center"/>
        <w:rPr>
          <w:rFonts w:ascii="Times New Roman" w:hAnsi="Times New Roman" w:cs="Times New Roman"/>
          <w:b/>
          <w:sz w:val="24"/>
        </w:rPr>
      </w:pPr>
    </w:p>
    <w:p w14:paraId="35FB4C95" w14:textId="77777777" w:rsidR="008A067C" w:rsidRPr="0060357D" w:rsidRDefault="008A067C" w:rsidP="008A067C">
      <w:pPr>
        <w:jc w:val="center"/>
        <w:rPr>
          <w:rFonts w:ascii="Times New Roman" w:hAnsi="Times New Roman" w:cs="Times New Roman"/>
          <w:b/>
          <w:sz w:val="24"/>
        </w:rPr>
      </w:pPr>
    </w:p>
    <w:p w14:paraId="04B5C52D" w14:textId="77777777" w:rsidR="008A067C" w:rsidRDefault="008A067C" w:rsidP="004411D6">
      <w:pPr>
        <w:tabs>
          <w:tab w:val="left" w:pos="426"/>
        </w:tabs>
        <w:spacing w:after="0" w:line="360" w:lineRule="auto"/>
        <w:jc w:val="both"/>
      </w:pPr>
    </w:p>
    <w:p w14:paraId="4C5A090B" w14:textId="30A02F44" w:rsidR="00D06950" w:rsidRDefault="00D06950">
      <w:r>
        <w:br w:type="page"/>
      </w:r>
    </w:p>
    <w:p w14:paraId="48446665" w14:textId="5B40A6F3" w:rsidR="008A067C" w:rsidRPr="007B6DA9" w:rsidRDefault="008A067C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26" w:name="_Toc100562957"/>
      <w:r w:rsidRPr="008D58F6">
        <w:rPr>
          <w:rStyle w:val="fontstyle01"/>
          <w:rFonts w:ascii="Times New Roman" w:hAnsi="Times New Roman"/>
          <w:sz w:val="24"/>
        </w:rPr>
        <w:t>Приложение 6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8A067C">
        <w:rPr>
          <w:rStyle w:val="fontstyle01"/>
          <w:rFonts w:ascii="Times New Roman" w:hAnsi="Times New Roman"/>
          <w:b w:val="0"/>
          <w:sz w:val="24"/>
        </w:rPr>
        <w:t>(рекомендуемое)</w:t>
      </w:r>
      <w:bookmarkEnd w:id="26"/>
    </w:p>
    <w:p w14:paraId="0318F9E7" w14:textId="77777777" w:rsidR="008A067C" w:rsidRDefault="008A067C" w:rsidP="008A067C">
      <w:pPr>
        <w:pStyle w:val="11"/>
        <w:tabs>
          <w:tab w:val="left" w:pos="709"/>
          <w:tab w:val="left" w:pos="1445"/>
        </w:tabs>
        <w:spacing w:line="360" w:lineRule="auto"/>
        <w:ind w:firstLine="0"/>
        <w:jc w:val="both"/>
        <w:rPr>
          <w:sz w:val="24"/>
          <w:szCs w:val="24"/>
        </w:rPr>
      </w:pPr>
    </w:p>
    <w:p w14:paraId="7037B1C9" w14:textId="70F1E592" w:rsidR="008A067C" w:rsidRDefault="008A067C" w:rsidP="008A067C">
      <w:pPr>
        <w:pStyle w:val="11"/>
        <w:tabs>
          <w:tab w:val="left" w:pos="709"/>
          <w:tab w:val="left" w:pos="1445"/>
        </w:tabs>
        <w:spacing w:line="288" w:lineRule="auto"/>
        <w:ind w:firstLine="0"/>
        <w:jc w:val="center"/>
        <w:rPr>
          <w:b/>
          <w:sz w:val="24"/>
          <w:szCs w:val="24"/>
        </w:rPr>
      </w:pPr>
      <w:r w:rsidRPr="001127F4">
        <w:rPr>
          <w:b/>
          <w:sz w:val="24"/>
          <w:szCs w:val="24"/>
        </w:rPr>
        <w:t xml:space="preserve">Перечень рекомендуемых </w:t>
      </w:r>
      <w:r>
        <w:rPr>
          <w:b/>
          <w:sz w:val="24"/>
          <w:szCs w:val="24"/>
        </w:rPr>
        <w:t xml:space="preserve">к использованию </w:t>
      </w:r>
      <w:r w:rsidRPr="001127F4">
        <w:rPr>
          <w:b/>
          <w:sz w:val="24"/>
          <w:szCs w:val="24"/>
        </w:rPr>
        <w:t>моющих и дезинфицирующих средств с инактивирующим действием на тяжелые металлы</w:t>
      </w:r>
    </w:p>
    <w:p w14:paraId="23AC65EF" w14:textId="77777777" w:rsidR="008A067C" w:rsidRPr="001127F4" w:rsidRDefault="008A067C" w:rsidP="008A067C">
      <w:pPr>
        <w:pStyle w:val="11"/>
        <w:tabs>
          <w:tab w:val="left" w:pos="709"/>
          <w:tab w:val="left" w:pos="1445"/>
        </w:tabs>
        <w:spacing w:line="288" w:lineRule="auto"/>
        <w:ind w:firstLine="0"/>
        <w:jc w:val="center"/>
        <w:rPr>
          <w:b/>
          <w:sz w:val="24"/>
          <w:szCs w:val="24"/>
        </w:rPr>
      </w:pPr>
    </w:p>
    <w:tbl>
      <w:tblPr>
        <w:tblStyle w:val="af2"/>
        <w:tblW w:w="103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8"/>
        <w:gridCol w:w="2268"/>
        <w:gridCol w:w="3969"/>
      </w:tblGrid>
      <w:tr w:rsidR="008A067C" w:rsidRPr="005F646E" w14:paraId="5508191D" w14:textId="77777777" w:rsidTr="007B6DA9">
        <w:trPr>
          <w:trHeight w:val="708"/>
        </w:trPr>
        <w:tc>
          <w:tcPr>
            <w:tcW w:w="851" w:type="dxa"/>
            <w:vAlign w:val="center"/>
          </w:tcPr>
          <w:p w14:paraId="27CF3A3F" w14:textId="77777777" w:rsidR="008A067C" w:rsidRPr="001127F4" w:rsidRDefault="008A067C" w:rsidP="00B67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43" w:type="dxa"/>
            <w:vAlign w:val="center"/>
            <w:hideMark/>
          </w:tcPr>
          <w:p w14:paraId="53FA541C" w14:textId="77777777" w:rsidR="008A067C" w:rsidRPr="001127F4" w:rsidRDefault="008A067C" w:rsidP="00B67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418" w:type="dxa"/>
            <w:vAlign w:val="center"/>
            <w:hideMark/>
          </w:tcPr>
          <w:p w14:paraId="45798C1D" w14:textId="77777777" w:rsidR="008A067C" w:rsidRPr="001127F4" w:rsidRDefault="008A067C" w:rsidP="00B67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Нормы расхода</w:t>
            </w:r>
          </w:p>
        </w:tc>
        <w:tc>
          <w:tcPr>
            <w:tcW w:w="2268" w:type="dxa"/>
            <w:vAlign w:val="center"/>
          </w:tcPr>
          <w:p w14:paraId="63011B7C" w14:textId="77777777" w:rsidR="008A067C" w:rsidRPr="001127F4" w:rsidRDefault="008A067C" w:rsidP="00B67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</w:t>
            </w:r>
          </w:p>
        </w:tc>
        <w:tc>
          <w:tcPr>
            <w:tcW w:w="3969" w:type="dxa"/>
            <w:vAlign w:val="center"/>
            <w:hideMark/>
          </w:tcPr>
          <w:p w14:paraId="3C8853EA" w14:textId="77777777" w:rsidR="008A067C" w:rsidRPr="001127F4" w:rsidRDefault="008A067C" w:rsidP="00B67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</w:tr>
      <w:tr w:rsidR="008A067C" w:rsidRPr="00484037" w14:paraId="6DD12849" w14:textId="77777777" w:rsidTr="007B6DA9">
        <w:trPr>
          <w:trHeight w:val="885"/>
        </w:trPr>
        <w:tc>
          <w:tcPr>
            <w:tcW w:w="851" w:type="dxa"/>
            <w:noWrap/>
            <w:vAlign w:val="center"/>
          </w:tcPr>
          <w:p w14:paraId="32B856F6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64ECE4A5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Антижир</w:t>
            </w:r>
          </w:p>
        </w:tc>
        <w:tc>
          <w:tcPr>
            <w:tcW w:w="1418" w:type="dxa"/>
            <w:vAlign w:val="center"/>
            <w:hideMark/>
          </w:tcPr>
          <w:p w14:paraId="6F0C8081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- 20 мл на 1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4DAACAA6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2D30D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Щёлочь натриевая, ПАВы, комплексообразователи, комплекс инактивации тяжёлых металлов на основе глюконата натрия, отдушка, краситель</w:t>
            </w:r>
          </w:p>
          <w:p w14:paraId="5CB6E56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6F8C20B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готовое к применению. Область применения очистка печей, удаление застарелых пищевых жиров, масел, пригаров и др. загрязнений</w:t>
            </w:r>
          </w:p>
        </w:tc>
      </w:tr>
      <w:tr w:rsidR="008A067C" w:rsidRPr="00484037" w14:paraId="767437E8" w14:textId="77777777" w:rsidTr="007B6DA9">
        <w:trPr>
          <w:trHeight w:val="2565"/>
        </w:trPr>
        <w:tc>
          <w:tcPr>
            <w:tcW w:w="851" w:type="dxa"/>
            <w:noWrap/>
            <w:vAlign w:val="center"/>
          </w:tcPr>
          <w:p w14:paraId="0C035DC0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78305182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Антижир концентрат</w:t>
            </w:r>
          </w:p>
        </w:tc>
        <w:tc>
          <w:tcPr>
            <w:tcW w:w="1418" w:type="dxa"/>
            <w:vAlign w:val="center"/>
            <w:hideMark/>
          </w:tcPr>
          <w:p w14:paraId="70B3E25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5 - 10 мл на 1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3FFFC042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Щёлочь натриевая, ПАВы, комплексообразователи, комплекс инактивации тяжёлых металлов на основе глюконата натрия, отдушка, краситель</w:t>
            </w:r>
          </w:p>
          <w:p w14:paraId="517F7FEA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235B08F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Высококонцентрированное щелочное моющее средство для эффективного обезжиривания и мойки различных поверхностей. Эффективно справляется с жиром, пригоревшей пищей, нагаром, копотью. Применяется для обработки различных видов технологического оборудования, в т. ч. пищевого оборудования, инвентаря, термокамер, духовых шкафов, грилей, и пр. Специальный состав средства помогает справиться даже с застарелыми загрязнениями.</w:t>
            </w:r>
          </w:p>
        </w:tc>
      </w:tr>
      <w:tr w:rsidR="008A067C" w:rsidRPr="00484037" w14:paraId="541EA2EE" w14:textId="77777777" w:rsidTr="007B6DA9">
        <w:trPr>
          <w:trHeight w:val="3000"/>
        </w:trPr>
        <w:tc>
          <w:tcPr>
            <w:tcW w:w="851" w:type="dxa"/>
            <w:noWrap/>
            <w:vAlign w:val="center"/>
          </w:tcPr>
          <w:p w14:paraId="6391BE5C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6940ABA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Беспенное средство для машинной мойки полов</w:t>
            </w:r>
          </w:p>
        </w:tc>
        <w:tc>
          <w:tcPr>
            <w:tcW w:w="1418" w:type="dxa"/>
            <w:vAlign w:val="center"/>
            <w:hideMark/>
          </w:tcPr>
          <w:p w14:paraId="71063CD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175A25FC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ПАВы, модификатор реологии, комплексообразователи, пеногаситель, комплекс инактивации тяжёлых металлов на основе глюконата натрия, отдушка, краситель</w:t>
            </w:r>
          </w:p>
          <w:p w14:paraId="786FE87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78363F1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Предназначено для мойки полов, уборки помещений, очистки твердых водостойких поверхностей - мрамора, гранита, искусственного камня, бетона, керамической плитки, линолеума, ПВХ, наливных полов, деревянных и металлических изделий. Хорошо удаляет грязь и маслянистую пленку от антигололедных реагентов, комплексные загрязнения атмосферного и почвенного характера. Применяется как для механизированной, машинной мойки полов, так и для ручной уборки. Безопасно в применении, рекомендуется для повседневной уборки.</w:t>
            </w:r>
          </w:p>
        </w:tc>
      </w:tr>
      <w:tr w:rsidR="008A067C" w:rsidRPr="00484037" w14:paraId="1383BA9E" w14:textId="77777777" w:rsidTr="007B6DA9">
        <w:trPr>
          <w:trHeight w:val="1125"/>
        </w:trPr>
        <w:tc>
          <w:tcPr>
            <w:tcW w:w="851" w:type="dxa"/>
            <w:noWrap/>
            <w:vAlign w:val="center"/>
          </w:tcPr>
          <w:p w14:paraId="365D5503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359311A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Пенное щелочное средство для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мойки </w:t>
            </w:r>
            <w:r w:rsidRPr="001127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полов концентрат</w:t>
            </w:r>
          </w:p>
        </w:tc>
        <w:tc>
          <w:tcPr>
            <w:tcW w:w="1418" w:type="dxa"/>
            <w:vAlign w:val="center"/>
            <w:hideMark/>
          </w:tcPr>
          <w:p w14:paraId="661A25E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60 - 80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142C61F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ПАВы, щёлочь натриевая,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</w:p>
          <w:p w14:paraId="05B6F4C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56DA65E4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концентрированное борется с сильными загрязнениями маслянистыми, застарелыми и т.д. придает свежесть, блеск. Не оставляет разводов</w:t>
            </w:r>
          </w:p>
        </w:tc>
      </w:tr>
      <w:tr w:rsidR="008A067C" w:rsidRPr="00484037" w14:paraId="2B586E5C" w14:textId="77777777" w:rsidTr="007B6DA9">
        <w:trPr>
          <w:trHeight w:val="2250"/>
        </w:trPr>
        <w:tc>
          <w:tcPr>
            <w:tcW w:w="851" w:type="dxa"/>
            <w:noWrap/>
            <w:vAlign w:val="center"/>
          </w:tcPr>
          <w:p w14:paraId="3F9AEA42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3519BBEC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Нейтральное пенное средство для уборки</w:t>
            </w:r>
          </w:p>
        </w:tc>
        <w:tc>
          <w:tcPr>
            <w:tcW w:w="1418" w:type="dxa"/>
            <w:vAlign w:val="center"/>
            <w:hideMark/>
          </w:tcPr>
          <w:p w14:paraId="374B0D5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30 - 50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554AF2A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ПАВы,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</w:p>
          <w:p w14:paraId="374BF824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787B402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  <w:t>Универсальное средство для мытья всех видов полов, кафеля, кухонных и других поверхностей. Предназначено для применения в автоматических поломоечных машинах и ручной мойки полов. Не содержит щелочи. Не требует смывания. Активные вещества мягко и эффективно удаляют загрязнения, придают поверхностям блеск, не делает их скользкими. Не оставляет разводов. Имеет приятный свежий аромат.</w:t>
            </w:r>
          </w:p>
        </w:tc>
      </w:tr>
      <w:tr w:rsidR="008A067C" w:rsidRPr="00484037" w14:paraId="634CD681" w14:textId="77777777" w:rsidTr="007B6DA9">
        <w:trPr>
          <w:trHeight w:val="3765"/>
        </w:trPr>
        <w:tc>
          <w:tcPr>
            <w:tcW w:w="851" w:type="dxa"/>
            <w:noWrap/>
            <w:vAlign w:val="center"/>
          </w:tcPr>
          <w:p w14:paraId="7A8E8BC5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4995084A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Нейтральное низкопенное средство для ручной и механической мойки</w:t>
            </w:r>
          </w:p>
        </w:tc>
        <w:tc>
          <w:tcPr>
            <w:tcW w:w="1418" w:type="dxa"/>
            <w:vAlign w:val="center"/>
            <w:hideMark/>
          </w:tcPr>
          <w:p w14:paraId="756BE54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30 - 50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4748ED2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ПАВы, модификатор реологии, комплексообразователи, комплекс инактивации тяжёлых металлов на основе глюконата натрия, отдушка, краситель</w:t>
            </w:r>
          </w:p>
          <w:p w14:paraId="53BEC8E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592E6105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Универсальное моющее средство предназначено для машинной и ручной мойки полов, очистки стен, различных предметов мебели.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Применяется для очистки любых твердых поверхностей из водостойких покрытий. Рекомендуется использовать для мойки полов с полимерным или восковым защитным покрытием, линолеума, ПВХ, керамической плитки, мрамора, гранита, натурального и искусственного камня, резины, ламината, покрытого лаком паркета; для очистки окрашенных деревянных и металлических поверхностей, текстильных материалов, кожи, пластика, стекла. Удаляет грязе-солевые загрязнения и маслянистую пленку от антигололедных реагентов, обладает антистатическим эффектом.</w:t>
            </w:r>
          </w:p>
        </w:tc>
      </w:tr>
      <w:tr w:rsidR="008A067C" w:rsidRPr="00484037" w14:paraId="5B5C4757" w14:textId="77777777" w:rsidTr="007B6DA9">
        <w:trPr>
          <w:trHeight w:val="1290"/>
        </w:trPr>
        <w:tc>
          <w:tcPr>
            <w:tcW w:w="851" w:type="dxa"/>
            <w:noWrap/>
            <w:vAlign w:val="center"/>
          </w:tcPr>
          <w:p w14:paraId="15CDFCF7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1A6E4B00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сантехники</w:t>
            </w: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дез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инфицирующим</w:t>
            </w: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эффектом</w:t>
            </w:r>
          </w:p>
        </w:tc>
        <w:tc>
          <w:tcPr>
            <w:tcW w:w="1418" w:type="dxa"/>
            <w:vAlign w:val="center"/>
            <w:hideMark/>
          </w:tcPr>
          <w:p w14:paraId="14400C7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сантехники 5 мл; Стены из плитки в санузле – 30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782B771D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Щёлочь натриевая, активный хлор, ПАВы модификатор реологии, комплексообразователи, комплекс инактивации тяжёлых металлов на основе глюконата натрия, отдушка, краситель</w:t>
            </w:r>
          </w:p>
          <w:p w14:paraId="368588B9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3BDAFE5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  <w:t>Средство с густой формулой. Максимально очищает, уничтожает неприятные запахи, убивает бактерии, вирусы и споры. Обладает отбеливающим эффектом.</w:t>
            </w:r>
          </w:p>
        </w:tc>
      </w:tr>
      <w:tr w:rsidR="008A067C" w:rsidRPr="00484037" w14:paraId="41B84613" w14:textId="77777777" w:rsidTr="007B6DA9">
        <w:trPr>
          <w:trHeight w:val="1530"/>
        </w:trPr>
        <w:tc>
          <w:tcPr>
            <w:tcW w:w="851" w:type="dxa"/>
            <w:noWrap/>
            <w:vAlign w:val="center"/>
          </w:tcPr>
          <w:p w14:paraId="7E29B87B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21974BC2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сантехники от ржавчины и известкового налета концентрат</w:t>
            </w:r>
          </w:p>
        </w:tc>
        <w:tc>
          <w:tcPr>
            <w:tcW w:w="1418" w:type="dxa"/>
            <w:vAlign w:val="center"/>
            <w:hideMark/>
          </w:tcPr>
          <w:p w14:paraId="44421BB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Раковина – 15 мл; Унитаз – 30 мл</w:t>
            </w:r>
          </w:p>
        </w:tc>
        <w:tc>
          <w:tcPr>
            <w:tcW w:w="2268" w:type="dxa"/>
            <w:vAlign w:val="center"/>
          </w:tcPr>
          <w:p w14:paraId="372EAF00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минеральных и органических кислот, ПАВы модификатор реологии, комплексообразователи, комплекс инактивации тяжёлых металлов на основе глюконата натрия, отдушка, краситель</w:t>
            </w:r>
          </w:p>
          <w:p w14:paraId="14FC533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2F113202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lang w:eastAsia="ru-RU"/>
              </w:rPr>
              <w:t>Высококонцентрированный гель. Предназначен для удаления минеральных и органических загрязнений (известковые налеты, солевые отложения, водный камень, ржавчина, мыльные разводы). Эффективно и бережно удаляет застарелые загрязнения. Придает блеск обрабатываемым поверхностям.</w:t>
            </w:r>
          </w:p>
        </w:tc>
      </w:tr>
      <w:tr w:rsidR="008A067C" w:rsidRPr="00484037" w14:paraId="13D8F712" w14:textId="77777777" w:rsidTr="007B6DA9">
        <w:trPr>
          <w:trHeight w:val="1545"/>
        </w:trPr>
        <w:tc>
          <w:tcPr>
            <w:tcW w:w="851" w:type="dxa"/>
            <w:noWrap/>
            <w:vAlign w:val="center"/>
          </w:tcPr>
          <w:p w14:paraId="55652E74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25B3F308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сантехники от ржавчины и известкового налета</w:t>
            </w:r>
          </w:p>
        </w:tc>
        <w:tc>
          <w:tcPr>
            <w:tcW w:w="1418" w:type="dxa"/>
            <w:vAlign w:val="center"/>
            <w:hideMark/>
          </w:tcPr>
          <w:p w14:paraId="037F3A0D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Раковина – 15 мл; Унитаз – 30 мл; Стены из плитки в санузле – 30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42E2A46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минеральных и органических кислот, ПАВы, комплексообразователи, комплекс инактивации тяжёлых металлов на основе глюконата натрия, отдушка, краситель</w:t>
            </w:r>
          </w:p>
          <w:p w14:paraId="0BCA705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7044A0C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 для удаления минеральных и органических загрязнений (известковые налеты, солевые отложения, водный камень, ржавчина, мыльные разводы). Эффективно и бережно удаляет застарелые загрязнения. Придает блеск обрабатываемым поверхностям. Не требует разведения</w:t>
            </w:r>
          </w:p>
        </w:tc>
      </w:tr>
      <w:tr w:rsidR="008A067C" w:rsidRPr="00484037" w14:paraId="66CD7722" w14:textId="77777777" w:rsidTr="007B6DA9">
        <w:trPr>
          <w:trHeight w:val="3330"/>
        </w:trPr>
        <w:tc>
          <w:tcPr>
            <w:tcW w:w="851" w:type="dxa"/>
            <w:noWrap/>
            <w:vAlign w:val="center"/>
          </w:tcPr>
          <w:p w14:paraId="058B1BEC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44BAF0EB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стекол концентрат</w:t>
            </w:r>
          </w:p>
        </w:tc>
        <w:tc>
          <w:tcPr>
            <w:tcW w:w="1418" w:type="dxa"/>
            <w:vAlign w:val="center"/>
            <w:hideMark/>
          </w:tcPr>
          <w:p w14:paraId="52B94C7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20 - 40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29B6B2E4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Изопропиловый спирт, ПАВы комплексообразователи, комплекс инактивации тяжёлых металлов на основе глюконата натрия, отдушка, краситель</w:t>
            </w:r>
          </w:p>
          <w:p w14:paraId="60F9A9D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64F6B011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Средство предназначено для очистки зеркал, окон, изделий из стекла и хрусталя, пластика, оргстекла, керамической плитки, нержавеющей стали, хромированных изделий, а также автомобильных стекол. </w:t>
            </w:r>
            <w:r w:rsidRPr="001127F4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Эффективно очищает поверхности и предотвращает их запотевание при повышенной влажности и перепаде температур.</w:t>
            </w:r>
            <w:r w:rsidRPr="001127F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Защищает от следов известкового налета на стеклах и зеркалах в ванных комнатах и душевых кабинах и прочих поверхностях, контактирующих с водой. Эффективно удаляет грязь, быстро высыхает, не оставляет разводов, обладает антистатическим действием, что препятствует оседанию пыли.</w:t>
            </w:r>
          </w:p>
        </w:tc>
      </w:tr>
      <w:tr w:rsidR="008A067C" w:rsidRPr="00484037" w14:paraId="6C04DF1D" w14:textId="77777777" w:rsidTr="007B6DA9">
        <w:trPr>
          <w:trHeight w:val="3375"/>
        </w:trPr>
        <w:tc>
          <w:tcPr>
            <w:tcW w:w="851" w:type="dxa"/>
            <w:noWrap/>
            <w:vAlign w:val="center"/>
          </w:tcPr>
          <w:p w14:paraId="73602FF6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4C1CDDB0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стекол</w:t>
            </w:r>
          </w:p>
        </w:tc>
        <w:tc>
          <w:tcPr>
            <w:tcW w:w="1418" w:type="dxa"/>
            <w:vAlign w:val="center"/>
            <w:hideMark/>
          </w:tcPr>
          <w:p w14:paraId="0A718361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3FC9DCEE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Изопропиловый спирт, ПАВы комплексообразователи, комплекс инактивации тяжёлых металлов на основе глюконата натрия, отдушка, краситель</w:t>
            </w:r>
          </w:p>
          <w:p w14:paraId="3E2D753F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70F7C31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Идеальное средство для мытья окон, витрин, зеркал, автостекол, изделий из стекла и хрусталя. Не оставляет разводов, придавая стеклянным поверхностям блеск и прозрачность. Отлично подходит для мытья стеклопакетов.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Может использоваться для очистки оргстекла, поликарбонатного стекла, керамической плитки, пластика, алюминия, окрашенных и деревянных поверхностей, нержавеющей стали, хромированных изделий. Антистатическое действие предотвращает накопление пыли на поверхности, делая их чистыми более длительное время. Не требует разведения</w:t>
            </w:r>
          </w:p>
        </w:tc>
      </w:tr>
      <w:tr w:rsidR="008A067C" w:rsidRPr="00484037" w14:paraId="39309CB6" w14:textId="77777777" w:rsidTr="007B6DA9">
        <w:trPr>
          <w:trHeight w:val="2250"/>
        </w:trPr>
        <w:tc>
          <w:tcPr>
            <w:tcW w:w="851" w:type="dxa"/>
            <w:noWrap/>
            <w:vAlign w:val="center"/>
          </w:tcPr>
          <w:p w14:paraId="11F04291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49365EDC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очистки стекол в зимнее время и мойки поверхностей в холодных помещениях</w:t>
            </w:r>
          </w:p>
        </w:tc>
        <w:tc>
          <w:tcPr>
            <w:tcW w:w="1418" w:type="dxa"/>
            <w:vAlign w:val="center"/>
            <w:hideMark/>
          </w:tcPr>
          <w:p w14:paraId="45E201E0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20 - 40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0A6ED40E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Изопропиловый спирт, ПАВы комплексообразователи, гликоль, комплекс инактивации тяжёлых металлов на основе глюконата натрия, отдушка, краситель</w:t>
            </w:r>
          </w:p>
          <w:p w14:paraId="58C9E33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541EB5C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Предназначено для использования в зимний период (при низких температурах до 10°С) и в холодных помещениях. Применяется для очистки оргстекла, окон, витрин, поверхностей с твердым покрытием (керамическая плитка, линолеум, пластик), деревянных и металлических поверхностей, в т.ч. окрашенных. Может использоваться для мойки полов в холодильных камерах (до -18°С).</w:t>
            </w:r>
          </w:p>
        </w:tc>
      </w:tr>
      <w:tr w:rsidR="008A067C" w:rsidRPr="00484037" w14:paraId="32EB05AA" w14:textId="77777777" w:rsidTr="007B6DA9">
        <w:trPr>
          <w:trHeight w:val="2595"/>
        </w:trPr>
        <w:tc>
          <w:tcPr>
            <w:tcW w:w="851" w:type="dxa"/>
            <w:noWrap/>
            <w:vAlign w:val="center"/>
          </w:tcPr>
          <w:p w14:paraId="18F8D0E7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1C72FF25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Пенное дезинфицирующее средство на основе ЧАС (четвертичные аммониевые соединения)</w:t>
            </w:r>
          </w:p>
        </w:tc>
        <w:tc>
          <w:tcPr>
            <w:tcW w:w="1418" w:type="dxa"/>
            <w:vAlign w:val="center"/>
            <w:hideMark/>
          </w:tcPr>
          <w:p w14:paraId="02B2DE06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 из плитки в санузле – 40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Пол в других помещениях – 20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22FC4CC5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Бензалкониум хлорид, ПАВы модификатор реологии, щёлочь натриевая, комплексообразователи, комплекс инактивации тяжёлых металлов на основе глюконата натрия, отдушка, краситель</w:t>
            </w:r>
          </w:p>
          <w:p w14:paraId="4419EB1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315C09A6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Дезинфицирующее средство с моющим эффектом для санитарной обработки технологического оборудования, стеллажей, полов, стен производственных и складских помещений, выполненных из щелочестойких материалов, для обеззараживания санитарно-технического оборудования, систем мусороудаления, а также для дезинфекции транспортных средств, используемых для перевозки сырья и готовой продукции,  для дезинфекции обуви в санпропускниках, в дезковриках.</w:t>
            </w:r>
          </w:p>
        </w:tc>
      </w:tr>
      <w:tr w:rsidR="008A067C" w:rsidRPr="00484037" w14:paraId="0DCA2AB3" w14:textId="77777777" w:rsidTr="007B6DA9">
        <w:trPr>
          <w:trHeight w:val="4515"/>
        </w:trPr>
        <w:tc>
          <w:tcPr>
            <w:tcW w:w="851" w:type="dxa"/>
            <w:noWrap/>
            <w:vAlign w:val="center"/>
          </w:tcPr>
          <w:p w14:paraId="7D4514DC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5E3E2E69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Дезинфицирующее средство на основе ЧАС (четвертичные аммониевые соединения) для ручной мойки</w:t>
            </w:r>
          </w:p>
        </w:tc>
        <w:tc>
          <w:tcPr>
            <w:tcW w:w="1418" w:type="dxa"/>
            <w:vAlign w:val="center"/>
            <w:hideMark/>
          </w:tcPr>
          <w:p w14:paraId="128760F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 из плитки в санузле – 40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Пол в других помещениях – 20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6E9FB001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Бензалкониум хлорид, ПАВы модификатор реологии, щёлочь натриевая, комплексообразователи, комплекс инактивации тяжёлых металлов на основе глюконата натрия, отдушка, краситель</w:t>
            </w:r>
          </w:p>
          <w:p w14:paraId="7F30131E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Align w:val="center"/>
            <w:hideMark/>
          </w:tcPr>
          <w:p w14:paraId="725A505E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Средство используется для дезинфекции технологического оборудования, тары, посуды, инвентаря, инструментов, рабочих столов, стеллажей, полов, стен производственных и складских помещений на пищевых производствах, для обеззараживания поверхностей в помещениях, жесткой мебели, приборов и аппаратов, столовой посуды (включая однократного использования), белья, уборочного инвентаря, санитарно-технического оборудования, систем мусоро-удаления, для дезинфекции транспортных средств, в т.ч. используемых для перевозки пищевого сырья и готовой продукции. Используется для дезинфекции обуви в санпропускниках, в дезковриках, для санитарной обработки спецодежды, для проведения генеральных уборок. Применяется для обработки любых видов поверхностей методом орошения, протирки, погружения, замачивания.</w:t>
            </w:r>
          </w:p>
        </w:tc>
      </w:tr>
      <w:tr w:rsidR="008A067C" w:rsidRPr="00484037" w14:paraId="1395B2E7" w14:textId="77777777" w:rsidTr="007B6DA9">
        <w:trPr>
          <w:trHeight w:val="2700"/>
        </w:trPr>
        <w:tc>
          <w:tcPr>
            <w:tcW w:w="851" w:type="dxa"/>
            <w:noWrap/>
            <w:vAlign w:val="center"/>
          </w:tcPr>
          <w:p w14:paraId="1FD4D4F2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42F9F911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Антисептическое средство на основе надуксусной кислоты для различных целей дезинфекции</w:t>
            </w:r>
          </w:p>
        </w:tc>
        <w:tc>
          <w:tcPr>
            <w:tcW w:w="1418" w:type="dxa"/>
            <w:vAlign w:val="center"/>
            <w:hideMark/>
          </w:tcPr>
          <w:p w14:paraId="0AD4E10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 из плитки в санузле – 40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Пол в других помещениях – 20 мл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23C8EFC8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Надуксусная кислота, органические кислота, перекись водорода, комплексообразователи, комплекс инактивации тяжёлых металлов на основе глюконата натрия, отдушка, краситель</w:t>
            </w:r>
          </w:p>
        </w:tc>
        <w:tc>
          <w:tcPr>
            <w:tcW w:w="3969" w:type="dxa"/>
            <w:vAlign w:val="center"/>
            <w:hideMark/>
          </w:tcPr>
          <w:p w14:paraId="6EA38E44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Дезинфицирующее / антимикробное технологическое вспомогательное средство рекомендуется использовать для решения различных задач дезинфекции и антимикробной обработки на предприятиях пищевой и перерабатывающей промышленности, агропромышленного комплекса, на объектах ветнадзора, в различных организациях коммунального хозяйства, общественного питания, торговли, на транспорте, на предприятиях фармацевтической и парфюмерно-косметической промышленности.</w:t>
            </w:r>
          </w:p>
        </w:tc>
      </w:tr>
      <w:tr w:rsidR="008A067C" w:rsidRPr="00484037" w14:paraId="258C2C12" w14:textId="77777777" w:rsidTr="007B6DA9">
        <w:trPr>
          <w:trHeight w:val="2625"/>
        </w:trPr>
        <w:tc>
          <w:tcPr>
            <w:tcW w:w="851" w:type="dxa"/>
            <w:noWrap/>
            <w:vAlign w:val="center"/>
          </w:tcPr>
          <w:p w14:paraId="70FD067B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35EE9039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с полирующим эффектом для пола</w:t>
            </w:r>
          </w:p>
        </w:tc>
        <w:tc>
          <w:tcPr>
            <w:tcW w:w="1418" w:type="dxa"/>
            <w:vAlign w:val="center"/>
            <w:hideMark/>
          </w:tcPr>
          <w:p w14:paraId="1C1FB825" w14:textId="0F5C32D5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40 - </w:t>
            </w:r>
            <w:r w:rsidR="00FB5841"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мл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10 м</w:t>
            </w: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14:paraId="07E82A54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Воск, ПАВы, гликоль, комплексообразователи, комплекс инактивации тяжёлых металлов на основе глюконата натрия, отдушка, краситель</w:t>
            </w:r>
          </w:p>
        </w:tc>
        <w:tc>
          <w:tcPr>
            <w:tcW w:w="3969" w:type="dxa"/>
            <w:vAlign w:val="center"/>
            <w:hideMark/>
          </w:tcPr>
          <w:p w14:paraId="70AC858B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Моющее средство предназначено для мытья и ухода за полом и другими видами моющихся поверхностей. Благодаря безопасной формуле идеально подходит для паркета, ламината, натурального камня, кафеля, лакированных и других водостойких поверхностей. Придает блеск, не оставляет разводов и налета. Обладает полирующим эффектом, обновляет внешний вид. Экономично, благодаря концентрированной формуле. Для профессионального применения.</w:t>
            </w:r>
          </w:p>
        </w:tc>
      </w:tr>
      <w:tr w:rsidR="008A067C" w:rsidRPr="00484037" w14:paraId="4D06F3DB" w14:textId="77777777" w:rsidTr="007B6DA9">
        <w:trPr>
          <w:trHeight w:val="750"/>
        </w:trPr>
        <w:tc>
          <w:tcPr>
            <w:tcW w:w="851" w:type="dxa"/>
            <w:noWrap/>
            <w:vAlign w:val="center"/>
          </w:tcPr>
          <w:p w14:paraId="0D836AB6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05A17621" w14:textId="42F1E899" w:rsidR="008A067C" w:rsidRPr="00FD0D07" w:rsidRDefault="008A067C" w:rsidP="00026B2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Средство </w:t>
            </w:r>
            <w:r w:rsidR="00E476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Антиграфити</w:t>
            </w:r>
            <w:r w:rsidR="00E476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vAlign w:val="center"/>
            <w:hideMark/>
          </w:tcPr>
          <w:p w14:paraId="1E3D7155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необходимости</w:t>
            </w:r>
          </w:p>
        </w:tc>
        <w:tc>
          <w:tcPr>
            <w:tcW w:w="2268" w:type="dxa"/>
            <w:vAlign w:val="center"/>
          </w:tcPr>
          <w:p w14:paraId="36319D33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Гликоли, органические эфиры, ПАВы, комплексообразователи, комплекс инактивации тяжёлых металлов на основе глюконата натрия, отдушка, краситель</w:t>
            </w:r>
          </w:p>
        </w:tc>
        <w:tc>
          <w:tcPr>
            <w:tcW w:w="3969" w:type="dxa"/>
            <w:vAlign w:val="center"/>
            <w:hideMark/>
          </w:tcPr>
          <w:p w14:paraId="286886C5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Удаляет с бетонных поверхностей различные загрязнения (маркер, краску и т.д.)</w:t>
            </w:r>
          </w:p>
        </w:tc>
      </w:tr>
      <w:tr w:rsidR="008A067C" w:rsidRPr="00484037" w14:paraId="50CBE2BB" w14:textId="77777777" w:rsidTr="007B6DA9">
        <w:trPr>
          <w:trHeight w:val="750"/>
        </w:trPr>
        <w:tc>
          <w:tcPr>
            <w:tcW w:w="851" w:type="dxa"/>
            <w:noWrap/>
            <w:vAlign w:val="center"/>
          </w:tcPr>
          <w:p w14:paraId="1EC5EC8E" w14:textId="77777777" w:rsidR="008A067C" w:rsidRPr="001127F4" w:rsidRDefault="008A067C" w:rsidP="00667EA6">
            <w:pPr>
              <w:pStyle w:val="af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2A10CED1" w14:textId="77777777" w:rsidR="008A067C" w:rsidRPr="00FD0D07" w:rsidRDefault="008A067C" w:rsidP="00B6758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D0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Средство для прочистки труб</w:t>
            </w:r>
          </w:p>
        </w:tc>
        <w:tc>
          <w:tcPr>
            <w:tcW w:w="1418" w:type="dxa"/>
            <w:vAlign w:val="center"/>
            <w:hideMark/>
          </w:tcPr>
          <w:p w14:paraId="61DAE97C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250-500 мл на одно применение</w:t>
            </w:r>
          </w:p>
        </w:tc>
        <w:tc>
          <w:tcPr>
            <w:tcW w:w="2268" w:type="dxa"/>
            <w:vAlign w:val="center"/>
          </w:tcPr>
          <w:p w14:paraId="263C37C7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Щёлочь натриевая, ПАВы, комплексообразователи, комплекс инактивации тяжёлых металлов на основе глюконата натрия.</w:t>
            </w:r>
          </w:p>
        </w:tc>
        <w:tc>
          <w:tcPr>
            <w:tcW w:w="3969" w:type="dxa"/>
            <w:vAlign w:val="center"/>
            <w:hideMark/>
          </w:tcPr>
          <w:p w14:paraId="6F349F30" w14:textId="77777777" w:rsidR="008A067C" w:rsidRPr="001127F4" w:rsidRDefault="008A067C" w:rsidP="00B675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27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Устраняет засоры в трубах, профилактика засоров. Борется с пищевыми, мыльными, органическими загрязнениями.</w:t>
            </w:r>
          </w:p>
        </w:tc>
      </w:tr>
    </w:tbl>
    <w:p w14:paraId="3A7C99D5" w14:textId="77777777" w:rsidR="00D06950" w:rsidRDefault="00D06950" w:rsidP="00094900">
      <w:pPr>
        <w:spacing w:line="269" w:lineRule="auto"/>
        <w:jc w:val="center"/>
        <w:rPr>
          <w:rStyle w:val="fontstyle01"/>
          <w:rFonts w:ascii="Times New Roman" w:hAnsi="Times New Roman" w:cs="Times New Roman"/>
          <w:sz w:val="24"/>
        </w:rPr>
      </w:pPr>
    </w:p>
    <w:p w14:paraId="2F06CC07" w14:textId="77777777" w:rsidR="00D06950" w:rsidRDefault="00D06950">
      <w:pPr>
        <w:rPr>
          <w:rStyle w:val="fontstyle01"/>
          <w:rFonts w:ascii="Times New Roman" w:hAnsi="Times New Roman" w:cs="Times New Roman"/>
          <w:sz w:val="24"/>
        </w:rPr>
      </w:pPr>
      <w:r>
        <w:rPr>
          <w:rStyle w:val="fontstyle01"/>
          <w:rFonts w:ascii="Times New Roman" w:hAnsi="Times New Roman" w:cs="Times New Roman"/>
          <w:sz w:val="24"/>
        </w:rPr>
        <w:br w:type="page"/>
      </w:r>
    </w:p>
    <w:p w14:paraId="2033D9C6" w14:textId="5B314584" w:rsidR="00094900" w:rsidRPr="007B6DA9" w:rsidRDefault="00094900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27" w:name="_Toc100562958"/>
      <w:r w:rsidRPr="008D58F6">
        <w:rPr>
          <w:rStyle w:val="fontstyle01"/>
          <w:rFonts w:ascii="Times New Roman" w:hAnsi="Times New Roman"/>
          <w:sz w:val="24"/>
        </w:rPr>
        <w:t>Приложение 7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D06950">
        <w:rPr>
          <w:rStyle w:val="fontstyle01"/>
          <w:rFonts w:ascii="Times New Roman" w:hAnsi="Times New Roman"/>
          <w:b w:val="0"/>
          <w:sz w:val="24"/>
        </w:rPr>
        <w:t>(рекомендуемое)</w:t>
      </w:r>
      <w:bookmarkEnd w:id="27"/>
    </w:p>
    <w:p w14:paraId="00364259" w14:textId="77777777" w:rsidR="00094900" w:rsidRDefault="00094900" w:rsidP="00094900">
      <w:pPr>
        <w:pStyle w:val="11"/>
        <w:tabs>
          <w:tab w:val="left" w:pos="1339"/>
        </w:tabs>
        <w:ind w:left="740" w:firstLine="0"/>
        <w:jc w:val="center"/>
        <w:rPr>
          <w:b/>
          <w:bCs/>
          <w:sz w:val="24"/>
          <w:szCs w:val="24"/>
        </w:rPr>
      </w:pPr>
    </w:p>
    <w:p w14:paraId="3C9BF366" w14:textId="189AD850" w:rsidR="00094900" w:rsidRDefault="00094900" w:rsidP="00094900">
      <w:pPr>
        <w:pStyle w:val="11"/>
        <w:tabs>
          <w:tab w:val="left" w:pos="1339"/>
        </w:tabs>
        <w:ind w:left="740" w:firstLine="0"/>
        <w:jc w:val="center"/>
        <w:rPr>
          <w:b/>
          <w:bCs/>
          <w:sz w:val="24"/>
          <w:szCs w:val="24"/>
        </w:rPr>
      </w:pPr>
      <w:r w:rsidRPr="00BE7E53">
        <w:rPr>
          <w:b/>
          <w:bCs/>
          <w:sz w:val="24"/>
          <w:szCs w:val="24"/>
        </w:rPr>
        <w:t xml:space="preserve">Перечень рекомендуемых к использованию средств индивидуальной защиты (СИЗ) во время </w:t>
      </w:r>
      <w:r w:rsidR="005C6B3C" w:rsidRPr="00BE7E53">
        <w:rPr>
          <w:b/>
          <w:bCs/>
          <w:sz w:val="24"/>
          <w:szCs w:val="24"/>
        </w:rPr>
        <w:t>проведения</w:t>
      </w:r>
      <w:r w:rsidR="005C6B3C">
        <w:rPr>
          <w:b/>
          <w:bCs/>
          <w:sz w:val="24"/>
          <w:szCs w:val="24"/>
        </w:rPr>
        <w:t xml:space="preserve"> </w:t>
      </w:r>
      <w:r w:rsidR="005C6B3C" w:rsidRPr="00BE7E53">
        <w:rPr>
          <w:b/>
          <w:bCs/>
          <w:sz w:val="24"/>
          <w:szCs w:val="24"/>
        </w:rPr>
        <w:t>профессиональной</w:t>
      </w:r>
      <w:r w:rsidRPr="00BE7E53">
        <w:rPr>
          <w:b/>
          <w:bCs/>
          <w:sz w:val="24"/>
          <w:szCs w:val="24"/>
        </w:rPr>
        <w:t xml:space="preserve"> уборки.</w:t>
      </w:r>
    </w:p>
    <w:p w14:paraId="07693548" w14:textId="77777777" w:rsidR="002F4AAF" w:rsidRPr="00BE7E53" w:rsidRDefault="002F4AAF" w:rsidP="00094900">
      <w:pPr>
        <w:pStyle w:val="11"/>
        <w:tabs>
          <w:tab w:val="left" w:pos="1339"/>
        </w:tabs>
        <w:ind w:left="740" w:firstLine="0"/>
        <w:jc w:val="center"/>
        <w:rPr>
          <w:sz w:val="24"/>
          <w:szCs w:val="24"/>
        </w:rPr>
      </w:pPr>
    </w:p>
    <w:tbl>
      <w:tblPr>
        <w:tblStyle w:val="af2"/>
        <w:tblW w:w="1032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2410"/>
        <w:gridCol w:w="1418"/>
        <w:gridCol w:w="2055"/>
        <w:gridCol w:w="3615"/>
      </w:tblGrid>
      <w:tr w:rsidR="00094900" w:rsidRPr="001F3986" w14:paraId="7693BC7A" w14:textId="77777777" w:rsidTr="002F4AAF">
        <w:tc>
          <w:tcPr>
            <w:tcW w:w="822" w:type="dxa"/>
          </w:tcPr>
          <w:p w14:paraId="2757D5BC" w14:textId="45EC9292" w:rsidR="00094900" w:rsidRPr="001F3986" w:rsidRDefault="00094900" w:rsidP="002F4AAF">
            <w:pPr>
              <w:ind w:right="297"/>
              <w:rPr>
                <w:rFonts w:ascii="Times New Roman" w:hAnsi="Times New Roman" w:cs="Times New Roman"/>
                <w:b/>
                <w:szCs w:val="20"/>
              </w:rPr>
            </w:pPr>
            <w:r w:rsidRPr="001F3986">
              <w:rPr>
                <w:rFonts w:ascii="Times New Roman" w:hAnsi="Times New Roman" w:cs="Times New Roman"/>
                <w:b/>
                <w:szCs w:val="20"/>
              </w:rPr>
              <w:t>№</w:t>
            </w:r>
          </w:p>
        </w:tc>
        <w:tc>
          <w:tcPr>
            <w:tcW w:w="2410" w:type="dxa"/>
          </w:tcPr>
          <w:p w14:paraId="6FAF5167" w14:textId="77777777" w:rsidR="00094900" w:rsidRPr="00643D83" w:rsidRDefault="00094900" w:rsidP="00094900"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Cs w:val="20"/>
              </w:rPr>
              <w:t>Наименование</w:t>
            </w:r>
          </w:p>
        </w:tc>
        <w:tc>
          <w:tcPr>
            <w:tcW w:w="3473" w:type="dxa"/>
            <w:gridSpan w:val="2"/>
          </w:tcPr>
          <w:p w14:paraId="33D2E0E4" w14:textId="77777777" w:rsidR="00094900" w:rsidRPr="001F3986" w:rsidRDefault="00094900" w:rsidP="00026B2B"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F3986">
              <w:rPr>
                <w:rFonts w:ascii="Times New Roman" w:hAnsi="Times New Roman" w:cs="Times New Roman"/>
                <w:b/>
                <w:szCs w:val="20"/>
              </w:rPr>
              <w:t>Описание</w:t>
            </w:r>
          </w:p>
        </w:tc>
        <w:tc>
          <w:tcPr>
            <w:tcW w:w="3615" w:type="dxa"/>
          </w:tcPr>
          <w:p w14:paraId="3C0A6A10" w14:textId="77777777" w:rsidR="00094900" w:rsidRPr="001F3986" w:rsidRDefault="00094900" w:rsidP="00026B2B">
            <w:pPr>
              <w:ind w:right="29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F3986">
              <w:rPr>
                <w:rFonts w:ascii="Times New Roman" w:hAnsi="Times New Roman" w:cs="Times New Roman"/>
                <w:b/>
                <w:szCs w:val="20"/>
              </w:rPr>
              <w:t>Назначение</w:t>
            </w:r>
          </w:p>
        </w:tc>
      </w:tr>
      <w:tr w:rsidR="00094900" w:rsidRPr="00BE7E53" w14:paraId="2E7D9B57" w14:textId="77777777" w:rsidTr="002F4AAF">
        <w:tc>
          <w:tcPr>
            <w:tcW w:w="822" w:type="dxa"/>
          </w:tcPr>
          <w:p w14:paraId="1CB29E44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6E599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головы:</w:t>
            </w:r>
          </w:p>
          <w:p w14:paraId="2370BDB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372BF67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12.4.255-2020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(EN 812:2012)</w:t>
            </w: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C9B284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64AE4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КАСКЕТКА ЗАЩИТНАЯ</w:t>
            </w:r>
          </w:p>
        </w:tc>
        <w:tc>
          <w:tcPr>
            <w:tcW w:w="3473" w:type="dxa"/>
            <w:gridSpan w:val="2"/>
          </w:tcPr>
          <w:p w14:paraId="4C7E4051" w14:textId="55751364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CD3">
              <w:rPr>
                <w:rFonts w:ascii="Times New Roman" w:hAnsi="Times New Roman" w:cs="Times New Roman"/>
                <w:sz w:val="20"/>
                <w:szCs w:val="20"/>
              </w:rPr>
              <w:t>Каскетка защитная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 (с обязательной защитой затылочной части головы и амортизирующими элементами по всему периметру внутренней части корпуса каскетки) представляет собой головной убор с корпусом из пластика (ПНД) и текстильной бейсболки </w:t>
            </w:r>
          </w:p>
        </w:tc>
        <w:tc>
          <w:tcPr>
            <w:tcW w:w="3615" w:type="dxa"/>
          </w:tcPr>
          <w:p w14:paraId="2276468F" w14:textId="0775CD0E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Защитная каскетка предназначена для защиты головы от сильных ударов и порезов о твердые и неподвижные предметы в условиях стесненного пространства. Каскетка также должна обеспечить защиту работника в случае его падения и удара головой (затылком) о твердые предметы, в т.ч. пол</w:t>
            </w:r>
          </w:p>
        </w:tc>
      </w:tr>
      <w:tr w:rsidR="00094900" w:rsidRPr="00BE7E53" w14:paraId="3489147D" w14:textId="77777777" w:rsidTr="002F4AAF">
        <w:tc>
          <w:tcPr>
            <w:tcW w:w="822" w:type="dxa"/>
          </w:tcPr>
          <w:p w14:paraId="23BD25B5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5C6713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глаз:</w:t>
            </w:r>
          </w:p>
          <w:p w14:paraId="35EB00F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1391055C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ГОСТ12.4.253-2013 (EN 166:2002) </w:t>
            </w:r>
          </w:p>
          <w:p w14:paraId="3D87570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2F27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ЗАЩИТНЫЕ ОЧКИ</w:t>
            </w:r>
          </w:p>
        </w:tc>
        <w:tc>
          <w:tcPr>
            <w:tcW w:w="3473" w:type="dxa"/>
            <w:gridSpan w:val="2"/>
          </w:tcPr>
          <w:p w14:paraId="33BBFB1F" w14:textId="4D4850E0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Защитные очки закрытого и открытого типов от ОПЗ и химических факторов</w:t>
            </w:r>
          </w:p>
        </w:tc>
        <w:tc>
          <w:tcPr>
            <w:tcW w:w="3615" w:type="dxa"/>
          </w:tcPr>
          <w:p w14:paraId="4D9DA9D4" w14:textId="6A538374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Рекомендованы к применению при выполнении работ, где возможен контакт с агрессивными жидкостями, их парами или раздражающей пылью сухих химикатов</w:t>
            </w:r>
          </w:p>
        </w:tc>
      </w:tr>
      <w:tr w:rsidR="00094900" w:rsidRPr="00BE7E53" w14:paraId="4D0DF006" w14:textId="77777777" w:rsidTr="002F4AAF">
        <w:tc>
          <w:tcPr>
            <w:tcW w:w="822" w:type="dxa"/>
          </w:tcPr>
          <w:p w14:paraId="09E3DD86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B6168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лица:</w:t>
            </w:r>
          </w:p>
          <w:p w14:paraId="358BF3E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5518556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ГОСТ12.4.253-2013 (EN 166:2002) </w:t>
            </w:r>
          </w:p>
          <w:p w14:paraId="21915FFC" w14:textId="77777777" w:rsidR="00094900" w:rsidRPr="00094900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BFAEC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ЗАЩИТНЫЕ ЛИЦЕВЫЕ ЩИТКИ</w:t>
            </w:r>
          </w:p>
        </w:tc>
        <w:tc>
          <w:tcPr>
            <w:tcW w:w="3473" w:type="dxa"/>
            <w:gridSpan w:val="2"/>
          </w:tcPr>
          <w:p w14:paraId="0976084E" w14:textId="20E6F06E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Защитные лицевые щитки с наголовным креплением</w:t>
            </w:r>
          </w:p>
        </w:tc>
        <w:tc>
          <w:tcPr>
            <w:tcW w:w="3615" w:type="dxa"/>
          </w:tcPr>
          <w:p w14:paraId="10294047" w14:textId="56A26608" w:rsidR="00094900" w:rsidRPr="001F3986" w:rsidRDefault="00094900" w:rsidP="00026B2B">
            <w:pPr>
              <w:pStyle w:val="ab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 w:rsidRPr="001F3986">
              <w:rPr>
                <w:sz w:val="20"/>
                <w:szCs w:val="20"/>
              </w:rPr>
              <w:t>Для защиты от механических воздействий, неонизирующего излучения (УФ), брызг жидких аэрозолей, в т.ч., агрессивных жидкостей</w:t>
            </w:r>
          </w:p>
          <w:p w14:paraId="19939027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900" w:rsidRPr="00BE7E53" w14:paraId="3219377A" w14:textId="77777777" w:rsidTr="002F4AAF">
        <w:tc>
          <w:tcPr>
            <w:tcW w:w="822" w:type="dxa"/>
          </w:tcPr>
          <w:p w14:paraId="2ABDF770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CA54A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1FA4F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6608D7C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ГОСТ12.4.252-2013</w:t>
            </w:r>
          </w:p>
          <w:p w14:paraId="7C4A8F6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12.4.307-2016</w:t>
            </w:r>
          </w:p>
          <w:p w14:paraId="536B953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14:paraId="61494210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ДИЭЛЕКТРИЧЕСКИЕ </w:t>
            </w:r>
          </w:p>
          <w:p w14:paraId="52785826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КЩС</w:t>
            </w:r>
          </w:p>
          <w:p w14:paraId="6DDA78B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5757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76895663" w14:textId="2F3111FB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диэлектрические латексные бесшовные защищают от поражения постоянным и переменным электрическим током </w:t>
            </w:r>
          </w:p>
        </w:tc>
        <w:tc>
          <w:tcPr>
            <w:tcW w:w="3615" w:type="dxa"/>
          </w:tcPr>
          <w:p w14:paraId="0DC3F84C" w14:textId="088B9232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Диэлектрические перчатки выступают в качестве обязательного средства защиты в процессе работы в электрических установках с напряжением до 1000 В. Кроме того, диэлектрические перчатки являются дополнительным средством защиты, если работы проходят в установках с напряжение более 1000 В. Защищают от поражения током, рассчитаны на ежедневную эксплуатацию </w:t>
            </w:r>
          </w:p>
        </w:tc>
      </w:tr>
      <w:tr w:rsidR="00094900" w:rsidRPr="00F6604D" w14:paraId="352F7C33" w14:textId="77777777" w:rsidTr="002F4AAF">
        <w:tc>
          <w:tcPr>
            <w:tcW w:w="822" w:type="dxa"/>
          </w:tcPr>
          <w:p w14:paraId="0C72222F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19616E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</w:p>
          <w:p w14:paraId="45F96DB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0CF3D2F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12.4.002-97</w:t>
            </w:r>
          </w:p>
          <w:p w14:paraId="00F1F9E6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ГОСТ12.4.252-2013</w:t>
            </w: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E0C92B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Pr="00643D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388-2019</w:t>
            </w:r>
          </w:p>
          <w:p w14:paraId="23647B9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Р ЕН 1149-5-2008, </w:t>
            </w:r>
          </w:p>
          <w:p w14:paraId="60E6861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12.4.274-2014, </w:t>
            </w:r>
          </w:p>
          <w:p w14:paraId="06B2A3E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Pr="00643D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407-2012 </w:t>
            </w:r>
          </w:p>
          <w:p w14:paraId="0E45B6D3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36617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ЗАЩИТНЫЕ 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АНТИВИБРАЦИОННЫЕ</w:t>
            </w:r>
          </w:p>
          <w:p w14:paraId="02F044F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5693866F" w14:textId="6D742AA1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Виброзащитные перчатки из натуральной кожи, а также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искусственной к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ожи или синт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етических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материалов должны быть снабжены антивибрационным внутренним вкладышем (пакетом материалов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), гасящим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вибрационное воздействие в диапазонах низких и средних частот</w:t>
            </w:r>
          </w:p>
        </w:tc>
        <w:tc>
          <w:tcPr>
            <w:tcW w:w="3615" w:type="dxa"/>
          </w:tcPr>
          <w:p w14:paraId="74993913" w14:textId="1C94519C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предназначены для работ, сопряженных с длительным использованием электро- и пневмоинструмента, являющегося источником опасных вибрационных воздействий, а также при использовании </w:t>
            </w:r>
            <w:r w:rsidRPr="001F398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АВД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(аппарат высокого давления) или </w:t>
            </w:r>
            <w:r w:rsidRPr="001F398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бластинга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(пескоструйная очистка поверхностей). Также обеспечивают защиту рук от механических воздействий при проведении работ с металлоконструкциями и строительными материалами</w:t>
            </w:r>
          </w:p>
        </w:tc>
      </w:tr>
      <w:tr w:rsidR="00094900" w:rsidRPr="00F6604D" w14:paraId="4FFBDEF7" w14:textId="77777777" w:rsidTr="002F4AAF">
        <w:tc>
          <w:tcPr>
            <w:tcW w:w="822" w:type="dxa"/>
          </w:tcPr>
          <w:p w14:paraId="79BC7263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7D333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</w:p>
          <w:p w14:paraId="572239D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019/2011,</w:t>
            </w:r>
          </w:p>
          <w:p w14:paraId="5710DE4B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12.4.183-2013, ГОСТ 12.4.252-2013. </w:t>
            </w:r>
          </w:p>
          <w:p w14:paraId="3D2CB525" w14:textId="77777777" w:rsidR="00094900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E145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ЗАЩИТНЫЕ ХИМОСТОЙКИЕ </w:t>
            </w:r>
          </w:p>
          <w:p w14:paraId="3DD068B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7F4EE79C" w14:textId="010B8F8A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Латексные двухслойные химостойкие перчатки для общепроизводственных работ, защиты рук при работах с разбавленными щелочами, кислотами и их солями, неароматическими (алифатическими) углеводородами, растительными и животными маслами и жирами, а также сыпучими и красящими химическими веществами. Ладонная часть должна быть выполнена с рельефным покрытием, для обеспечения лучшего захвата предметов. Перчатки должны быть герметичными и обладать подтвержденной стойкостью к воздействию агрессивных сред</w:t>
            </w:r>
          </w:p>
        </w:tc>
        <w:tc>
          <w:tcPr>
            <w:tcW w:w="3615" w:type="dxa"/>
          </w:tcPr>
          <w:p w14:paraId="11183A6B" w14:textId="338E47A6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Перчатки рекомендованы для защиты от механических воздействий и химических факторов - растворов кислот (до 60%), растворов щелочей (до 50%), от воды, масел, нефти и бензина</w:t>
            </w:r>
          </w:p>
          <w:p w14:paraId="6985E054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094900" w:rsidRPr="00F6604D" w14:paraId="605CB25E" w14:textId="77777777" w:rsidTr="002F4AAF">
        <w:tc>
          <w:tcPr>
            <w:tcW w:w="822" w:type="dxa"/>
          </w:tcPr>
          <w:p w14:paraId="0CA58B84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E5FC0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</w:p>
          <w:p w14:paraId="23017CEB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019/2011,</w:t>
            </w:r>
          </w:p>
          <w:p w14:paraId="0B2212F3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 ГОСТ 12.4.252-2013, ГОСТ EN 388-2019, ГОСТ Р ЕН 1149-5-2008 </w:t>
            </w:r>
          </w:p>
          <w:p w14:paraId="353DA40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AF4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ПЕРЧАТКИ ЗАЩИТНЫЕ ОТ ПОНИЖЕННЫХ ТЕМПЕРАТУР</w:t>
            </w:r>
          </w:p>
          <w:p w14:paraId="0C5511E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369BA03B" w14:textId="1E67A17A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Перчатки специальные для защиты от пониженных температур, механических воздействий, нефти и нефтепродуктов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 антиэлектростатическим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покрытием на основе термостабилизированного </w:t>
            </w:r>
            <w:r w:rsidRPr="001F398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бутадиен-нитрильного латекса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сохраняющего эластичность даже при очень низких температурах (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 -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55 °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C). </w:t>
            </w:r>
          </w:p>
          <w:p w14:paraId="0B5ED9D1" w14:textId="745F6CB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Широкий спектр защитных характеристик: устойчивость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 механическим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воздействиям (истирание, прокол, порез), нефти и нефтепродуктам, влаге, морозостойкость и антиэлектростатические свойства </w:t>
            </w:r>
          </w:p>
        </w:tc>
        <w:tc>
          <w:tcPr>
            <w:tcW w:w="3615" w:type="dxa"/>
            <w:shd w:val="clear" w:color="auto" w:fill="auto"/>
          </w:tcPr>
          <w:p w14:paraId="50D6ED5C" w14:textId="0BDAA3C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Перчатки специальные предназначены для строительных, монтажных, погрузочно-разгрузочных работ, общепромышленного использования, а также для работ в быту</w:t>
            </w:r>
          </w:p>
        </w:tc>
      </w:tr>
      <w:tr w:rsidR="00094900" w:rsidRPr="00F6604D" w14:paraId="5FAE3681" w14:textId="77777777" w:rsidTr="002F4AAF">
        <w:tc>
          <w:tcPr>
            <w:tcW w:w="822" w:type="dxa"/>
          </w:tcPr>
          <w:p w14:paraId="5F33B915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503AE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</w:p>
          <w:p w14:paraId="46F0E62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019/2011,</w:t>
            </w:r>
          </w:p>
          <w:p w14:paraId="22B9E9B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12.4.252-2013, ГОСТ EN 388-2019, ГОСТ Р ЕН 1149-5-2008</w:t>
            </w:r>
          </w:p>
          <w:p w14:paraId="5146F36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3C667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ЗАЩИТНЫЕ ТРИКОТАЖНЫЕ С ЛАТЕКСНЫМ ПОКРЫТИЕМ </w:t>
            </w:r>
          </w:p>
          <w:p w14:paraId="080F220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479A353F" w14:textId="5DC9CBC1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Трикотажные перчатки с вспененным латексным покрытием для защиты от механических воздействий и общих производственных загрязнений. Перчатки представляют собой бесшовную трикотажную основу, на которую в области ладони и кончиков пальцев нанесено латексное покрытие. Основа перчаток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изготавливается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волокон, обладающих большой механической прочностью и эластичностью, что позволяет перчаткам принимать форму кисти пользователя </w:t>
            </w:r>
          </w:p>
        </w:tc>
        <w:tc>
          <w:tcPr>
            <w:tcW w:w="3615" w:type="dxa"/>
            <w:shd w:val="clear" w:color="auto" w:fill="auto"/>
          </w:tcPr>
          <w:p w14:paraId="01F99AA4" w14:textId="219A8960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Универсальные перчатки для широкого спектра несложных работ. Рекомендованы для строительных, монтажных, погрузочно-разгрузочных работ, общепромышленного использования, а также работ в быту</w:t>
            </w:r>
          </w:p>
        </w:tc>
      </w:tr>
      <w:tr w:rsidR="00094900" w:rsidRPr="00F6604D" w14:paraId="4E6D2732" w14:textId="77777777" w:rsidTr="002F4AAF">
        <w:tc>
          <w:tcPr>
            <w:tcW w:w="822" w:type="dxa"/>
          </w:tcPr>
          <w:p w14:paraId="396DE428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D6B596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рук:</w:t>
            </w:r>
          </w:p>
          <w:p w14:paraId="13011A4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EN 388-2019, ГОСТ Р ЕН 1149-5-2008,</w:t>
            </w:r>
          </w:p>
          <w:p w14:paraId="2C59E70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12.4.220-2002</w:t>
            </w:r>
          </w:p>
          <w:p w14:paraId="10005A66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14:paraId="7898BBA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ЭЛАСТИЧНЫЕ ВОДОНЕПРОНИЦАЕМЫЕ НАРУКАВНИКИ </w:t>
            </w:r>
          </w:p>
          <w:p w14:paraId="16637273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002A609A" w14:textId="4094EEAF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Нарукавники прорезиненные, виниловые для защиты рук от механических повреждений, общих производственных загрязнений (ОПЗ) и химических факторов</w:t>
            </w:r>
          </w:p>
        </w:tc>
        <w:tc>
          <w:tcPr>
            <w:tcW w:w="3615" w:type="dxa"/>
            <w:shd w:val="clear" w:color="auto" w:fill="auto"/>
          </w:tcPr>
          <w:p w14:paraId="74C8979C" w14:textId="2C957C01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Нарукавники предназначены для защиты рук от механических повреждений, химических факторов, общих производственных загрязнений, устойчивы при контакте влагой</w:t>
            </w:r>
          </w:p>
        </w:tc>
      </w:tr>
      <w:tr w:rsidR="00094900" w:rsidRPr="00F6604D" w14:paraId="75EFB13B" w14:textId="77777777" w:rsidTr="002F4AAF">
        <w:tc>
          <w:tcPr>
            <w:tcW w:w="822" w:type="dxa"/>
          </w:tcPr>
          <w:p w14:paraId="4C858434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2D8CF7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СИЗОД:</w:t>
            </w:r>
          </w:p>
          <w:p w14:paraId="2385C3E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5DB995D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71F6B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ФИЛЬТРУЮЩАЯ ПОЛУМАСКА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3D2770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2C1EA5D1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Фильтрующая полумаска должна обеспечивать эффективную, комфортную защиту органов дыхания от аэрозолей размером менее 1 мкм, FFP3 (до 50 ПДК), с клапаном выдоха. </w:t>
            </w:r>
          </w:p>
          <w:p w14:paraId="2ECC0A42" w14:textId="7DC2F053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Клапан выдоха позволяет мембране не деформироваться и предотвращает концентрацию влаги под респиратором. На переносице – фиксирующий зажим</w:t>
            </w:r>
          </w:p>
        </w:tc>
        <w:tc>
          <w:tcPr>
            <w:tcW w:w="3615" w:type="dxa"/>
          </w:tcPr>
          <w:tbl>
            <w:tblPr>
              <w:tblW w:w="5000" w:type="pct"/>
              <w:tblLayout w:type="fixed"/>
              <w:tblCellMar>
                <w:top w:w="48" w:type="dxa"/>
                <w:left w:w="48" w:type="dxa"/>
                <w:bottom w:w="48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3399"/>
            </w:tblGrid>
            <w:tr w:rsidR="00094900" w:rsidRPr="001F3986" w14:paraId="69DADA92" w14:textId="77777777" w:rsidTr="00094900">
              <w:tc>
                <w:tcPr>
                  <w:tcW w:w="545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Layout w:type="fixed"/>
                    <w:tblCellMar>
                      <w:top w:w="48" w:type="dxa"/>
                      <w:left w:w="48" w:type="dxa"/>
                      <w:bottom w:w="48" w:type="dxa"/>
                      <w:right w:w="4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99"/>
                  </w:tblGrid>
                  <w:tr w:rsidR="00094900" w:rsidRPr="001F3986" w14:paraId="299FABC6" w14:textId="77777777" w:rsidTr="00094900">
                    <w:tc>
                      <w:tcPr>
                        <w:tcW w:w="5454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64B25CD1" w14:textId="3A8AA8AC" w:rsidR="00094900" w:rsidRPr="001F3986" w:rsidRDefault="00094900" w:rsidP="00026B2B">
                        <w:pPr>
                          <w:spacing w:after="150" w:line="255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F398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Защита от аэрозолей, мелкодисперсной, водной и нефтяной пыли, работа с асбестом, пайка, сварочные работы и др. Применяется </w:t>
                        </w:r>
                        <w:r w:rsidRPr="001F398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shd w:val="clear" w:color="auto" w:fill="FFFFFF"/>
                          </w:rPr>
                          <w:t xml:space="preserve">при ремонте и уборке помещений, чистки ковровых покрытий и одежды. </w:t>
                        </w:r>
                        <w:r w:rsidRPr="001F398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Преимущества: высокая эффективность при работе от -30˚С до +70˚С и в условиях повышенных температур </w:t>
                        </w:r>
                      </w:p>
                    </w:tc>
                  </w:tr>
                </w:tbl>
                <w:p w14:paraId="6D8D8958" w14:textId="77777777" w:rsidR="00094900" w:rsidRPr="001F3986" w:rsidRDefault="00094900" w:rsidP="00026B2B">
                  <w:pPr>
                    <w:spacing w:before="150" w:after="30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FFF892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900" w:rsidRPr="00F6604D" w14:paraId="0DB6423D" w14:textId="77777777" w:rsidTr="002F4AAF">
        <w:tc>
          <w:tcPr>
            <w:tcW w:w="822" w:type="dxa"/>
          </w:tcPr>
          <w:p w14:paraId="076F2D7B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3083B3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ТЕПЛОВАЯ МАСКА (РЕКУПЕРАТОР)</w:t>
            </w:r>
          </w:p>
        </w:tc>
        <w:tc>
          <w:tcPr>
            <w:tcW w:w="3473" w:type="dxa"/>
            <w:gridSpan w:val="2"/>
          </w:tcPr>
          <w:p w14:paraId="133956D4" w14:textId="7475A686" w:rsidR="00094900" w:rsidRPr="0018644E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8644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Головной убор для защиты лица от обморожения и подогрева вдыхаемого воздуха в условиях пониженных температур </w:t>
            </w:r>
            <w:r w:rsidRPr="00A9666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содержит блок подогрева вдыхаемого воздуха</w:t>
            </w:r>
            <w:r w:rsidRPr="0018644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который размещен на лицевой части головного убора и крепится на ней при помощи рамки.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Головной убор тепловой маски изготавл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ивается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из флиса 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–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 w:rsidR="00FB5841"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материала,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сохраняющего тепло и защищающего пользователя от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пониженных температур и ветра</w:t>
            </w:r>
            <w:r>
              <w:rPr>
                <w:rFonts w:ascii="Times New Roman" w:hAnsi="Times New Roman" w:cs="Times New Roman"/>
                <w:color w:val="2B2A29"/>
                <w:sz w:val="20"/>
                <w:szCs w:val="20"/>
              </w:rPr>
              <w:t>.</w:t>
            </w:r>
            <w:r w:rsidRPr="00A96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Лицевая часть тепловой маски, закрывающая рот и нос, выполн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яется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из неопрена дублированного текстилем. Материал хорошо сохраняет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br/>
              <w:t>тепло и предотвращает образование ледяной корки</w:t>
            </w:r>
          </w:p>
        </w:tc>
        <w:tc>
          <w:tcPr>
            <w:tcW w:w="3615" w:type="dxa"/>
          </w:tcPr>
          <w:p w14:paraId="19C4AC9A" w14:textId="77777777" w:rsidR="00094900" w:rsidRDefault="00094900" w:rsidP="00026B2B">
            <w:pPr>
              <w:ind w:right="297"/>
              <w:jc w:val="both"/>
              <w:rPr>
                <w:rFonts w:ascii="Times New Roman" w:hAnsi="Times New Roman" w:cs="Times New Roman"/>
              </w:rPr>
            </w:pPr>
            <w:r w:rsidRPr="0018644E"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Тепловая маска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предназначена для </w:t>
            </w:r>
            <w:r w:rsidRPr="0018644E">
              <w:rPr>
                <w:rFonts w:ascii="Times New Roman" w:hAnsi="Times New Roman" w:cs="Times New Roman"/>
                <w:bCs/>
                <w:color w:val="2B2A29"/>
                <w:sz w:val="20"/>
              </w:rPr>
              <w:t>защиты лица от обморожения и подогрева вдыхаемого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 </w:t>
            </w:r>
            <w:r w:rsidRPr="0018644E"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воздуха 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при работе </w:t>
            </w:r>
            <w:r w:rsidRPr="0018644E">
              <w:rPr>
                <w:rFonts w:ascii="Times New Roman" w:hAnsi="Times New Roman" w:cs="Times New Roman"/>
                <w:bCs/>
                <w:color w:val="2B2A29"/>
                <w:sz w:val="20"/>
              </w:rPr>
              <w:t>в условиях пониженных температур</w:t>
            </w:r>
            <w:r>
              <w:rPr>
                <w:rFonts w:ascii="Times New Roman" w:hAnsi="Times New Roman" w:cs="Times New Roman"/>
                <w:bCs/>
                <w:color w:val="2B2A29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1864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особая и </w:t>
            </w:r>
            <w:r w:rsidRPr="0018644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  <w:r w:rsidRPr="001864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климат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ическая</w:t>
            </w:r>
            <w:r w:rsidRPr="001864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18644E">
              <w:rPr>
                <w:rFonts w:ascii="Times New Roman" w:hAnsi="Times New Roman" w:cs="Times New Roman"/>
                <w:bCs/>
                <w:sz w:val="20"/>
                <w:szCs w:val="20"/>
              </w:rPr>
              <w:t>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18644E">
              <w:rPr>
                <w:rFonts w:ascii="Times New Roman" w:hAnsi="Times New Roman" w:cs="Times New Roman"/>
                <w:bCs/>
                <w:color w:val="2B2A29"/>
                <w:sz w:val="20"/>
              </w:rPr>
              <w:t>.</w:t>
            </w:r>
            <w:r w:rsidRPr="0018644E">
              <w:rPr>
                <w:rFonts w:ascii="Times New Roman" w:hAnsi="Times New Roman" w:cs="Times New Roman"/>
              </w:rPr>
              <w:t xml:space="preserve"> </w:t>
            </w:r>
          </w:p>
          <w:p w14:paraId="291E6285" w14:textId="60824CED" w:rsidR="00094900" w:rsidRPr="00A9666B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 xml:space="preserve">Тепловую маску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>рекомендуется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 xml:space="preserve"> носить совместно с защитными очками.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 xml:space="preserve">В конструкции маски 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должен быть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предусмотрен носовой зажим,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отрегулировав который по форме переносицы, можно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добиться плотного прилегания маски и предотвратить</w:t>
            </w:r>
            <w:r>
              <w:rPr>
                <w:rFonts w:ascii="Times New Roman" w:hAnsi="Times New Roman" w:cs="Times New Roman"/>
                <w:color w:val="2B2A29"/>
                <w:sz w:val="20"/>
              </w:rPr>
              <w:t xml:space="preserve"> </w:t>
            </w:r>
            <w:r w:rsidRPr="00A9666B">
              <w:rPr>
                <w:rFonts w:ascii="Times New Roman" w:hAnsi="Times New Roman" w:cs="Times New Roman"/>
                <w:color w:val="2B2A29"/>
                <w:sz w:val="20"/>
              </w:rPr>
              <w:t>запотевание очков</w:t>
            </w:r>
          </w:p>
        </w:tc>
      </w:tr>
      <w:tr w:rsidR="00094900" w:rsidRPr="00F6604D" w14:paraId="3AD9D558" w14:textId="77777777" w:rsidTr="002F4AAF">
        <w:tc>
          <w:tcPr>
            <w:tcW w:w="822" w:type="dxa"/>
          </w:tcPr>
          <w:p w14:paraId="2417E14C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2AF0DC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от падения с высоты:</w:t>
            </w:r>
          </w:p>
          <w:p w14:paraId="6166F000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4512262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Р ЕН 353-2-2007,</w:t>
            </w:r>
          </w:p>
          <w:p w14:paraId="644EDDE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Р ЕН 361-2008,</w:t>
            </w:r>
          </w:p>
          <w:p w14:paraId="40A35C5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Р ЕН 358-2008,</w:t>
            </w:r>
          </w:p>
          <w:p w14:paraId="561AD17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Pr="00643D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795-2019,</w:t>
            </w:r>
          </w:p>
          <w:p w14:paraId="5DE1D9B4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Р EH 355-2008,</w:t>
            </w:r>
          </w:p>
          <w:p w14:paraId="3C69BFA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EN 354-2019</w:t>
            </w:r>
          </w:p>
          <w:p w14:paraId="3FEB68A0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19A9F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049AAC39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Ассортимент снаряжения для промышленного альпинизма и высотных работ: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удерживающие привязи, страховочные  привязи,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стропы для удерживания (закрепления) и поддерживания рабочего на определенной высоте, стропы с демпфером для снижения усилия торможения при падении человека с высоты, 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«боцманское кресло» - с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иденье с удерживающей привязью и т.д.</w:t>
            </w:r>
          </w:p>
        </w:tc>
        <w:tc>
          <w:tcPr>
            <w:tcW w:w="3615" w:type="dxa"/>
          </w:tcPr>
          <w:p w14:paraId="3CCDB65D" w14:textId="01CE0FD2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проведения длительных работ на фасадах зданий, в том числе промышленного клининга </w:t>
            </w:r>
          </w:p>
        </w:tc>
      </w:tr>
      <w:tr w:rsidR="00094900" w:rsidRPr="00F6604D" w14:paraId="7DA8610D" w14:textId="77777777" w:rsidTr="002F4AAF">
        <w:tc>
          <w:tcPr>
            <w:tcW w:w="822" w:type="dxa"/>
          </w:tcPr>
          <w:p w14:paraId="51DA565A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2F9C2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Одежда специальная: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87503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</w:tc>
        <w:tc>
          <w:tcPr>
            <w:tcW w:w="3473" w:type="dxa"/>
            <w:gridSpan w:val="2"/>
          </w:tcPr>
          <w:p w14:paraId="4B1E824A" w14:textId="59419818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Сезонный а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ссортимент рабочей одежды для клининга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работ в помещении и на открытом воздухе</w:t>
            </w:r>
          </w:p>
        </w:tc>
        <w:tc>
          <w:tcPr>
            <w:tcW w:w="3615" w:type="dxa"/>
          </w:tcPr>
          <w:p w14:paraId="6C791F08" w14:textId="4474C263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 одежды для клининга предназначен для защиты работников от ОПЗ, 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влаги, воздействия кислот и щелочей </w:t>
            </w:r>
          </w:p>
        </w:tc>
      </w:tr>
      <w:tr w:rsidR="00094900" w:rsidRPr="00F6604D" w14:paraId="42599CCD" w14:textId="77777777" w:rsidTr="002F4AAF">
        <w:tc>
          <w:tcPr>
            <w:tcW w:w="822" w:type="dxa"/>
          </w:tcPr>
          <w:p w14:paraId="3FA02656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EB796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19/2011</w:t>
            </w:r>
          </w:p>
          <w:p w14:paraId="4D9D14D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ГОСТ 12.4.220-2002</w:t>
            </w:r>
          </w:p>
          <w:p w14:paraId="1E34A35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A2AE6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ФАРТУК РАБОЧИЙ </w:t>
            </w:r>
          </w:p>
          <w:p w14:paraId="57FC968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 нагрудником и регулируемыми бретелями для защиты от производственных загрязнений, щелочи и растворов кислот.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2815E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6CDE3794" w14:textId="4E522F7F" w:rsidR="00094900" w:rsidRPr="001F3986" w:rsidRDefault="00094900" w:rsidP="00026B2B">
            <w:pPr>
              <w:shd w:val="clear" w:color="auto" w:fill="FFFFFF"/>
              <w:spacing w:before="120" w:after="30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bookmarkStart w:id="28" w:name="_Toc98060020"/>
            <w:bookmarkStart w:id="29" w:name="_Toc98328937"/>
            <w:bookmarkStart w:id="30" w:name="_Toc98424410"/>
            <w:bookmarkStart w:id="31" w:name="_Toc100562959"/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Фартук рабочий защищает переднюю и боковые части туловища. Имеет цельнокроеную, расширенную по бокам, основу из искусственной кожи или прорезиненной ткани. Бретель фартука пришита к верхней части нагрудника с одной стороны, огибает шею и пристегивается на другой стороне нагрудника, исходя из желаемой высоты. К боковым углам на уровне талии притачана тесьма, которая завязывается на пояснице</w:t>
            </w:r>
            <w:bookmarkEnd w:id="28"/>
            <w:bookmarkEnd w:id="29"/>
            <w:bookmarkEnd w:id="30"/>
            <w:bookmarkEnd w:id="31"/>
          </w:p>
        </w:tc>
        <w:tc>
          <w:tcPr>
            <w:tcW w:w="3615" w:type="dxa"/>
            <w:shd w:val="clear" w:color="auto" w:fill="auto"/>
          </w:tcPr>
          <w:p w14:paraId="24072D17" w14:textId="41F50BAE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Эффективно защищает одежду работника от механических воздействий и производственных загрязнений, таких как: вода, растворы нетоксичных веществ, нефтепродуктов, масел и жиров, а также растворов щелочей и кислот</w:t>
            </w:r>
          </w:p>
        </w:tc>
      </w:tr>
      <w:tr w:rsidR="00094900" w:rsidRPr="00F6604D" w14:paraId="4F00156F" w14:textId="77777777" w:rsidTr="002F4AAF">
        <w:tc>
          <w:tcPr>
            <w:tcW w:w="822" w:type="dxa"/>
          </w:tcPr>
          <w:p w14:paraId="02E14F53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ACD76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ног:</w:t>
            </w:r>
          </w:p>
          <w:p w14:paraId="39CF6EDF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НАКОЛЕННИКИ </w:t>
            </w:r>
          </w:p>
          <w:p w14:paraId="65DD283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с трехточечной опорой на поверхности.</w:t>
            </w:r>
          </w:p>
          <w:p w14:paraId="705BCF11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0D23B544" w14:textId="70CDE54E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защитный элемент наколенника – 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чашка (из ПНД), выполнена в виде опорной поверхности на трёх точках, расположенных в виде равнобедренного треугольника. 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Такая геометрия чашки наколенника 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позволяет устойчиво зафиксировать положение работника на поверхности любого типа и исключает возможность скольжение 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по ней. Внутренний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амортизирующий вкладыш чашки наколенника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, должен 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>более равномерно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распределять вес работника </w:t>
            </w: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F3986">
              <w:rPr>
                <w:rFonts w:ascii="Times New Roman" w:hAnsi="Times New Roman" w:cs="Times New Roman"/>
                <w:bCs/>
                <w:sz w:val="20"/>
                <w:szCs w:val="20"/>
              </w:rPr>
              <w:t>снизить вероятность травмирования коленного сустава</w:t>
            </w:r>
          </w:p>
          <w:p w14:paraId="2DEDAF5F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5" w:type="dxa"/>
          </w:tcPr>
          <w:p w14:paraId="126D95CC" w14:textId="25E2CC09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на коленях не является естественным для человека, и анатомия колена не подходит для длительных нагрузок, получаемых во время стояния или перемещения на коленях. Однако стоять на коленях может быть очень удобно при выполнении некоторых работ по уборке помещения и чистки оборудования. Работая, стоя на коленях или перемещаясь на них, может возникнуть дискомфорт и травмы, поэтому необходимо использовать защитные наколенники с мягкими амортизирующими внутренними вкладышами и с такой формой корпуса наколенников, которая обеспечит перманентную устойчивость на поверхности любого типа, и обладает ярко выраженной противоскользящей характеристикой </w:t>
            </w:r>
          </w:p>
          <w:p w14:paraId="11187520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20112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900" w:rsidRPr="00F6604D" w14:paraId="2C0EF77B" w14:textId="77777777" w:rsidTr="002F4AAF">
        <w:tc>
          <w:tcPr>
            <w:tcW w:w="822" w:type="dxa"/>
          </w:tcPr>
          <w:p w14:paraId="514333F1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2C7E9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ног: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02339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4782DB10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AC42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АССОРТИМЕНТ ВСЕСЕЗОННОЙ РАБОЧЕЙ ОБУВИ</w:t>
            </w:r>
          </w:p>
        </w:tc>
        <w:tc>
          <w:tcPr>
            <w:tcW w:w="3473" w:type="dxa"/>
            <w:gridSpan w:val="2"/>
          </w:tcPr>
          <w:p w14:paraId="57E44072" w14:textId="6C7FCD9A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Сапоги резиновые, ботинки с композитным или металлоподноском и т.д. для работы в закрытом помещении (всесезонно) и на прилегающей территории объекта в весенний/ летний / осенний период времени </w:t>
            </w:r>
          </w:p>
        </w:tc>
        <w:tc>
          <w:tcPr>
            <w:tcW w:w="3615" w:type="dxa"/>
          </w:tcPr>
          <w:p w14:paraId="6A89304D" w14:textId="7DFF8919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Всесезонная рабочая обувь для клининга предназначена для защиты от ОПЗ, влаги, воздействия кислот и щелочей </w:t>
            </w:r>
          </w:p>
        </w:tc>
      </w:tr>
      <w:tr w:rsidR="00094900" w:rsidRPr="00F6604D" w14:paraId="3AA4F041" w14:textId="77777777" w:rsidTr="002F4AAF">
        <w:tc>
          <w:tcPr>
            <w:tcW w:w="822" w:type="dxa"/>
          </w:tcPr>
          <w:p w14:paraId="5538E6AD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F64F2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ног: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46FF2E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44B85F28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74B0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АССОРТИМЕНТ ЗИМНЕЙ РАБОЧЕЙ ОБУВИ</w:t>
            </w:r>
          </w:p>
        </w:tc>
        <w:tc>
          <w:tcPr>
            <w:tcW w:w="3473" w:type="dxa"/>
            <w:gridSpan w:val="2"/>
          </w:tcPr>
          <w:p w14:paraId="2E767961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 xml:space="preserve">Сапоги резиновые утепленные, валенки на резиновой подошве, и т.д. </w:t>
            </w:r>
          </w:p>
        </w:tc>
        <w:tc>
          <w:tcPr>
            <w:tcW w:w="3615" w:type="dxa"/>
          </w:tcPr>
          <w:p w14:paraId="121B414D" w14:textId="4F3B8389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Зимняя рабочая обувь для клининга предназначена для защиты от пониженных температур, влаги, воздействия кислот и щелочей </w:t>
            </w:r>
          </w:p>
        </w:tc>
      </w:tr>
      <w:tr w:rsidR="00094900" w:rsidRPr="00F6604D" w14:paraId="7F360652" w14:textId="77777777" w:rsidTr="002F4AAF">
        <w:tc>
          <w:tcPr>
            <w:tcW w:w="822" w:type="dxa"/>
          </w:tcPr>
          <w:p w14:paraId="64A1B9D0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62565A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СИЗ ног: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9782D9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83BBF7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РЕЗИНОВЫЕ НАСАДКИ НА ОБУВЬ – «ЛЕДОХОДЫ»</w:t>
            </w:r>
          </w:p>
          <w:p w14:paraId="31CEB365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2"/>
          </w:tcPr>
          <w:p w14:paraId="61C4FA2A" w14:textId="3931F78F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Съемные резиновые насадки на обувь с небольшими металлическими шипами для безопасной и уверенной ходьбы в гололед. Надежно защищают от падений и травм. На каждой насадке расположено по 6 металлических шипов. Расположены они полукругом, что обеспечивает как оптимальное сцепление с обледенелой поверхностью, так и максимальное удобство при ходьбе. При этом шипы держатся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 посадочных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гнёздах прочно </w:t>
            </w:r>
            <w:r w:rsidR="00FB5841"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 не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выпадают при использовании ледоходов. Морозостойкое резиновое рифление по всей поверхности между шипами создает дополнительное сцепление с обледенелой поверхностью. Удобная резиновая скобка на язычке упрощает эксплуатацию. Легко и просто надеваются на любую обувь, в том числе с каблуком</w:t>
            </w:r>
          </w:p>
        </w:tc>
        <w:tc>
          <w:tcPr>
            <w:tcW w:w="3615" w:type="dxa"/>
          </w:tcPr>
          <w:p w14:paraId="5CBDFA3E" w14:textId="4CF30C2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«Ледоходы» предназначены для безопасного передвижения по обледенелым поверхностям. Надежно защищают от падений и травм </w:t>
            </w:r>
          </w:p>
        </w:tc>
      </w:tr>
      <w:tr w:rsidR="00094900" w:rsidRPr="00F6604D" w14:paraId="56063360" w14:textId="77777777" w:rsidTr="002F4AAF">
        <w:tc>
          <w:tcPr>
            <w:tcW w:w="822" w:type="dxa"/>
          </w:tcPr>
          <w:p w14:paraId="569D63E9" w14:textId="77777777" w:rsidR="00094900" w:rsidRPr="001F3986" w:rsidRDefault="00094900" w:rsidP="00667EA6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0EBFAD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Дерматологические СИЗ:</w:t>
            </w: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DC4E7B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</w:rPr>
              <w:t>ТР ТС 019/2011</w:t>
            </w:r>
          </w:p>
          <w:p w14:paraId="55BB7742" w14:textId="77777777" w:rsidR="00094900" w:rsidRPr="00643D83" w:rsidRDefault="00094900" w:rsidP="00094900">
            <w:pPr>
              <w:ind w:right="297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Р 12.4.303-2018</w:t>
            </w:r>
          </w:p>
        </w:tc>
        <w:tc>
          <w:tcPr>
            <w:tcW w:w="7088" w:type="dxa"/>
            <w:gridSpan w:val="3"/>
          </w:tcPr>
          <w:p w14:paraId="13DB101F" w14:textId="77777777" w:rsidR="00094900" w:rsidRPr="001F3986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</w:rPr>
              <w:t>Ассортимент ДСИЗ согласно Типовых норм бесплатной выдачи. Приложение №1 к приказу Минздравсоцразвития России от 17 декабря 2010 г. №1122н</w:t>
            </w:r>
          </w:p>
        </w:tc>
      </w:tr>
      <w:tr w:rsidR="00094900" w:rsidRPr="00F6604D" w14:paraId="2DCFCEBE" w14:textId="77777777" w:rsidTr="002F4AAF">
        <w:tc>
          <w:tcPr>
            <w:tcW w:w="10320" w:type="dxa"/>
            <w:gridSpan w:val="5"/>
          </w:tcPr>
          <w:p w14:paraId="46EDD9F8" w14:textId="77777777" w:rsidR="00094900" w:rsidRPr="00643D83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43D8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I. Защитные средства</w:t>
            </w:r>
          </w:p>
        </w:tc>
      </w:tr>
      <w:tr w:rsidR="00A52E73" w:rsidRPr="00F6604D" w14:paraId="5D2994B1" w14:textId="77777777" w:rsidTr="002F4AAF">
        <w:tc>
          <w:tcPr>
            <w:tcW w:w="4650" w:type="dxa"/>
            <w:gridSpan w:val="3"/>
          </w:tcPr>
          <w:p w14:paraId="183B2C16" w14:textId="232620E4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ГИДРОФИЛЬНОГО ДЕЙСТВИЯ (впитывающие влагу, увлажняющие кожу)</w:t>
            </w:r>
          </w:p>
        </w:tc>
        <w:tc>
          <w:tcPr>
            <w:tcW w:w="5670" w:type="dxa"/>
            <w:gridSpan w:val="2"/>
          </w:tcPr>
          <w:p w14:paraId="31171266" w14:textId="08C893D0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мазутом, стекловолокном, смазочно-охлаждающими жидкостями (далее - СОЖ) на масляной основе и другими водонерастворимыми материалами и веществами</w:t>
            </w:r>
          </w:p>
        </w:tc>
      </w:tr>
      <w:tr w:rsidR="00A52E73" w:rsidRPr="00F6604D" w14:paraId="4A865294" w14:textId="77777777" w:rsidTr="002F4AAF">
        <w:tc>
          <w:tcPr>
            <w:tcW w:w="4650" w:type="dxa"/>
            <w:gridSpan w:val="3"/>
          </w:tcPr>
          <w:p w14:paraId="1F3A28A3" w14:textId="11DB42E5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ГИДРОФОБНОГО ДЕЙСТВИЯ (отталкивающие влагу, сушащие кожу)</w:t>
            </w:r>
          </w:p>
        </w:tc>
        <w:tc>
          <w:tcPr>
            <w:tcW w:w="5670" w:type="dxa"/>
            <w:gridSpan w:val="2"/>
          </w:tcPr>
          <w:p w14:paraId="1535C2FE" w14:textId="23A204BD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щелочемасляными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спецобуви</w:t>
            </w:r>
          </w:p>
        </w:tc>
      </w:tr>
      <w:tr w:rsidR="00A52E73" w:rsidRPr="00F6604D" w14:paraId="252988B9" w14:textId="77777777" w:rsidTr="002F4AAF">
        <w:tc>
          <w:tcPr>
            <w:tcW w:w="4650" w:type="dxa"/>
            <w:gridSpan w:val="3"/>
          </w:tcPr>
          <w:p w14:paraId="1E1ADC79" w14:textId="199C8D52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КОМБИНИРОВАННОГО ДЕЙСТВИЯ</w:t>
            </w:r>
          </w:p>
        </w:tc>
        <w:tc>
          <w:tcPr>
            <w:tcW w:w="5670" w:type="dxa"/>
            <w:gridSpan w:val="2"/>
          </w:tcPr>
          <w:p w14:paraId="0788C63B" w14:textId="77777777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 при попеременном воздействии водорастворимых и водонерастворимых материалов и веществ.</w:t>
            </w:r>
          </w:p>
        </w:tc>
      </w:tr>
      <w:tr w:rsidR="00A52E73" w:rsidRPr="00F6604D" w14:paraId="4263BAEF" w14:textId="77777777" w:rsidTr="002F4AAF">
        <w:tc>
          <w:tcPr>
            <w:tcW w:w="4650" w:type="dxa"/>
            <w:gridSpan w:val="3"/>
          </w:tcPr>
          <w:p w14:paraId="456ED907" w14:textId="25E64148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5670" w:type="dxa"/>
            <w:gridSpan w:val="2"/>
          </w:tcPr>
          <w:p w14:paraId="4888C7BF" w14:textId="0D632D5E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</w:tr>
      <w:tr w:rsidR="00A52E73" w:rsidRPr="00F6604D" w14:paraId="6E448796" w14:textId="77777777" w:rsidTr="002F4AAF">
        <w:tc>
          <w:tcPr>
            <w:tcW w:w="4650" w:type="dxa"/>
            <w:gridSpan w:val="3"/>
          </w:tcPr>
          <w:p w14:paraId="070746C8" w14:textId="30D02A31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ДЛЯ ЗАЩИТЫ ОТ БАКТЕРИОЛОГИЧЕСКИХ ВРЕДНЫХ ФАКТОРОВ (дезинфицирующие)</w:t>
            </w:r>
          </w:p>
        </w:tc>
        <w:tc>
          <w:tcPr>
            <w:tcW w:w="5670" w:type="dxa"/>
            <w:gridSpan w:val="2"/>
          </w:tcPr>
          <w:p w14:paraId="3D3325F9" w14:textId="3CEF78BC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 с бактериально</w:t>
            </w:r>
            <w:r w:rsidR="00FB58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опасными средами; при нахождении рабочего места удалённо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</w:p>
        </w:tc>
      </w:tr>
      <w:tr w:rsidR="00A52E73" w:rsidRPr="00F6604D" w14:paraId="43181EA1" w14:textId="77777777" w:rsidTr="002F4AAF">
        <w:tc>
          <w:tcPr>
            <w:tcW w:w="4650" w:type="dxa"/>
            <w:gridSpan w:val="3"/>
          </w:tcPr>
          <w:p w14:paraId="5612864B" w14:textId="49F7A375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СРЕДСТВА ДЛЯ ЗАЩИТЫ ОТ БИОЛОГИЧЕСКИХ ВРЕДНЫХ ФАКТОРОВ (от укусов членистоногих)</w:t>
            </w:r>
          </w:p>
        </w:tc>
        <w:tc>
          <w:tcPr>
            <w:tcW w:w="5670" w:type="dxa"/>
            <w:gridSpan w:val="2"/>
          </w:tcPr>
          <w:p w14:paraId="1FB6CE61" w14:textId="3C468D35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Наружные работы (сезонно, при температуре выше 0°С) в период активности кровососущих и жалящих насекомых и паукообразных</w:t>
            </w:r>
          </w:p>
        </w:tc>
      </w:tr>
      <w:tr w:rsidR="00094900" w:rsidRPr="00F6604D" w14:paraId="50D11E2C" w14:textId="77777777" w:rsidTr="002F4AAF">
        <w:tc>
          <w:tcPr>
            <w:tcW w:w="10320" w:type="dxa"/>
            <w:gridSpan w:val="5"/>
          </w:tcPr>
          <w:p w14:paraId="0F5BD398" w14:textId="77777777" w:rsidR="00094900" w:rsidRPr="00643D83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II. Очищающие средства</w:t>
            </w:r>
          </w:p>
        </w:tc>
      </w:tr>
      <w:tr w:rsidR="00A52E73" w:rsidRPr="00F6604D" w14:paraId="4F493A8C" w14:textId="77777777" w:rsidTr="002F4AAF">
        <w:tc>
          <w:tcPr>
            <w:tcW w:w="4650" w:type="dxa"/>
            <w:gridSpan w:val="3"/>
          </w:tcPr>
          <w:p w14:paraId="017F616B" w14:textId="77777777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МЫЛО или жидкие моющие средства</w:t>
            </w:r>
          </w:p>
        </w:tc>
        <w:tc>
          <w:tcPr>
            <w:tcW w:w="5670" w:type="dxa"/>
            <w:gridSpan w:val="2"/>
          </w:tcPr>
          <w:p w14:paraId="0EC8FAC6" w14:textId="79A3EB97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Работы, связанные с легкосмываемыми загрязнениями</w:t>
            </w:r>
          </w:p>
        </w:tc>
      </w:tr>
      <w:tr w:rsidR="00A52E73" w:rsidRPr="00F6604D" w14:paraId="5B81B9A6" w14:textId="77777777" w:rsidTr="002F4AAF">
        <w:tc>
          <w:tcPr>
            <w:tcW w:w="4650" w:type="dxa"/>
            <w:gridSpan w:val="3"/>
          </w:tcPr>
          <w:p w14:paraId="4757F02D" w14:textId="2091E8AF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ТВЕРДОЕ ТУАЛЕТНОЕ МЫЛО или жидкие моющие средства</w:t>
            </w:r>
          </w:p>
        </w:tc>
        <w:tc>
          <w:tcPr>
            <w:tcW w:w="5670" w:type="dxa"/>
            <w:gridSpan w:val="2"/>
          </w:tcPr>
          <w:p w14:paraId="13A5D24E" w14:textId="1898398C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</w:tr>
      <w:tr w:rsidR="00A52E73" w:rsidRPr="00F6604D" w14:paraId="7B09A0B2" w14:textId="77777777" w:rsidTr="002F4AAF">
        <w:tc>
          <w:tcPr>
            <w:tcW w:w="4650" w:type="dxa"/>
            <w:gridSpan w:val="3"/>
          </w:tcPr>
          <w:p w14:paraId="1ABC01CE" w14:textId="77777777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ОЧИЩАЮЩИЕ КРЕМЫ, ГЕЛИ И ПАСТЫ.</w:t>
            </w:r>
          </w:p>
        </w:tc>
        <w:tc>
          <w:tcPr>
            <w:tcW w:w="5670" w:type="dxa"/>
            <w:gridSpan w:val="2"/>
          </w:tcPr>
          <w:p w14:paraId="399DEFE9" w14:textId="22E47DA3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</w:tr>
      <w:tr w:rsidR="00094900" w:rsidRPr="00F6604D" w14:paraId="728BE9DB" w14:textId="77777777" w:rsidTr="002F4AAF">
        <w:tc>
          <w:tcPr>
            <w:tcW w:w="10320" w:type="dxa"/>
            <w:gridSpan w:val="5"/>
          </w:tcPr>
          <w:p w14:paraId="3B66D1D0" w14:textId="77777777" w:rsidR="00094900" w:rsidRPr="00643D83" w:rsidRDefault="00094900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III. Регенерирующие, восстанавливающие средства</w:t>
            </w:r>
          </w:p>
        </w:tc>
      </w:tr>
      <w:tr w:rsidR="00A52E73" w:rsidRPr="00F6604D" w14:paraId="0F32B893" w14:textId="77777777" w:rsidTr="002F4AAF">
        <w:tc>
          <w:tcPr>
            <w:tcW w:w="4650" w:type="dxa"/>
            <w:gridSpan w:val="3"/>
          </w:tcPr>
          <w:p w14:paraId="7C9779D4" w14:textId="32B49E86" w:rsidR="00A52E73" w:rsidRPr="00643D83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3D8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РЕГЕНЕРИРУЮЩИЕ, ВОССТАНАВЛИВАЮЩИЕ КРЕМЫ, ЭМУЛЬСИИ</w:t>
            </w:r>
          </w:p>
        </w:tc>
        <w:tc>
          <w:tcPr>
            <w:tcW w:w="5670" w:type="dxa"/>
            <w:gridSpan w:val="2"/>
          </w:tcPr>
          <w:p w14:paraId="5A29C335" w14:textId="56323905" w:rsidR="00A52E73" w:rsidRPr="001F3986" w:rsidRDefault="00A52E73" w:rsidP="00026B2B">
            <w:pPr>
              <w:ind w:right="2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98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щелочемасляными эмульсиями и другими рабочими материалами;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</w:tr>
    </w:tbl>
    <w:p w14:paraId="27DF9D98" w14:textId="77777777" w:rsidR="00094900" w:rsidRDefault="00094900" w:rsidP="00094900"/>
    <w:p w14:paraId="03F1072F" w14:textId="5B553EA1" w:rsidR="00D06950" w:rsidRDefault="00D06950">
      <w:r>
        <w:br w:type="page"/>
      </w:r>
    </w:p>
    <w:p w14:paraId="275C8FBA" w14:textId="458E44C2" w:rsidR="00844E03" w:rsidRPr="007B6DA9" w:rsidRDefault="00844E03" w:rsidP="007B6DA9">
      <w:pPr>
        <w:pStyle w:val="1"/>
        <w:rPr>
          <w:rStyle w:val="fontstyle01"/>
          <w:rFonts w:ascii="Times New Roman" w:hAnsi="Times New Roman"/>
          <w:sz w:val="24"/>
        </w:rPr>
      </w:pPr>
      <w:bookmarkStart w:id="32" w:name="_Toc100562960"/>
      <w:r w:rsidRPr="008D58F6">
        <w:rPr>
          <w:rStyle w:val="fontstyle01"/>
          <w:rFonts w:ascii="Times New Roman" w:hAnsi="Times New Roman"/>
          <w:sz w:val="24"/>
        </w:rPr>
        <w:t>Приложение 8</w:t>
      </w:r>
      <w:r w:rsidR="007B6DA9">
        <w:rPr>
          <w:rStyle w:val="fontstyle01"/>
          <w:rFonts w:ascii="Times New Roman" w:hAnsi="Times New Roman"/>
          <w:sz w:val="24"/>
        </w:rPr>
        <w:t xml:space="preserve"> </w:t>
      </w:r>
      <w:r w:rsidRPr="00844E03">
        <w:rPr>
          <w:rStyle w:val="fontstyle01"/>
          <w:rFonts w:ascii="Times New Roman" w:hAnsi="Times New Roman"/>
          <w:b w:val="0"/>
          <w:sz w:val="24"/>
        </w:rPr>
        <w:t>(справочное)</w:t>
      </w:r>
      <w:bookmarkEnd w:id="32"/>
    </w:p>
    <w:p w14:paraId="2502A704" w14:textId="77777777" w:rsidR="00844E03" w:rsidRPr="00FD6D5D" w:rsidRDefault="00844E03" w:rsidP="00844E03">
      <w:pPr>
        <w:spacing w:after="0" w:line="269" w:lineRule="auto"/>
        <w:jc w:val="center"/>
        <w:rPr>
          <w:rStyle w:val="fontstyle01"/>
          <w:rFonts w:ascii="Times New Roman" w:hAnsi="Times New Roman" w:cs="Times New Roman"/>
          <w:sz w:val="24"/>
        </w:rPr>
      </w:pPr>
    </w:p>
    <w:p w14:paraId="71CE1320" w14:textId="77777777" w:rsidR="00844E03" w:rsidRPr="00844E03" w:rsidRDefault="00844E03" w:rsidP="00844E03">
      <w:pPr>
        <w:pStyle w:val="ac"/>
        <w:shd w:val="clear" w:color="auto" w:fill="auto"/>
        <w:spacing w:after="220" w:line="240" w:lineRule="auto"/>
        <w:ind w:firstLine="0"/>
        <w:jc w:val="center"/>
        <w:rPr>
          <w:rFonts w:ascii="Times New Roman" w:hAnsi="Times New Roman" w:cs="Times New Roman"/>
          <w:b w:val="0"/>
          <w:sz w:val="24"/>
        </w:rPr>
      </w:pPr>
      <w:r w:rsidRPr="00844E03">
        <w:rPr>
          <w:rStyle w:val="12"/>
          <w:rFonts w:ascii="Times New Roman" w:hAnsi="Times New Roman" w:cs="Times New Roman"/>
          <w:b/>
          <w:color w:val="000000"/>
          <w:sz w:val="24"/>
        </w:rPr>
        <w:t>Примерный перечень требований к качеству услуг профессиональной уборки.</w:t>
      </w: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6945"/>
      </w:tblGrid>
      <w:tr w:rsidR="00844E03" w:rsidRPr="00FD6D5D" w14:paraId="27479CBA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C0A83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jc w:val="center"/>
              <w:rPr>
                <w:b/>
                <w:sz w:val="24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4"/>
                <w:szCs w:val="20"/>
              </w:rPr>
              <w:t>Объект уборки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01132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jc w:val="center"/>
              <w:rPr>
                <w:b/>
                <w:sz w:val="24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4"/>
                <w:szCs w:val="20"/>
              </w:rPr>
              <w:t>Требование к качеству убранных поверхностей</w:t>
            </w:r>
          </w:p>
        </w:tc>
      </w:tr>
      <w:tr w:rsidR="00844E03" w:rsidRPr="00FD6D5D" w14:paraId="2614EDEE" w14:textId="77777777" w:rsidTr="00026B2B">
        <w:trPr>
          <w:trHeight w:hRule="exact" w:val="35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5446D8" w14:textId="77777777" w:rsidR="00844E03" w:rsidRPr="00FD6D5D" w:rsidRDefault="00844E03" w:rsidP="00B675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2E7396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1 Входная группа (крыльцо тамбур)</w:t>
            </w:r>
          </w:p>
        </w:tc>
      </w:tr>
      <w:tr w:rsidR="00844E03" w:rsidRPr="00FD6D5D" w14:paraId="5F1C0099" w14:textId="77777777" w:rsidTr="00026B2B">
        <w:trPr>
          <w:trHeight w:hRule="exact" w:val="151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F8776D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1.1 Системы защиты от грязи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60A5605" w14:textId="77777777" w:rsidR="00844E03" w:rsidRPr="00FD6D5D" w:rsidRDefault="00844E03" w:rsidP="00026B2B">
            <w:pPr>
              <w:pStyle w:val="af1"/>
              <w:spacing w:after="60" w:line="271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крупного мусора и въевшейся грязи (если проверку осуществляют в течение 1 ч после основной уборки).</w:t>
            </w:r>
          </w:p>
          <w:p w14:paraId="6592CF99" w14:textId="77777777" w:rsidR="00844E03" w:rsidRPr="00FD6D5D" w:rsidRDefault="00844E03" w:rsidP="00026B2B">
            <w:pPr>
              <w:pStyle w:val="af1"/>
              <w:spacing w:after="60"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допускается заполнение ячеек модульных грязезащитных покрытий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или сквозных отверстий более чем на 1/3.</w:t>
            </w:r>
          </w:p>
          <w:p w14:paraId="4C331791" w14:textId="77777777" w:rsidR="00844E03" w:rsidRPr="00FD6D5D" w:rsidRDefault="00844E03" w:rsidP="00026B2B">
            <w:pPr>
              <w:pStyle w:val="af1"/>
              <w:spacing w:after="60" w:line="276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Защитные покрытия должны иметь четкую фиксацию на полу</w:t>
            </w:r>
          </w:p>
        </w:tc>
      </w:tr>
      <w:tr w:rsidR="00844E03" w:rsidRPr="00FD6D5D" w14:paraId="0E9B776A" w14:textId="77777777" w:rsidTr="00026B2B">
        <w:trPr>
          <w:trHeight w:hRule="exact" w:val="55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4FCF23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1.2 Ворсовые защитные покрытия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CA5E96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пуха, пыли. пятен и других свободнолежащих загрязнений</w:t>
            </w:r>
          </w:p>
        </w:tc>
      </w:tr>
      <w:tr w:rsidR="00844E03" w:rsidRPr="00FD6D5D" w14:paraId="6637CF80" w14:textId="77777777" w:rsidTr="00026B2B">
        <w:trPr>
          <w:trHeight w:hRule="exact" w:val="127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40C597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1.3 Стены, вывески, колонны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E938E1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потеков, разводов, высохших капель и брызг очищающих средств.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</w:t>
            </w:r>
          </w:p>
        </w:tc>
      </w:tr>
      <w:tr w:rsidR="00844E03" w:rsidRPr="00FD6D5D" w14:paraId="7CFF64ED" w14:textId="77777777" w:rsidTr="00026B2B">
        <w:trPr>
          <w:trHeight w:hRule="exact" w:val="124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205172" w14:textId="77777777" w:rsidR="00844E03" w:rsidRPr="00FD6D5D" w:rsidRDefault="00844E03" w:rsidP="00B6758C">
            <w:pPr>
              <w:pStyle w:val="af1"/>
              <w:spacing w:before="80" w:line="283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1.4 Двери, стеклянные заграждения (со стороны улицы)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E14421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дверном полотне, на стекле, рамах, петлях и ручках скопления пыли, потеков, отпечатков пальцев, разводов, остатков чистящего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вещества, ореолов, мутности, остатков очищающего средства, волокон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протирочного материала и других загрязнений.</w:t>
            </w:r>
          </w:p>
        </w:tc>
      </w:tr>
      <w:tr w:rsidR="00844E03" w:rsidRPr="00FD6D5D" w14:paraId="0EC2C1E6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CFC81D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1.5 Двери, стеклянные заграждения (с внутренней стороны)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3CEFA7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1.3</w:t>
            </w:r>
          </w:p>
        </w:tc>
      </w:tr>
      <w:tr w:rsidR="00844E03" w:rsidRPr="00FD6D5D" w14:paraId="2FE0DDF6" w14:textId="77777777" w:rsidTr="00026B2B">
        <w:trPr>
          <w:trHeight w:hRule="exact" w:val="20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953B24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1.6 Полы с твердыми покрытиями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0AC2D2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скопления, пуха, пыли или другого мусора, въевшихся загрязнений, налетов и разводов, липких субстанций (жевательной резинки, пластилина, остатков полиролей и г. п.). остатков чистящих средств и волокон протирочного материала и других пятен (кроме загрязнений, выведение которых может вызвать разрушение материала), чрезмерной сырости. мутности и потери блеска поверхности пола, под мебелью, в углах и на других труднодоступных участках. Поверхности пола не должны быть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ско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л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ьзкими после высыхания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44E03" w:rsidRPr="00FD6D5D" w14:paraId="41309081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B000E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1.7 Плинтусы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1EA1C3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пуха, въевшейся грязи, пыли, остатков чистящих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средств и волокон протирочного материала.</w:t>
            </w:r>
          </w:p>
        </w:tc>
      </w:tr>
      <w:tr w:rsidR="00844E03" w:rsidRPr="00FD6D5D" w14:paraId="1598B1F1" w14:textId="77777777" w:rsidTr="00026B2B">
        <w:trPr>
          <w:trHeight w:hRule="exact" w:val="117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247675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1.8 Ступени лестниц:</w:t>
            </w:r>
          </w:p>
          <w:p w14:paraId="34E15F4A" w14:textId="77777777" w:rsidR="00844E03" w:rsidRPr="00FD6D5D" w:rsidRDefault="00844E03" w:rsidP="00667EA6">
            <w:pPr>
              <w:pStyle w:val="af1"/>
              <w:numPr>
                <w:ilvl w:val="0"/>
                <w:numId w:val="8"/>
              </w:numPr>
              <w:tabs>
                <w:tab w:val="left" w:pos="144"/>
              </w:tabs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проступь;</w:t>
            </w:r>
          </w:p>
          <w:p w14:paraId="45116C3B" w14:textId="77777777" w:rsidR="00844E03" w:rsidRPr="00FD6D5D" w:rsidRDefault="00844E03" w:rsidP="00667EA6">
            <w:pPr>
              <w:pStyle w:val="af1"/>
              <w:numPr>
                <w:ilvl w:val="0"/>
                <w:numId w:val="8"/>
              </w:numPr>
              <w:tabs>
                <w:tab w:val="left" w:pos="153"/>
              </w:tabs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подступенок;</w:t>
            </w:r>
          </w:p>
          <w:p w14:paraId="4871DED0" w14:textId="77777777" w:rsidR="00844E03" w:rsidRPr="00FD6D5D" w:rsidRDefault="00844E03" w:rsidP="00667EA6">
            <w:pPr>
              <w:pStyle w:val="af1"/>
              <w:numPr>
                <w:ilvl w:val="0"/>
                <w:numId w:val="8"/>
              </w:numPr>
              <w:tabs>
                <w:tab w:val="left" w:pos="144"/>
              </w:tabs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боковые поверхности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37DA110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пуха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пыли, въевшейся грязи, потеков и разводов,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липких субстанций (жевательной резинки, пластилина и т. п.). остатков волокон протирочного материала на горизонтальных, вертикальных поверхностях и в углах.</w:t>
            </w:r>
          </w:p>
        </w:tc>
      </w:tr>
      <w:tr w:rsidR="00844E03" w:rsidRPr="00FD6D5D" w14:paraId="0F8F95DF" w14:textId="77777777" w:rsidTr="00026B2B">
        <w:trPr>
          <w:trHeight w:hRule="exact" w:val="111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EF16D6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1.9 Урны, пепельницы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4BD0A1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пыли, потеков, пятен, высохших брызг и капель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очищающего средства, остатков ворса протирочного материала на наружной поверхности мусоросборников. Допустимый уровень наполняемости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мусоросборника - 2/3 объема.</w:t>
            </w:r>
          </w:p>
        </w:tc>
      </w:tr>
      <w:tr w:rsidR="00844E03" w:rsidRPr="00FD6D5D" w14:paraId="1C11CBBC" w14:textId="77777777" w:rsidTr="00026B2B">
        <w:trPr>
          <w:trHeight w:hRule="exact" w:val="91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753659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1.10 Светильники на высоте:</w:t>
            </w:r>
          </w:p>
          <w:p w14:paraId="35B2BFDC" w14:textId="77777777" w:rsidR="00844E03" w:rsidRPr="00FD6D5D" w:rsidRDefault="00844E03" w:rsidP="00667EA6">
            <w:pPr>
              <w:pStyle w:val="af1"/>
              <w:numPr>
                <w:ilvl w:val="0"/>
                <w:numId w:val="9"/>
              </w:numPr>
              <w:tabs>
                <w:tab w:val="left" w:pos="144"/>
              </w:tabs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м;</w:t>
            </w:r>
          </w:p>
          <w:p w14:paraId="2577385C" w14:textId="77777777" w:rsidR="00844E03" w:rsidRPr="00FD6D5D" w:rsidRDefault="00844E03" w:rsidP="00667EA6">
            <w:pPr>
              <w:pStyle w:val="af1"/>
              <w:numPr>
                <w:ilvl w:val="0"/>
                <w:numId w:val="9"/>
              </w:numPr>
              <w:tabs>
                <w:tab w:val="left" w:pos="144"/>
              </w:tabs>
              <w:spacing w:after="80" w:line="240" w:lineRule="auto"/>
              <w:ind w:firstLine="0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9E84D" w14:textId="77777777" w:rsidR="00844E03" w:rsidRPr="00FD6D5D" w:rsidRDefault="00844E03" w:rsidP="00026B2B">
            <w:pPr>
              <w:pStyle w:val="af1"/>
              <w:spacing w:line="288" w:lineRule="auto"/>
              <w:ind w:firstLine="0"/>
              <w:jc w:val="both"/>
              <w:rPr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пыли, потеков, пятен, разводов, высохших брызг 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капель чистящего вещества, остатков ворса протирочного материала, а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также и других загрязнений.</w:t>
            </w:r>
          </w:p>
        </w:tc>
      </w:tr>
      <w:tr w:rsidR="00844E03" w:rsidRPr="00FD6D5D" w14:paraId="3C6BFB05" w14:textId="77777777" w:rsidTr="00026B2B">
        <w:trPr>
          <w:trHeight w:hRule="exact" w:val="81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09E190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1.11 Электрич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еская арматура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br/>
              <w:t>(выключатели, роз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етки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кабель-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каналы)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1F0E14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5FFAFCB0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589BBEC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2 Холлы, лестницы, коридоры</w:t>
            </w:r>
          </w:p>
        </w:tc>
      </w:tr>
      <w:tr w:rsidR="00844E03" w:rsidRPr="00FD6D5D" w14:paraId="67BDB31F" w14:textId="77777777" w:rsidTr="00026B2B">
        <w:trPr>
          <w:trHeight w:hRule="exact" w:val="3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BCCF5E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2.1 Полы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6C2468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1.6</w:t>
            </w:r>
          </w:p>
        </w:tc>
      </w:tr>
      <w:tr w:rsidR="00844E03" w:rsidRPr="00FD6D5D" w14:paraId="75071026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8DAA83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2.2 Плинтусы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D36644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1.7</w:t>
            </w:r>
          </w:p>
        </w:tc>
      </w:tr>
      <w:tr w:rsidR="00844E03" w:rsidRPr="00FD6D5D" w14:paraId="15DCDB22" w14:textId="77777777" w:rsidTr="00026B2B">
        <w:trPr>
          <w:trHeight w:hRule="exact" w:val="118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036CA7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2.3 Поверхности ступеней лестниц:</w:t>
            </w:r>
          </w:p>
          <w:p w14:paraId="3D6C1D68" w14:textId="77777777" w:rsidR="00844E03" w:rsidRPr="00FD6D5D" w:rsidRDefault="00844E03" w:rsidP="00B6758C">
            <w:pPr>
              <w:pStyle w:val="af1"/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проступь;</w:t>
            </w:r>
          </w:p>
          <w:p w14:paraId="77B0F758" w14:textId="77777777" w:rsidR="00844E03" w:rsidRPr="00FD6D5D" w:rsidRDefault="00844E03" w:rsidP="00B6758C">
            <w:pPr>
              <w:pStyle w:val="af1"/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подступенок;</w:t>
            </w:r>
          </w:p>
          <w:p w14:paraId="5B0DDFA1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- боковые поверхности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491CA6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1.8</w:t>
            </w:r>
          </w:p>
        </w:tc>
      </w:tr>
      <w:tr w:rsidR="00844E03" w:rsidRPr="00FD6D5D" w14:paraId="5EF79484" w14:textId="77777777" w:rsidTr="00026B2B">
        <w:trPr>
          <w:trHeight w:hRule="exact" w:val="9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CF5E20" w14:textId="77777777" w:rsidR="00844E03" w:rsidRPr="00FD6D5D" w:rsidRDefault="00844E03" w:rsidP="00B6758C">
            <w:pPr>
              <w:pStyle w:val="af1"/>
              <w:spacing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2.4 Перила и ограждения лестниц,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эскалаторов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25AC300" w14:textId="77777777" w:rsidR="00844E03" w:rsidRPr="00FD6D5D" w:rsidRDefault="00844E03" w:rsidP="00026B2B">
            <w:pPr>
              <w:pStyle w:val="af1"/>
              <w:spacing w:line="288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липкости поверхности, потеков, высохших капель 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брызг чистящего вещества, остатков волокон протирочного материала 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других загрязнений.</w:t>
            </w:r>
          </w:p>
        </w:tc>
      </w:tr>
      <w:tr w:rsidR="00844E03" w:rsidRPr="00FD6D5D" w14:paraId="10ABC56B" w14:textId="77777777" w:rsidTr="00026B2B">
        <w:trPr>
          <w:trHeight w:hRule="exact" w:val="1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096AA9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2.5 Стены, колонны на высоте:</w:t>
            </w:r>
          </w:p>
          <w:p w14:paraId="134DC604" w14:textId="77777777" w:rsidR="00844E03" w:rsidRPr="00FD6D5D" w:rsidRDefault="00844E03" w:rsidP="00B6758C">
            <w:pPr>
              <w:pStyle w:val="af1"/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и;</w:t>
            </w:r>
          </w:p>
          <w:p w14:paraId="29B23B28" w14:textId="77777777" w:rsidR="00844E03" w:rsidRPr="00FD6D5D" w:rsidRDefault="00844E03" w:rsidP="00B6758C">
            <w:pPr>
              <w:pStyle w:val="af1"/>
              <w:tabs>
                <w:tab w:val="left" w:pos="144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5942DBF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потеков,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</w:p>
        </w:tc>
      </w:tr>
      <w:tr w:rsidR="00844E03" w:rsidRPr="00FD6D5D" w14:paraId="3BED7BB3" w14:textId="77777777" w:rsidTr="00026B2B">
        <w:trPr>
          <w:trHeight w:hRule="exact" w:val="113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C142DC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2.6 Окна (с внутренней стороны)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на высоте:</w:t>
            </w:r>
          </w:p>
          <w:p w14:paraId="192EB31D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- не более 1.7 м;</w:t>
            </w:r>
          </w:p>
          <w:p w14:paraId="2F9A1410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0069F3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1.3</w:t>
            </w:r>
          </w:p>
        </w:tc>
      </w:tr>
      <w:tr w:rsidR="00844E03" w:rsidRPr="00FD6D5D" w14:paraId="39976B79" w14:textId="77777777" w:rsidTr="00026B2B">
        <w:trPr>
          <w:trHeight w:hRule="exact" w:val="55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AF5580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2.7 Мусорные корзины и пепельницы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16FD051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1.9</w:t>
            </w:r>
          </w:p>
        </w:tc>
      </w:tr>
      <w:tr w:rsidR="00844E03" w:rsidRPr="00FD6D5D" w14:paraId="2DD29EB2" w14:textId="77777777" w:rsidTr="00026B2B">
        <w:trPr>
          <w:trHeight w:hRule="exact" w:val="122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02D5B5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2.8 Двери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4CD2A0A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дверном полотне, дверной коробке и ручках скопления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пыли, потеков, пятен, отпечатков пальцев, высохших остатков очищающего средства, липкости и остатков полироли, остатков волокон протирочного материала.</w:t>
            </w:r>
          </w:p>
        </w:tc>
      </w:tr>
      <w:tr w:rsidR="00844E03" w:rsidRPr="00FD6D5D" w14:paraId="0B628EF5" w14:textId="77777777" w:rsidTr="00026B2B">
        <w:trPr>
          <w:trHeight w:hRule="exact" w:val="84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1EE889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2.9 Радиаторы отопления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0CB8964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 и мусора, липкости поверхности, потеков, высохших капель и брызг очищающего средства, остатков волокон протирочного материала, а также пятен и других загрязнений.</w:t>
            </w:r>
          </w:p>
        </w:tc>
      </w:tr>
      <w:tr w:rsidR="00844E03" w:rsidRPr="00FD6D5D" w14:paraId="672DCA63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13075F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2.10 Элементы интерьера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80EB474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 и мусора, липкости поверхности, потеков, высохших капель и брызг очищающего средства, остатков волокон протирочного материала, а также пятен и других загрязнений.</w:t>
            </w:r>
          </w:p>
        </w:tc>
      </w:tr>
      <w:tr w:rsidR="00844E03" w:rsidRPr="00FD6D5D" w14:paraId="746828CA" w14:textId="77777777" w:rsidTr="00026B2B">
        <w:trPr>
          <w:trHeight w:hRule="exact" w:val="9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BA28BB" w14:textId="77777777" w:rsidR="00844E03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2.11 Светильники на высоте:</w:t>
            </w:r>
          </w:p>
          <w:p w14:paraId="4A79D04F" w14:textId="77777777" w:rsidR="002F4AAF" w:rsidRDefault="00844E03" w:rsidP="002F4AAF">
            <w:pPr>
              <w:pStyle w:val="af1"/>
              <w:spacing w:after="80" w:line="240" w:lineRule="auto"/>
              <w:ind w:firstLine="0"/>
              <w:rPr>
                <w:rStyle w:val="af0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м;</w:t>
            </w:r>
          </w:p>
          <w:p w14:paraId="57EE3028" w14:textId="1362A5A8" w:rsidR="00844E03" w:rsidRPr="00FD6D5D" w:rsidRDefault="00844E03" w:rsidP="002F4AAF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BA62AB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7C6EE7C5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F1B216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2.12 Электрическая арматура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(выключатели, ро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зетки,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кабель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каналы)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49D4A1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298E6615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BE751D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2.13 Решетки приточно-вытяжной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вентиляции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9FBFD0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разводов и пятен, остатков волокон протирочного материала.</w:t>
            </w:r>
          </w:p>
        </w:tc>
      </w:tr>
      <w:tr w:rsidR="00844E03" w:rsidRPr="00FD6D5D" w14:paraId="270ABE23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6EEED19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3 Санитарные помещения</w:t>
            </w:r>
          </w:p>
        </w:tc>
      </w:tr>
      <w:tr w:rsidR="00844E03" w:rsidRPr="00FD6D5D" w14:paraId="437E2643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2D0753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3.1 Полы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7EE759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1.6</w:t>
            </w:r>
          </w:p>
        </w:tc>
      </w:tr>
      <w:tr w:rsidR="00844E03" w:rsidRPr="00FD6D5D" w14:paraId="7886EB5B" w14:textId="77777777" w:rsidTr="00026B2B">
        <w:trPr>
          <w:trHeight w:hRule="exact" w:val="37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8EA597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3.2 Плинтусы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3761C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1.7</w:t>
            </w:r>
          </w:p>
        </w:tc>
      </w:tr>
      <w:tr w:rsidR="00844E03" w:rsidRPr="00FD6D5D" w14:paraId="7AA2CE40" w14:textId="77777777" w:rsidTr="00026B2B">
        <w:trPr>
          <w:trHeight w:hRule="exact" w:val="1409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B98F6A" w14:textId="77777777" w:rsidR="00844E03" w:rsidRPr="00FD6D5D" w:rsidRDefault="00844E03" w:rsidP="00B6758C">
            <w:pPr>
              <w:pStyle w:val="af1"/>
              <w:spacing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3.3 Стены и перегородки на высоте:</w:t>
            </w:r>
          </w:p>
          <w:p w14:paraId="2CBF9CD7" w14:textId="77777777" w:rsidR="00844E03" w:rsidRPr="00FD6D5D" w:rsidRDefault="00844E03" w:rsidP="00667EA6">
            <w:pPr>
              <w:pStyle w:val="af1"/>
              <w:numPr>
                <w:ilvl w:val="0"/>
                <w:numId w:val="10"/>
              </w:numPr>
              <w:tabs>
                <w:tab w:val="left" w:pos="153"/>
              </w:tabs>
              <w:spacing w:after="40"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м:</w:t>
            </w:r>
          </w:p>
          <w:p w14:paraId="4DF0BAF2" w14:textId="77777777" w:rsidR="00844E03" w:rsidRPr="00FD6D5D" w:rsidRDefault="00844E03" w:rsidP="00667EA6">
            <w:pPr>
              <w:pStyle w:val="af1"/>
              <w:numPr>
                <w:ilvl w:val="0"/>
                <w:numId w:val="10"/>
              </w:numPr>
              <w:tabs>
                <w:tab w:val="left" w:pos="153"/>
              </w:tabs>
              <w:spacing w:after="40"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40C3C3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потеков,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</w:p>
        </w:tc>
      </w:tr>
      <w:tr w:rsidR="00844E03" w:rsidRPr="00FD6D5D" w14:paraId="0D3B11CA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CF7937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3.4 Диспенсеры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6A1881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разводов, пятен, остатков ворса протирочного материала.</w:t>
            </w:r>
          </w:p>
        </w:tc>
      </w:tr>
      <w:tr w:rsidR="00844E03" w:rsidRPr="00FD6D5D" w14:paraId="77E1557C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262EDA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3.5 Решетки приточно-вытяжной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вентиляции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9E02B14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2.13</w:t>
            </w:r>
          </w:p>
        </w:tc>
      </w:tr>
      <w:tr w:rsidR="00844E03" w:rsidRPr="00FD6D5D" w14:paraId="21F1EE74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99713B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3.6 Радиаторы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т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рубы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99AF97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2.9</w:t>
            </w:r>
          </w:p>
        </w:tc>
      </w:tr>
      <w:tr w:rsidR="00844E03" w:rsidRPr="00FD6D5D" w14:paraId="1EEA5ECF" w14:textId="77777777" w:rsidTr="00026B2B">
        <w:trPr>
          <w:trHeight w:hRule="exact" w:val="183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558D43" w14:textId="77777777" w:rsidR="00844E03" w:rsidRPr="00FD6D5D" w:rsidRDefault="00844E03" w:rsidP="00B6758C">
            <w:pPr>
              <w:pStyle w:val="af1"/>
              <w:spacing w:before="80" w:after="140"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 Санитарно-гигиеническое оборудование:</w:t>
            </w:r>
          </w:p>
          <w:p w14:paraId="42193B3A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3.7.1 Раковины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D01EB86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внутренней, наружной поверхности и в труднодоступных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местах известковых отложений, ржавчины, пятен, мусора, остатков мыла,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очищающих средств, волокон протирочных материалов, а также скоплений загрязнений другого вида.</w:t>
            </w:r>
          </w:p>
          <w:p w14:paraId="2DB54A26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неприятных запахов из канализационных тралов.</w:t>
            </w:r>
          </w:p>
        </w:tc>
      </w:tr>
      <w:tr w:rsidR="00844E03" w:rsidRPr="00FD6D5D" w14:paraId="24633FAD" w14:textId="77777777" w:rsidTr="00026B2B">
        <w:trPr>
          <w:trHeight w:hRule="exact" w:val="13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43FE39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3.7.2 Унитазы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B7C8E12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внутренней и внешней стороне унитаза, в труднодоступных местах (под ободком, вокруг петель сидений) образований водного 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мочевого камня, пятен ржавчины, очищающих средств, волокон протирочных материалов и других загрязнений, запаха.</w:t>
            </w:r>
          </w:p>
        </w:tc>
      </w:tr>
      <w:tr w:rsidR="00844E03" w:rsidRPr="00FD6D5D" w14:paraId="4707028F" w14:textId="77777777" w:rsidTr="00026B2B">
        <w:trPr>
          <w:trHeight w:hRule="exact" w:val="12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8EA27F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3.7.3 Писсуары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FCA307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внутренней и внешней стороне писсуара, в труднодоступных местах (под ободком) образований водного и мочевого камня, пятен ржавчины, запахов, остатков моющих средств, волокон протирочных материалов и других загрязнений, запаха.</w:t>
            </w:r>
          </w:p>
        </w:tc>
      </w:tr>
      <w:tr w:rsidR="00844E03" w:rsidRPr="00FD6D5D" w14:paraId="7B5335FF" w14:textId="77777777" w:rsidTr="00026B2B">
        <w:trPr>
          <w:trHeight w:hRule="exact" w:val="84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F9F892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3.7.4 Краны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AC1E3F5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известковых отложений, водного камня, пятен ржавчины,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окислов и солей меди, остатков мыла моющих средств, волокон протирочных материалов и других загрязнений.</w:t>
            </w:r>
          </w:p>
        </w:tc>
      </w:tr>
      <w:tr w:rsidR="00844E03" w:rsidRPr="00FD6D5D" w14:paraId="11DF697D" w14:textId="77777777" w:rsidTr="00026B2B">
        <w:trPr>
          <w:trHeight w:hRule="exact" w:val="27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4B6B8D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3.7.5 Туалетные ершики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269DA0F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Туалетные ершики и емкости под ними должны быть чистыми</w:t>
            </w:r>
          </w:p>
        </w:tc>
      </w:tr>
      <w:tr w:rsidR="00844E03" w:rsidRPr="00FD6D5D" w14:paraId="7C5E95E4" w14:textId="77777777" w:rsidTr="00026B2B">
        <w:trPr>
          <w:trHeight w:hRule="exact" w:val="113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DE9370" w14:textId="77777777" w:rsidR="00844E03" w:rsidRDefault="00844E03" w:rsidP="00B6758C">
            <w:pPr>
              <w:pStyle w:val="af1"/>
              <w:spacing w:before="80" w:line="293" w:lineRule="auto"/>
              <w:ind w:firstLine="0"/>
              <w:rPr>
                <w:rStyle w:val="af0"/>
                <w:bCs/>
                <w:color w:val="000000"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3.8 Зеркала, стеклянные </w:t>
            </w:r>
          </w:p>
          <w:p w14:paraId="6FCAFDE9" w14:textId="77777777" w:rsidR="00844E03" w:rsidRPr="00FD6D5D" w:rsidRDefault="00844E03" w:rsidP="00B6758C">
            <w:pPr>
              <w:pStyle w:val="af1"/>
              <w:spacing w:before="80"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поверхности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97BC5C2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и пыли на стекле и рамах, потеков, отпечатков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пальцев, разводов, высохших брызг и капель очищающего средства, ореолов, мутности, остатков волокон протирочного материала и других загрязнений.</w:t>
            </w:r>
          </w:p>
        </w:tc>
      </w:tr>
      <w:tr w:rsidR="00844E03" w:rsidRPr="00FD6D5D" w14:paraId="657C786E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A933AE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3.9 Двери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D306AC3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2.8</w:t>
            </w:r>
          </w:p>
        </w:tc>
      </w:tr>
      <w:tr w:rsidR="00844E03" w:rsidRPr="00FD6D5D" w14:paraId="6C8FBA4E" w14:textId="77777777" w:rsidTr="00026B2B">
        <w:trPr>
          <w:trHeight w:hRule="exact" w:val="9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24F9A3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>3.10 Светильники на выс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оте:</w:t>
            </w:r>
          </w:p>
          <w:p w14:paraId="6C89CEB5" w14:textId="77777777" w:rsidR="00844E03" w:rsidRPr="00FD6D5D" w:rsidRDefault="00844E03" w:rsidP="00667EA6">
            <w:pPr>
              <w:pStyle w:val="af1"/>
              <w:numPr>
                <w:ilvl w:val="0"/>
                <w:numId w:val="11"/>
              </w:numPr>
              <w:tabs>
                <w:tab w:val="left" w:pos="144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м;</w:t>
            </w:r>
          </w:p>
          <w:p w14:paraId="7DCBF68D" w14:textId="77777777" w:rsidR="00844E03" w:rsidRPr="00FD6D5D" w:rsidRDefault="00844E03" w:rsidP="00667EA6">
            <w:pPr>
              <w:pStyle w:val="af1"/>
              <w:numPr>
                <w:ilvl w:val="0"/>
                <w:numId w:val="11"/>
              </w:numPr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BE88B8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4A799363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EB3CC4" w14:textId="0A44F943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>3.11 Электрическая арматура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br/>
              <w:t>(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выключатели, розетки, кабе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л</w:t>
            </w:r>
            <w:r w:rsidR="002F4AAF">
              <w:rPr>
                <w:rStyle w:val="af0"/>
                <w:bCs/>
                <w:color w:val="000000"/>
                <w:sz w:val="20"/>
                <w:szCs w:val="20"/>
              </w:rPr>
              <w:t>ь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каналы)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8723EA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665175B4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180C77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3.12 Мусорные корзины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A3005A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1.9</w:t>
            </w:r>
          </w:p>
        </w:tc>
      </w:tr>
      <w:tr w:rsidR="00844E03" w:rsidRPr="00FD6D5D" w14:paraId="283A95D4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E1D61B7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4 Кабинеты, офисы, технические и бытовые помещения</w:t>
            </w:r>
          </w:p>
        </w:tc>
      </w:tr>
      <w:tr w:rsidR="00844E03" w:rsidRPr="00FD6D5D" w14:paraId="19213E4A" w14:textId="77777777" w:rsidTr="00026B2B">
        <w:trPr>
          <w:trHeight w:hRule="exact" w:val="3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92B284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 Полы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D75D4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1.6</w:t>
            </w:r>
          </w:p>
        </w:tc>
      </w:tr>
      <w:tr w:rsidR="00844E03" w:rsidRPr="00FD6D5D" w14:paraId="76DBE167" w14:textId="77777777" w:rsidTr="00026B2B">
        <w:trPr>
          <w:trHeight w:hRule="exact" w:val="37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5F4EC9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4.2 Плинтусы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E4DD0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1.7</w:t>
            </w:r>
          </w:p>
        </w:tc>
      </w:tr>
      <w:tr w:rsidR="00844E03" w:rsidRPr="00FD6D5D" w14:paraId="63F2BBF7" w14:textId="77777777" w:rsidTr="00026B2B">
        <w:trPr>
          <w:trHeight w:hRule="exact" w:val="91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55AB04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4.3 Стены на высоте:</w:t>
            </w:r>
          </w:p>
          <w:p w14:paraId="108E7F6A" w14:textId="77777777" w:rsidR="00844E03" w:rsidRPr="00FD6D5D" w:rsidRDefault="00844E03" w:rsidP="00B6758C">
            <w:pPr>
              <w:pStyle w:val="af1"/>
              <w:tabs>
                <w:tab w:val="left" w:pos="144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м;</w:t>
            </w:r>
          </w:p>
          <w:p w14:paraId="45BAB982" w14:textId="77777777" w:rsidR="00844E03" w:rsidRPr="00FD6D5D" w:rsidRDefault="00844E03" w:rsidP="00B6758C">
            <w:pPr>
              <w:pStyle w:val="af1"/>
              <w:tabs>
                <w:tab w:val="left" w:pos="144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6B8C5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2.5</w:t>
            </w:r>
          </w:p>
        </w:tc>
      </w:tr>
      <w:tr w:rsidR="00844E03" w:rsidRPr="00FD6D5D" w14:paraId="3D261ACC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21E9F0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4.4 Мусорные корзины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A189C05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1.9</w:t>
            </w:r>
          </w:p>
        </w:tc>
      </w:tr>
      <w:tr w:rsidR="00844E03" w:rsidRPr="00FD6D5D" w14:paraId="594CA3F9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DED9AD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4.5 Двери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51AC5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2.8</w:t>
            </w:r>
          </w:p>
        </w:tc>
      </w:tr>
      <w:tr w:rsidR="00844E03" w:rsidRPr="00FD6D5D" w14:paraId="3CA5B765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B6DBB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4.6 Радиаторы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ED9CD0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2.9</w:t>
            </w:r>
          </w:p>
        </w:tc>
      </w:tr>
      <w:tr w:rsidR="00844E03" w:rsidRPr="00FD6D5D" w14:paraId="0BC03AD6" w14:textId="77777777" w:rsidTr="00026B2B">
        <w:trPr>
          <w:trHeight w:hRule="exact" w:val="3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7983BF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4.7 Элементы интерьера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BFF900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2.10</w:t>
            </w:r>
          </w:p>
        </w:tc>
      </w:tr>
      <w:tr w:rsidR="00844E03" w:rsidRPr="00FD6D5D" w14:paraId="22C50E08" w14:textId="77777777" w:rsidTr="00026B2B">
        <w:trPr>
          <w:trHeight w:hRule="exact" w:val="91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9DE24E" w14:textId="77777777" w:rsidR="00844E03" w:rsidRPr="00FD6D5D" w:rsidRDefault="00844E03" w:rsidP="00B6758C">
            <w:pPr>
              <w:pStyle w:val="af1"/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4.8 Светильники на высоте:</w:t>
            </w:r>
          </w:p>
          <w:p w14:paraId="0BFFBDE1" w14:textId="77777777" w:rsidR="00844E03" w:rsidRPr="00FD6D5D" w:rsidRDefault="00844E03" w:rsidP="00B6758C">
            <w:pPr>
              <w:pStyle w:val="af1"/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м;</w:t>
            </w:r>
          </w:p>
          <w:p w14:paraId="6D2417A9" w14:textId="77777777" w:rsidR="00844E03" w:rsidRPr="00FD6D5D" w:rsidRDefault="00844E03" w:rsidP="00B6758C">
            <w:pPr>
              <w:pStyle w:val="af1"/>
              <w:tabs>
                <w:tab w:val="left" w:pos="153"/>
              </w:tabs>
              <w:spacing w:after="8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1,7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CAC8DB5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45BA4B45" w14:textId="77777777" w:rsidTr="00026B2B">
        <w:trPr>
          <w:trHeight w:hRule="exact" w:val="155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80200" w14:textId="77777777" w:rsidR="00844E03" w:rsidRPr="00FD6D5D" w:rsidRDefault="00844E03" w:rsidP="00B6758C">
            <w:pPr>
              <w:pStyle w:val="af1"/>
              <w:spacing w:after="60"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4.9 Поверхности шкафов, полок,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тумбочек на высоте:</w:t>
            </w:r>
          </w:p>
          <w:p w14:paraId="3A31A393" w14:textId="77777777" w:rsidR="00844E03" w:rsidRPr="00FD6D5D" w:rsidRDefault="00844E03" w:rsidP="00B6758C">
            <w:pPr>
              <w:pStyle w:val="af1"/>
              <w:spacing w:after="60" w:line="28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не более 1.7 м:</w:t>
            </w:r>
          </w:p>
          <w:p w14:paraId="1D5D15B2" w14:textId="77777777" w:rsidR="00844E03" w:rsidRPr="00FD6D5D" w:rsidRDefault="00844E03" w:rsidP="00B6758C">
            <w:pPr>
              <w:pStyle w:val="af1"/>
              <w:spacing w:after="60" w:line="28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rStyle w:val="af0"/>
                <w:bCs/>
                <w:color w:val="000000"/>
                <w:sz w:val="20"/>
                <w:szCs w:val="20"/>
              </w:rPr>
              <w:t xml:space="preserve">- 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более 1.7 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161898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потеков,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</w:p>
        </w:tc>
      </w:tr>
      <w:tr w:rsidR="00844E03" w:rsidRPr="00FD6D5D" w14:paraId="04E80B97" w14:textId="77777777" w:rsidTr="00026B2B">
        <w:trPr>
          <w:trHeight w:hRule="exact"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E67DEB" w14:textId="77777777" w:rsidR="00844E03" w:rsidRPr="00FD6D5D" w:rsidRDefault="00844E03" w:rsidP="00B6758C">
            <w:pPr>
              <w:pStyle w:val="af1"/>
              <w:spacing w:line="271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4.10 Горизонтальные и вертикальные поверхности столов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7970C5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4.9</w:t>
            </w:r>
          </w:p>
        </w:tc>
      </w:tr>
      <w:tr w:rsidR="00844E03" w:rsidRPr="00FD6D5D" w14:paraId="2542CE4B" w14:textId="77777777" w:rsidTr="00026B2B">
        <w:trPr>
          <w:trHeight w:hRule="exact" w:val="84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11410C" w14:textId="77777777" w:rsidR="00844E03" w:rsidRPr="00FD6D5D" w:rsidRDefault="00844E03" w:rsidP="00B6758C">
            <w:pPr>
              <w:pStyle w:val="af1"/>
              <w:spacing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4.11 Поверхности ковровых покрытий пола, мягкой мебели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1F9551C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на поверхности скопления пуха, пыли, пятен и другой свободнолежащей грязи. Сохранность целостности цвета и линейных размеров ковровых изделий.</w:t>
            </w:r>
          </w:p>
        </w:tc>
      </w:tr>
      <w:tr w:rsidR="00844E03" w:rsidRPr="00FD6D5D" w14:paraId="0EE6C187" w14:textId="77777777" w:rsidTr="00026B2B">
        <w:trPr>
          <w:trHeight w:hRule="exact" w:val="56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F0D2CA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4.12 Поверхности мягкой мебели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7D3440F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пуха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пыли, пятен и других свободнолежащих загрязнений.</w:t>
            </w:r>
          </w:p>
        </w:tc>
      </w:tr>
      <w:tr w:rsidR="00844E03" w:rsidRPr="00FD6D5D" w14:paraId="1741DE37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B15DC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4.13 Ножки стульев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9A26D24" w14:textId="77777777" w:rsidR="00844E03" w:rsidRPr="00FD6D5D" w:rsidRDefault="00844E03" w:rsidP="00026B2B">
            <w:pPr>
              <w:pStyle w:val="af1"/>
              <w:spacing w:line="29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пыли, пятен, остатков волокон протирочного материала.</w:t>
            </w:r>
          </w:p>
        </w:tc>
      </w:tr>
      <w:tr w:rsidR="00844E03" w:rsidRPr="00FD6D5D" w14:paraId="4AE15C39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F6992E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4.14 Телефоны, настольные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лампы, другие настольные принадлежности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5F5234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скопления пыли в труднодоступных местах, остатков волокон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протирочного материала, пятен и отпечатков пальцев.</w:t>
            </w:r>
          </w:p>
        </w:tc>
      </w:tr>
      <w:tr w:rsidR="00844E03" w:rsidRPr="00FD6D5D" w14:paraId="44961B2B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9BCD8D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4.15 Оргтехника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E2961B4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4.14</w:t>
            </w:r>
          </w:p>
        </w:tc>
      </w:tr>
      <w:tr w:rsidR="00844E03" w:rsidRPr="00FD6D5D" w14:paraId="5E36CC3F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9D264C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4.16 Электрическая арматура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(выключатели, ро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зе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тки, кабель-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каналы)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D31E1C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1.10</w:t>
            </w:r>
          </w:p>
        </w:tc>
      </w:tr>
      <w:tr w:rsidR="00844E03" w:rsidRPr="00FD6D5D" w14:paraId="64414F55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7466FF0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5 Производственные и складские участки</w:t>
            </w:r>
          </w:p>
        </w:tc>
      </w:tr>
      <w:tr w:rsidR="00844E03" w:rsidRPr="00FD6D5D" w14:paraId="15F0E6D4" w14:textId="77777777" w:rsidTr="00026B2B">
        <w:trPr>
          <w:trHeight w:hRule="exact" w:val="79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8D678A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5.1 Помещения общего назначения 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в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 xml:space="preserve"> цехах на производствах и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складских участках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C9F60C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В соответствии с пунктами 1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3 таблицы</w:t>
            </w:r>
          </w:p>
        </w:tc>
      </w:tr>
      <w:tr w:rsidR="00844E03" w:rsidRPr="00FD6D5D" w14:paraId="5C58591C" w14:textId="77777777" w:rsidTr="00026B2B">
        <w:trPr>
          <w:trHeight w:hRule="exact" w:val="86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D41CE5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5.2 Производственные помещения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5655AC7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Требования к качеству убранных поверхностей - в соответствии с нормами и требованиями промышленной чистоты, установленными в технических документах на продукцию, технологические среды и эоны.</w:t>
            </w:r>
          </w:p>
        </w:tc>
      </w:tr>
      <w:tr w:rsidR="00844E03" w:rsidRPr="00FD6D5D" w14:paraId="7E7EA4AD" w14:textId="77777777" w:rsidTr="00026B2B">
        <w:trPr>
          <w:trHeight w:hRule="exact" w:val="127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5F78B0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5.3 Складские участки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5D8E6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Требования к качеству убранных поверхностей - в соответствии с нормами и требованиями промышленной чистоты, установленными в технических документах на сырье, полупродукты, продукцию, технологические среды.</w:t>
            </w:r>
          </w:p>
        </w:tc>
      </w:tr>
      <w:tr w:rsidR="00844E03" w:rsidRPr="00FD6D5D" w14:paraId="0DFBE160" w14:textId="77777777" w:rsidTr="00AC6855">
        <w:trPr>
          <w:trHeight w:hRule="exact" w:val="378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197F76E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6 Прилегающая территория, входная зона (с внешней стороны здания), фасад</w:t>
            </w:r>
          </w:p>
        </w:tc>
      </w:tr>
      <w:tr w:rsidR="00844E03" w:rsidRPr="00FD6D5D" w14:paraId="567E6740" w14:textId="77777777" w:rsidTr="00026B2B">
        <w:trPr>
          <w:trHeight w:hRule="exact" w:val="1468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01CC03" w14:textId="77777777" w:rsidR="00844E03" w:rsidRPr="00FD6D5D" w:rsidRDefault="00844E03" w:rsidP="00B6758C">
            <w:pPr>
              <w:pStyle w:val="af1"/>
              <w:spacing w:before="80" w:line="271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6.1 Цокольная часть фасада, вывески, колонны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6FC420A" w14:textId="77777777" w:rsidR="00844E03" w:rsidRPr="00FD6D5D" w:rsidRDefault="00844E03" w:rsidP="00026B2B">
            <w:pPr>
              <w:pStyle w:val="af1"/>
              <w:spacing w:line="286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пыли, потеков, разводов, высохших капель и брызг очищающих средств, волокон протирочного материала, а также других пятен, кроме загрязнений, выведение которых может вызвать разрушение материала поверхности (нарушение окраски, фактуры, текстуры материала и т. п.).</w:t>
            </w:r>
          </w:p>
        </w:tc>
      </w:tr>
      <w:tr w:rsidR="00844E03" w:rsidRPr="00FD6D5D" w14:paraId="17491A7F" w14:textId="77777777" w:rsidTr="00026B2B">
        <w:trPr>
          <w:trHeight w:hRule="exact" w:val="34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4BF87D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6.2 Витражные окна, карнизы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F889F03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1.4</w:t>
            </w:r>
          </w:p>
        </w:tc>
      </w:tr>
      <w:tr w:rsidR="00844E03" w:rsidRPr="00FD6D5D" w14:paraId="793EA7D6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8A3CE5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6.3 Урны, пепельницы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44F1753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См. 1.9</w:t>
            </w:r>
          </w:p>
        </w:tc>
      </w:tr>
      <w:tr w:rsidR="00844E03" w:rsidRPr="00FD6D5D" w14:paraId="07FACC58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B9B107" w14:textId="77777777" w:rsidR="00844E03" w:rsidRPr="00FD6D5D" w:rsidRDefault="00844E03" w:rsidP="00B6758C">
            <w:pPr>
              <w:pStyle w:val="af1"/>
              <w:spacing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6.4 Автостоянка, подъездная дорога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C95626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мусора, песка, смета (снега и льда в зимнее время)</w:t>
            </w:r>
          </w:p>
        </w:tc>
      </w:tr>
      <w:tr w:rsidR="00844E03" w:rsidRPr="00FD6D5D" w14:paraId="51565B1F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7E0BF5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6.5 Тротуары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D9D947C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мусора и песка</w:t>
            </w:r>
          </w:p>
        </w:tc>
      </w:tr>
      <w:tr w:rsidR="00844E03" w:rsidRPr="00FD6D5D" w14:paraId="44CACF12" w14:textId="77777777" w:rsidTr="00026B2B">
        <w:trPr>
          <w:trHeight w:hRule="exact" w:val="36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F29AAF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6.6 Обочины дорог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E253765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мусора и других загрязнений</w:t>
            </w:r>
          </w:p>
        </w:tc>
      </w:tr>
      <w:tr w:rsidR="00844E03" w:rsidRPr="00FD6D5D" w14:paraId="2FA523C4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76B3EA" w14:textId="77777777" w:rsidR="00844E03" w:rsidRPr="00FD6D5D" w:rsidRDefault="00844E03" w:rsidP="00B6758C">
            <w:pPr>
              <w:pStyle w:val="af1"/>
              <w:spacing w:line="29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6.7 Контейнерная площадка для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сбора твердых бытовых отходов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E0F1B2" w14:textId="77777777" w:rsidR="00844E03" w:rsidRPr="00FD6D5D" w:rsidRDefault="00844E03" w:rsidP="00026B2B">
            <w:pPr>
              <w:pStyle w:val="af1"/>
              <w:spacing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Отсутствие мусора и других загрязнений на площадке и вокруг нее</w:t>
            </w:r>
          </w:p>
        </w:tc>
      </w:tr>
      <w:tr w:rsidR="00844E03" w:rsidRPr="00FD6D5D" w14:paraId="26A66146" w14:textId="77777777" w:rsidTr="00026B2B">
        <w:trPr>
          <w:trHeight w:hRule="exact" w:val="179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59D178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6.8 Газоны, кустарники, клумбы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9C5DC6F" w14:textId="5FC25373" w:rsidR="00844E03" w:rsidRPr="00FD6D5D" w:rsidRDefault="00844E03" w:rsidP="00026B2B">
            <w:pPr>
              <w:pStyle w:val="af1"/>
              <w:spacing w:after="60"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Трава выкашивается на высоту не более 3</w:t>
            </w:r>
            <w:r>
              <w:rPr>
                <w:rStyle w:val="af0"/>
                <w:bCs/>
                <w:color w:val="000000"/>
                <w:sz w:val="20"/>
                <w:szCs w:val="20"/>
              </w:rPr>
              <w:t>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5 см периодически при достижении высоты травяного покрова от 10 до 15 см. Скошенная трава должна быть убрана в течение 3 суток. Кустарники должны быть подстрижены. Погибшие и потерявшие декоративность цветы в цветниках и вазонах должны сразу удаляться с одновременной подсадкой новых растений</w:t>
            </w:r>
          </w:p>
        </w:tc>
      </w:tr>
      <w:tr w:rsidR="00844E03" w:rsidRPr="00FD6D5D" w14:paraId="716B49E8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7EE70D4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7 Персонал</w:t>
            </w:r>
          </w:p>
        </w:tc>
      </w:tr>
      <w:tr w:rsidR="00844E03" w:rsidRPr="00FD6D5D" w14:paraId="351989ED" w14:textId="77777777" w:rsidTr="00026B2B">
        <w:trPr>
          <w:trHeight w:hRule="exact" w:val="134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FF41C4" w14:textId="77777777" w:rsidR="00844E03" w:rsidRPr="00FD6D5D" w:rsidRDefault="00844E03" w:rsidP="00B6758C">
            <w:pPr>
              <w:pStyle w:val="af1"/>
              <w:spacing w:before="80"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7.1 Внешний вид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A8AD90A" w14:textId="77777777" w:rsidR="00844E03" w:rsidRPr="00FD6D5D" w:rsidRDefault="00844E03" w:rsidP="00026B2B">
            <w:pPr>
              <w:pStyle w:val="af1"/>
              <w:spacing w:after="60"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Персонал исполнителя услуг должен выглядеть опрятно, волосы должны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быть чистыми и аккуратно уложенными.</w:t>
            </w:r>
          </w:p>
          <w:p w14:paraId="4BB5307F" w14:textId="77777777" w:rsidR="00844E03" w:rsidRPr="00FD6D5D" w:rsidRDefault="00844E03" w:rsidP="00026B2B">
            <w:pPr>
              <w:pStyle w:val="af1"/>
              <w:spacing w:after="60"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Форменная одежда должна выглядеть чистой, отглаженной, без дефектов.</w:t>
            </w:r>
          </w:p>
          <w:p w14:paraId="01124624" w14:textId="77777777" w:rsidR="00844E03" w:rsidRPr="00FD6D5D" w:rsidRDefault="00844E03" w:rsidP="00026B2B">
            <w:pPr>
              <w:pStyle w:val="af1"/>
              <w:spacing w:after="60"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Обувь должна быть закрытая, непромокаемая.</w:t>
            </w:r>
          </w:p>
        </w:tc>
      </w:tr>
      <w:tr w:rsidR="00844E03" w:rsidRPr="00FD6D5D" w14:paraId="75F921A5" w14:textId="77777777" w:rsidTr="00026B2B">
        <w:trPr>
          <w:trHeight w:hRule="exact" w:val="57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CD2171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7.2 Этика поведения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B88B0F2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Персонал обязан быть честным, вежливым и пунктуальным по отношению к представителям заказчика.</w:t>
            </w:r>
          </w:p>
        </w:tc>
      </w:tr>
      <w:tr w:rsidR="00844E03" w:rsidRPr="00FD6D5D" w14:paraId="3B91F843" w14:textId="77777777" w:rsidTr="00AC6855">
        <w:trPr>
          <w:trHeight w:hRule="exact" w:val="36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18CA48F" w14:textId="77777777" w:rsidR="00844E03" w:rsidRPr="00FD6D5D" w:rsidRDefault="00844E03" w:rsidP="00B6758C">
            <w:pPr>
              <w:pStyle w:val="af1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/>
                <w:bCs/>
                <w:color w:val="000000"/>
                <w:sz w:val="20"/>
                <w:szCs w:val="20"/>
              </w:rPr>
              <w:t>8 Оборудование, инвентарь и средства уборки</w:t>
            </w:r>
          </w:p>
        </w:tc>
      </w:tr>
      <w:tr w:rsidR="00844E03" w:rsidRPr="00FD6D5D" w14:paraId="4C84EED4" w14:textId="77777777" w:rsidTr="00026B2B">
        <w:trPr>
          <w:trHeight w:hRule="exact" w:val="24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EDF4FC" w14:textId="3E393BF8" w:rsidR="00844E03" w:rsidRPr="00FD6D5D" w:rsidRDefault="00844E03" w:rsidP="00B6758C">
            <w:pPr>
              <w:pStyle w:val="af1"/>
              <w:spacing w:before="80" w:line="283" w:lineRule="auto"/>
              <w:ind w:firstLine="0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Хранение оборудования, инвентаря. расходных материалов,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химических средств и горюче</w:t>
            </w:r>
            <w:r w:rsidR="002F4AAF">
              <w:rPr>
                <w:rStyle w:val="af0"/>
                <w:bCs/>
                <w:color w:val="000000"/>
                <w:sz w:val="20"/>
                <w:szCs w:val="20"/>
              </w:rPr>
              <w:t>-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смазочных материалов (ГСМ)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C4ECC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Оборудование следует хранить в отведенных местах в чистом виде. Аккумуляторная техника должна стоять на зарядке в оборудованных помещениях.</w:t>
            </w:r>
          </w:p>
          <w:p w14:paraId="66C7CD7C" w14:textId="77777777" w:rsidR="00844E03" w:rsidRPr="00FD6D5D" w:rsidRDefault="00844E03" w:rsidP="00026B2B">
            <w:pPr>
              <w:pStyle w:val="af1"/>
              <w:spacing w:line="29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Инвентарь должен быть промаркирован и храниться в чистом виде в специально отведенных местах хранения.</w:t>
            </w:r>
          </w:p>
          <w:p w14:paraId="1A230509" w14:textId="77777777" w:rsidR="00844E03" w:rsidRPr="00FD6D5D" w:rsidRDefault="00844E03" w:rsidP="00026B2B">
            <w:pPr>
              <w:pStyle w:val="af1"/>
              <w:spacing w:line="283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t>Химические средства и ГСМ должны хранить в отдельных помещениях,</w:t>
            </w:r>
            <w:r w:rsidRPr="00FD6D5D">
              <w:rPr>
                <w:rStyle w:val="af0"/>
                <w:bCs/>
                <w:color w:val="000000"/>
                <w:sz w:val="20"/>
                <w:szCs w:val="20"/>
              </w:rPr>
              <w:br/>
              <w:t>оборудованных стеллажами и приточно-вытяжной вентиляцией. Не допускается одновременного хранения химических средств и ГСМ.</w:t>
            </w:r>
          </w:p>
        </w:tc>
      </w:tr>
    </w:tbl>
    <w:p w14:paraId="22CB1C93" w14:textId="77777777" w:rsidR="00844E03" w:rsidRPr="00FD6D5D" w:rsidRDefault="00844E03" w:rsidP="00844E03">
      <w:pPr>
        <w:rPr>
          <w:rFonts w:ascii="Times New Roman" w:hAnsi="Times New Roman" w:cs="Times New Roman"/>
        </w:rPr>
      </w:pPr>
    </w:p>
    <w:p w14:paraId="7066BF1A" w14:textId="146847E9" w:rsidR="00844E03" w:rsidRPr="00844E03" w:rsidRDefault="00AC6855" w:rsidP="007B6DA9">
      <w:pPr>
        <w:rPr>
          <w:rStyle w:val="fontstyle01"/>
          <w:rFonts w:ascii="Times New Roman" w:hAnsi="Times New Roman" w:cs="Times New Roman"/>
          <w:b/>
          <w:sz w:val="24"/>
        </w:rPr>
      </w:pPr>
      <w:r>
        <w:br w:type="page"/>
      </w:r>
      <w:r w:rsidR="00844E03" w:rsidRPr="000612B2">
        <w:rPr>
          <w:rStyle w:val="fontstyle01"/>
          <w:rFonts w:ascii="Times New Roman" w:hAnsi="Times New Roman" w:cs="Times New Roman"/>
          <w:b/>
          <w:sz w:val="24"/>
        </w:rPr>
        <w:t>Приложение 9</w:t>
      </w:r>
      <w:r w:rsidR="007B6DA9">
        <w:rPr>
          <w:rStyle w:val="fontstyle01"/>
          <w:rFonts w:ascii="Times New Roman" w:hAnsi="Times New Roman" w:cs="Times New Roman"/>
          <w:b/>
          <w:sz w:val="24"/>
        </w:rPr>
        <w:t xml:space="preserve"> </w:t>
      </w:r>
      <w:r w:rsidR="00844E03" w:rsidRPr="00844E03">
        <w:rPr>
          <w:rStyle w:val="fontstyle01"/>
          <w:rFonts w:ascii="Times New Roman" w:hAnsi="Times New Roman" w:cs="Times New Roman"/>
          <w:b/>
          <w:sz w:val="24"/>
        </w:rPr>
        <w:t>(справочное)</w:t>
      </w:r>
    </w:p>
    <w:p w14:paraId="30BE29C7" w14:textId="77777777" w:rsidR="00844E03" w:rsidRPr="00B85DEB" w:rsidRDefault="00844E03" w:rsidP="00844E03">
      <w:pPr>
        <w:rPr>
          <w:rFonts w:ascii="Times New Roman" w:hAnsi="Times New Roman" w:cs="Times New Roman"/>
        </w:rPr>
      </w:pPr>
    </w:p>
    <w:p w14:paraId="0A558F56" w14:textId="3D084C6D" w:rsidR="00844E03" w:rsidRPr="00B85DEB" w:rsidRDefault="00844E03" w:rsidP="00844E03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B85DEB">
        <w:rPr>
          <w:rFonts w:ascii="Times New Roman" w:hAnsi="Times New Roman" w:cs="Times New Roman"/>
          <w:b/>
          <w:bCs/>
          <w:color w:val="000000"/>
        </w:rPr>
        <w:t>Биолюминесцентный метод определения общей биологической чистоты поверхностей</w:t>
      </w:r>
    </w:p>
    <w:p w14:paraId="0F689A21" w14:textId="77777777" w:rsidR="00844E03" w:rsidRPr="00B85DEB" w:rsidRDefault="00844E03" w:rsidP="00026B2B">
      <w:pPr>
        <w:spacing w:after="0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B85DEB">
        <w:rPr>
          <w:rFonts w:ascii="Times New Roman" w:hAnsi="Times New Roman" w:cs="Times New Roman"/>
          <w:b/>
          <w:bCs/>
          <w:color w:val="000000"/>
        </w:rPr>
        <w:br/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Метод распространяется на материалы поверхностей и позволяет определить общую биологическую чистоту по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количеству аденозин-5'-трифосфорной кислоты динатриевой соли (АТФ).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 Аппаратура, материалы, реактивы</w:t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Люминометр.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Микрокюветы из полистирола.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Тампоны ватные, стерильные.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Пробирки стерильные объемом 1,5 мл (типа "эппендорф").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Дозатор автоматический постоянного объема 0,02 мл.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Дозатор автоматический постоянного объема 0,10 мл.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Реактив N 1 - АТФ-реагент.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Реактив N 2 - раствор для реконструкции АТФ-реагента.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Реактив N 3 - АТФ-контроль.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Реактив N 4 - раствор реагента для разрушения клеток.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Реактив N 5 - раствор для смачивания тампонов.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2 Подготовка к испытанию</w:t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2.1 Во флакон с реактивом N 1 вносят 4 мл раствора из флакона с реактивом N 2, выдерживают 30 мин перед использованием. Полученный раствор АТФ-реагента хранят при комнатной температуре в течение рабочего дня, а при 4°С - в течение двух-трех дней.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2.2 Во флакон с реактивом N 3 вносят 1 мл раствора из флакона с реактивом N 5, перемешивают. Раствор АТФконтроля следует использовать в течение 2-3 ч.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2.3 Пробирки (типа "эппендорф") нумеруют по количеству анализируемых поверхностей, устанавливают в штатив, вносят в них по 0,2 мл реактива N 4 и добавляют одну пробирку для АТФ-контроля.</w:t>
      </w:r>
    </w:p>
    <w:p w14:paraId="3AEDAD32" w14:textId="5EE33C73" w:rsidR="00844E03" w:rsidRPr="00B85DEB" w:rsidRDefault="00844E03" w:rsidP="00026B2B">
      <w:pPr>
        <w:spacing w:after="0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B85DEB">
        <w:rPr>
          <w:rFonts w:ascii="Times New Roman" w:hAnsi="Times New Roman" w:cs="Times New Roman"/>
          <w:color w:val="000000"/>
          <w:sz w:val="20"/>
          <w:szCs w:val="20"/>
        </w:rPr>
        <w:t>2.4 Производят калибровку АТФ-реагента по АТФ-контролю, для чего кончик тампона погружают в раствор с АТФ контролем и выдерживают в течение 20 сек. Вынимают увлажненный тампон из раствора и помещают в пробирку с 0,2 мл раствора для разрушения бактериальных клеток. Извлекают тампон из пробирки, отжав излишек жидкости о стенку.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2.5 Помещают микрокювету с помощью пинцета в кюветное отделение люминометра.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С помощью автоматических дозаторов вносят в нее: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- 0,02 мл раствора АТФ-контроля;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- 0,10 мл раствора АТФ-реагента.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Быстро перемешивают содержимое микрокюветы, прокачав его 2-3 раза через наконечник дозатора, и измеряют биолюминесцентный сигнал на люминометре.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 xml:space="preserve">2.6 Повторяют измерения и находят среднее значение биолюминесцентного сигнала для АТФ-контроля </w:t>
      </w:r>
      <w:r w:rsidRPr="00B85DEB">
        <w:rPr>
          <w:rFonts w:ascii="Times New Roman" w:hAnsi="Times New Roman" w:cs="Times New Roman"/>
          <w:b/>
          <w:color w:val="000000"/>
          <w:sz w:val="24"/>
          <w:szCs w:val="20"/>
        </w:rPr>
        <w:t>(</w:t>
      </w:r>
      <w:r w:rsidRPr="00B85DEB">
        <w:rPr>
          <w:rFonts w:ascii="Times New Roman" w:hAnsi="Times New Roman" w:cs="Times New Roman"/>
          <w:b/>
          <w:i/>
          <w:color w:val="000000"/>
          <w:sz w:val="24"/>
          <w:szCs w:val="20"/>
        </w:rPr>
        <w:t>l</w:t>
      </w:r>
      <w:r w:rsidRPr="00B85DEB">
        <w:rPr>
          <w:rFonts w:ascii="Times New Roman" w:hAnsi="Times New Roman" w:cs="Times New Roman"/>
          <w:b/>
          <w:color w:val="000000"/>
          <w:sz w:val="24"/>
          <w:szCs w:val="20"/>
          <w:vertAlign w:val="subscript"/>
        </w:rPr>
        <w:t>контр</w:t>
      </w:r>
      <w:r w:rsidRPr="00B85DEB">
        <w:rPr>
          <w:rFonts w:ascii="Times New Roman" w:hAnsi="Times New Roman" w:cs="Times New Roman"/>
          <w:b/>
          <w:color w:val="000000"/>
          <w:sz w:val="24"/>
          <w:szCs w:val="20"/>
        </w:rPr>
        <w:t>).</w:t>
      </w:r>
      <w:r w:rsidRPr="00B85DEB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3 Проведение испытания</w:t>
      </w:r>
      <w:r w:rsidRPr="00B85DEB"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3.1 Для каждого образца поверхности используют новый стерильный ватный тампон. Погружают кончик тампона в реактив N 5 и выдерживают в течение 20 с.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3.2 Влажным тампоном тщательно протирают исследуемую поверхность, перемещая тампон сначала - по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горизонтали, затем - по вертикали, и в конце - по диагонали. Площадь поверхности выбирают потребители.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3.3 Помещают тампон в пробирку с 0,2 мл раствора для разрушения бактериальных клеток, выдерживают в течение 1-2 мин, периодически вращая. Извлекают тампон из пробирки, отжав излишек жидкости о стенку, и закрывают пробирку.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 xml:space="preserve">3.4 Помещают микрокювету с помощью пинцета в кюветное отделение </w:t>
      </w:r>
      <w:r w:rsidR="000C2E09" w:rsidRPr="00B85DEB">
        <w:rPr>
          <w:rFonts w:ascii="Times New Roman" w:hAnsi="Times New Roman" w:cs="Times New Roman"/>
          <w:color w:val="000000"/>
          <w:sz w:val="20"/>
          <w:szCs w:val="20"/>
        </w:rPr>
        <w:t>люменометра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. С помощью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автоматических дозаторов вносят в нее: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- 0,02 мл раствора АТФ-контроля;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- 0,10 мл раствора АТФ-реагента.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Быстро перемешивают содержимое микрокюветы, прокачав его два-три раза через наконечник дозатора, и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 xml:space="preserve">измеряют биолюминесцентный сигнал на </w:t>
      </w:r>
      <w:r w:rsidR="000C2E09" w:rsidRPr="00B85DEB">
        <w:rPr>
          <w:rFonts w:ascii="Times New Roman" w:hAnsi="Times New Roman" w:cs="Times New Roman"/>
          <w:color w:val="000000"/>
          <w:sz w:val="20"/>
          <w:szCs w:val="20"/>
        </w:rPr>
        <w:t>люменометре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3.5 Повторяют операции с использованием второй микрокюветы. Находят среднее значение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 xml:space="preserve">биолюминесцентного сигнала для исследуемого образца 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D81A18">
        <w:rPr>
          <w:rFonts w:ascii="Times New Roman" w:hAnsi="Times New Roman" w:cs="Times New Roman"/>
          <w:b/>
          <w:i/>
          <w:color w:val="000000"/>
          <w:sz w:val="24"/>
          <w:szCs w:val="24"/>
        </w:rPr>
        <w:t>l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обр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D81A1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  <w:t>3.6 Рассчитывают концентрацию АТФ в исследуемом растворе по формуле:</w:t>
      </w:r>
    </w:p>
    <w:p w14:paraId="4B1A1C66" w14:textId="77777777" w:rsidR="00844E03" w:rsidRPr="00D81A18" w:rsidRDefault="00844E03" w:rsidP="00844E0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85DE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</w:rPr>
        <w:t>(АТФ)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обр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= 2,3 (</w:t>
      </w:r>
      <w:r w:rsidRPr="00D81A18">
        <w:rPr>
          <w:rFonts w:ascii="Times New Roman" w:hAnsi="Times New Roman" w:cs="Times New Roman"/>
          <w:b/>
          <w:i/>
          <w:color w:val="000000"/>
          <w:sz w:val="24"/>
          <w:szCs w:val="24"/>
        </w:rPr>
        <w:t>l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обр / </w:t>
      </w:r>
      <w:r w:rsidRPr="00D81A18">
        <w:rPr>
          <w:rFonts w:ascii="Times New Roman" w:hAnsi="Times New Roman" w:cs="Times New Roman"/>
          <w:b/>
          <w:i/>
          <w:color w:val="000000"/>
          <w:sz w:val="24"/>
          <w:szCs w:val="24"/>
        </w:rPr>
        <w:t>l</w:t>
      </w:r>
      <w:r w:rsidRPr="00D81A18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контр), пикомоль/мл</w:t>
      </w:r>
    </w:p>
    <w:p w14:paraId="43C0489A" w14:textId="77777777" w:rsidR="00844E03" w:rsidRPr="00B85DEB" w:rsidRDefault="00844E03" w:rsidP="00844E03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85DEB">
        <w:rPr>
          <w:rFonts w:ascii="Times New Roman" w:hAnsi="Times New Roman" w:cs="Times New Roman"/>
          <w:color w:val="000000"/>
          <w:sz w:val="20"/>
          <w:szCs w:val="20"/>
        </w:rPr>
        <w:t>3.7 Оценивают степень загрязненности поверхности по таблице:</w:t>
      </w:r>
    </w:p>
    <w:p w14:paraId="42AE03BA" w14:textId="77777777" w:rsidR="00844E03" w:rsidRPr="00B85DEB" w:rsidRDefault="00844E03" w:rsidP="00844E03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4800"/>
      </w:tblGrid>
      <w:tr w:rsidR="00844E03" w:rsidRPr="005665F2" w14:paraId="6A6C2FA8" w14:textId="77777777" w:rsidTr="00B6758C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D0DC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1A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Концентрация АТФ, пикомоль/мл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5D0B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1A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Степень загрязненности образца</w:t>
            </w:r>
          </w:p>
        </w:tc>
      </w:tr>
      <w:tr w:rsidR="00844E03" w:rsidRPr="005665F2" w14:paraId="3F6A93A7" w14:textId="77777777" w:rsidTr="00B6758C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36DE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&lt;0,01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BFA3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Чисто</w:t>
            </w:r>
          </w:p>
        </w:tc>
      </w:tr>
      <w:tr w:rsidR="00844E03" w:rsidRPr="005665F2" w14:paraId="5F85D165" w14:textId="77777777" w:rsidTr="00B6758C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336C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0,01-0,02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BA8F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Недостаточно чисто</w:t>
            </w:r>
          </w:p>
        </w:tc>
      </w:tr>
      <w:tr w:rsidR="00844E03" w:rsidRPr="005665F2" w14:paraId="4E0B35D6" w14:textId="77777777" w:rsidTr="00B6758C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FA8A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0,02-0,1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5AB8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Грязно</w:t>
            </w:r>
          </w:p>
        </w:tc>
      </w:tr>
      <w:tr w:rsidR="00844E03" w:rsidRPr="005665F2" w14:paraId="05B75BAD" w14:textId="77777777" w:rsidTr="00B6758C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2949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≥0,1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A77E" w14:textId="77777777" w:rsidR="00844E03" w:rsidRPr="005665F2" w:rsidRDefault="00844E03" w:rsidP="00B6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Очень грязно</w:t>
            </w:r>
          </w:p>
        </w:tc>
      </w:tr>
    </w:tbl>
    <w:p w14:paraId="6644B996" w14:textId="77777777" w:rsidR="00844E03" w:rsidRPr="00B85DEB" w:rsidRDefault="00844E03" w:rsidP="00844E03">
      <w:pPr>
        <w:spacing w:after="0"/>
        <w:rPr>
          <w:rFonts w:ascii="Times New Roman" w:hAnsi="Times New Roman" w:cs="Times New Roman"/>
        </w:rPr>
      </w:pPr>
    </w:p>
    <w:p w14:paraId="48CE2710" w14:textId="39A0B155" w:rsidR="00844E03" w:rsidRPr="008D58F6" w:rsidRDefault="00844E03" w:rsidP="008D58F6">
      <w:pPr>
        <w:spacing w:after="0"/>
        <w:rPr>
          <w:rFonts w:ascii="Times New Roman" w:hAnsi="Times New Roman" w:cs="Times New Roman"/>
        </w:rPr>
      </w:pPr>
      <w:r w:rsidRPr="00B85DEB">
        <w:rPr>
          <w:rFonts w:ascii="Times New Roman" w:hAnsi="Times New Roman" w:cs="Times New Roman"/>
          <w:color w:val="000000"/>
          <w:sz w:val="20"/>
          <w:szCs w:val="20"/>
        </w:rPr>
        <w:t>Длительность испытания - 5-7 мин на один образец поверхности.</w:t>
      </w:r>
    </w:p>
    <w:p w14:paraId="5894A856" w14:textId="77777777" w:rsidR="00BF619B" w:rsidRPr="008D58F6" w:rsidRDefault="00BF619B" w:rsidP="000C2E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619B" w:rsidRPr="008D58F6" w:rsidSect="00187DFD">
      <w:headerReference w:type="default" r:id="rId2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7E70A" w14:textId="77777777" w:rsidR="009C2DA0" w:rsidRDefault="009C2DA0" w:rsidP="00627A0E">
      <w:pPr>
        <w:spacing w:after="0" w:line="240" w:lineRule="auto"/>
      </w:pPr>
      <w:r>
        <w:separator/>
      </w:r>
    </w:p>
  </w:endnote>
  <w:endnote w:type="continuationSeparator" w:id="0">
    <w:p w14:paraId="048D2C3B" w14:textId="77777777" w:rsidR="009C2DA0" w:rsidRDefault="009C2DA0" w:rsidP="00627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D1C2D" w14:textId="77777777" w:rsidR="009C2DA0" w:rsidRDefault="009C2DA0" w:rsidP="00627A0E">
      <w:pPr>
        <w:spacing w:after="0" w:line="240" w:lineRule="auto"/>
      </w:pPr>
      <w:r>
        <w:separator/>
      </w:r>
    </w:p>
  </w:footnote>
  <w:footnote w:type="continuationSeparator" w:id="0">
    <w:p w14:paraId="0D519ABC" w14:textId="77777777" w:rsidR="009C2DA0" w:rsidRDefault="009C2DA0" w:rsidP="00627A0E">
      <w:pPr>
        <w:spacing w:after="0" w:line="240" w:lineRule="auto"/>
      </w:pPr>
      <w:r>
        <w:continuationSeparator/>
      </w:r>
    </w:p>
  </w:footnote>
  <w:footnote w:id="1">
    <w:p w14:paraId="11FC6F2B" w14:textId="6E643353" w:rsidR="003C6194" w:rsidRDefault="003C6194">
      <w:pPr>
        <w:pStyle w:val="afc"/>
      </w:pPr>
      <w:r>
        <w:rPr>
          <w:rStyle w:val="afe"/>
        </w:rPr>
        <w:footnoteRef/>
      </w:r>
      <w:r>
        <w:t xml:space="preserve"> </w:t>
      </w:r>
      <w:r w:rsidRPr="00C1519F">
        <w:rPr>
          <w:i/>
        </w:rPr>
        <w:t>Не является частью корпоративного глоссария</w:t>
      </w:r>
    </w:p>
  </w:footnote>
  <w:footnote w:id="2">
    <w:p w14:paraId="478B1E6C" w14:textId="0B1066D7" w:rsidR="003C6194" w:rsidRPr="00846D96" w:rsidRDefault="003C6194" w:rsidP="00846D96">
      <w:pPr>
        <w:pStyle w:val="afc"/>
        <w:jc w:val="both"/>
        <w:rPr>
          <w:rFonts w:cstheme="minorHAnsi"/>
        </w:rPr>
      </w:pPr>
      <w:r>
        <w:rPr>
          <w:rStyle w:val="afe"/>
        </w:rPr>
        <w:footnoteRef/>
      </w:r>
      <w:r>
        <w:t xml:space="preserve"> </w:t>
      </w:r>
      <w:r w:rsidRPr="00846D96">
        <w:rPr>
          <w:b/>
          <w:i/>
        </w:rPr>
        <w:t>Примечание</w:t>
      </w:r>
      <w:r w:rsidRPr="00846D96">
        <w:rPr>
          <w:rStyle w:val="fontstyle01"/>
          <w:rFonts w:asciiTheme="minorHAnsi" w:hAnsiTheme="minorHAnsi" w:cstheme="minorHAnsi"/>
          <w:b/>
          <w:i/>
          <w:color w:val="auto"/>
        </w:rPr>
        <w:t>:</w:t>
      </w:r>
      <w:r w:rsidRPr="00846D96">
        <w:rPr>
          <w:rStyle w:val="fontstyle01"/>
          <w:rFonts w:asciiTheme="minorHAnsi" w:hAnsiTheme="minorHAnsi" w:cstheme="minorHAnsi"/>
          <w:i/>
          <w:color w:val="auto"/>
        </w:rPr>
        <w:t xml:space="preserve"> Ежедневная уборка может состоять </w:t>
      </w:r>
      <w:r>
        <w:rPr>
          <w:rStyle w:val="fontstyle01"/>
          <w:rFonts w:asciiTheme="minorHAnsi" w:hAnsiTheme="minorHAnsi" w:cstheme="minorHAnsi"/>
          <w:i/>
          <w:color w:val="auto"/>
        </w:rPr>
        <w:t xml:space="preserve">из </w:t>
      </w:r>
      <w:r w:rsidRPr="00846D96">
        <w:rPr>
          <w:rStyle w:val="fontstyle01"/>
          <w:rFonts w:asciiTheme="minorHAnsi" w:hAnsiTheme="minorHAnsi" w:cstheme="minorHAnsi"/>
          <w:i/>
          <w:color w:val="auto"/>
        </w:rPr>
        <w:t>основной и поддерживающей уборки, или только из основной, или только из поддерживающей.</w:t>
      </w:r>
    </w:p>
  </w:footnote>
  <w:footnote w:id="3">
    <w:p w14:paraId="318C8102" w14:textId="4C84109F" w:rsidR="003C6194" w:rsidRPr="00895DEF" w:rsidRDefault="003C6194" w:rsidP="00895DEF">
      <w:pPr>
        <w:pStyle w:val="afc"/>
        <w:jc w:val="both"/>
        <w:rPr>
          <w:rStyle w:val="fontstyle01"/>
          <w:rFonts w:asciiTheme="minorHAnsi" w:hAnsiTheme="minorHAnsi" w:cstheme="minorHAnsi"/>
          <w:i/>
          <w:color w:val="auto"/>
        </w:rPr>
      </w:pPr>
      <w:r>
        <w:rPr>
          <w:rStyle w:val="afe"/>
        </w:rPr>
        <w:footnoteRef/>
      </w:r>
      <w:r>
        <w:t xml:space="preserve"> </w:t>
      </w:r>
      <w:r w:rsidRPr="00846D96">
        <w:rPr>
          <w:b/>
          <w:i/>
        </w:rPr>
        <w:t>Примечание</w:t>
      </w:r>
      <w:r>
        <w:rPr>
          <w:b/>
          <w:i/>
        </w:rPr>
        <w:t>:</w:t>
      </w:r>
      <w:r w:rsidRPr="00895DEF">
        <w:rPr>
          <w:rStyle w:val="fontstyle01"/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895DEF">
        <w:rPr>
          <w:rStyle w:val="fontstyle01"/>
          <w:rFonts w:asciiTheme="minorHAnsi" w:hAnsiTheme="minorHAnsi" w:cstheme="minorHAnsi"/>
          <w:i/>
          <w:color w:val="auto"/>
        </w:rPr>
        <w:t>к таким зонам относят входную группу, холлы, коридоры, лестницы, санузлы,</w:t>
      </w:r>
      <w:r>
        <w:rPr>
          <w:rStyle w:val="fontstyle01"/>
          <w:rFonts w:asciiTheme="minorHAnsi" w:hAnsiTheme="minorHAnsi" w:cstheme="minorHAnsi"/>
          <w:i/>
          <w:color w:val="auto"/>
        </w:rPr>
        <w:t xml:space="preserve"> </w:t>
      </w:r>
      <w:r w:rsidRPr="00895DEF">
        <w:rPr>
          <w:rStyle w:val="fontstyle01"/>
          <w:rFonts w:asciiTheme="minorHAnsi" w:hAnsiTheme="minorHAnsi" w:cstheme="minorHAnsi"/>
          <w:i/>
          <w:color w:val="auto"/>
        </w:rPr>
        <w:t>курительные комнаты и т. п.</w:t>
      </w:r>
    </w:p>
  </w:footnote>
  <w:footnote w:id="4">
    <w:p w14:paraId="4C074296" w14:textId="4FB835A3" w:rsidR="003C6194" w:rsidRDefault="003C6194">
      <w:pPr>
        <w:pStyle w:val="afc"/>
      </w:pPr>
      <w:r>
        <w:rPr>
          <w:rStyle w:val="afe"/>
        </w:rPr>
        <w:footnoteRef/>
      </w:r>
      <w:r>
        <w:t xml:space="preserve"> </w:t>
      </w:r>
      <w:r w:rsidRPr="00AD0E6A">
        <w:rPr>
          <w:rStyle w:val="fontstyle01"/>
          <w:rFonts w:asciiTheme="minorHAnsi" w:hAnsiTheme="minorHAnsi" w:cstheme="minorHAnsi"/>
          <w:b/>
          <w:i/>
          <w:color w:val="auto"/>
        </w:rPr>
        <w:t>Примечание:</w:t>
      </w:r>
      <w:r w:rsidRPr="00AD0E6A">
        <w:rPr>
          <w:rStyle w:val="fontstyle01"/>
          <w:rFonts w:asciiTheme="minorHAnsi" w:hAnsiTheme="minorHAnsi" w:cstheme="minorHAnsi"/>
          <w:i/>
          <w:color w:val="auto"/>
        </w:rPr>
        <w:t xml:space="preserve"> Чистая зона может быть открытой или замкнутой и может находиться как внутри, так и вне чистого помещения.</w:t>
      </w:r>
    </w:p>
  </w:footnote>
  <w:footnote w:id="5">
    <w:p w14:paraId="773D3447" w14:textId="091114DB" w:rsidR="003C6194" w:rsidRPr="00A97505" w:rsidRDefault="003C6194" w:rsidP="00A97505">
      <w:pPr>
        <w:pStyle w:val="11"/>
        <w:spacing w:line="240" w:lineRule="auto"/>
        <w:ind w:firstLine="0"/>
        <w:jc w:val="both"/>
        <w:rPr>
          <w:rStyle w:val="fontstyle01"/>
          <w:rFonts w:asciiTheme="minorHAnsi" w:eastAsiaTheme="minorHAnsi" w:hAnsiTheme="minorHAnsi" w:cstheme="minorHAnsi"/>
          <w:i/>
          <w:color w:val="auto"/>
        </w:rPr>
      </w:pPr>
      <w:r w:rsidRPr="00A97505">
        <w:rPr>
          <w:rStyle w:val="afe"/>
          <w:bCs/>
          <w:sz w:val="20"/>
          <w:szCs w:val="24"/>
        </w:rPr>
        <w:footnoteRef/>
      </w:r>
      <w:r>
        <w:t xml:space="preserve"> </w:t>
      </w:r>
      <w:r w:rsidRPr="00AD0E6A">
        <w:rPr>
          <w:rStyle w:val="fontstyle01"/>
          <w:rFonts w:asciiTheme="minorHAnsi" w:hAnsiTheme="minorHAnsi" w:cstheme="minorHAnsi"/>
          <w:b/>
          <w:i/>
          <w:color w:val="auto"/>
        </w:rPr>
        <w:t>Примечание</w:t>
      </w:r>
      <w:r w:rsidRPr="00A97505">
        <w:rPr>
          <w:rStyle w:val="fontstyle01"/>
          <w:rFonts w:asciiTheme="minorHAnsi" w:eastAsiaTheme="minorHAnsi" w:hAnsiTheme="minorHAnsi" w:cstheme="minorHAnsi"/>
          <w:color w:val="auto"/>
        </w:rPr>
        <w:t xml:space="preserve">: </w:t>
      </w:r>
      <w:r w:rsidRPr="00A97505">
        <w:rPr>
          <w:rStyle w:val="fontstyle01"/>
          <w:rFonts w:asciiTheme="minorHAnsi" w:eastAsiaTheme="minorHAnsi" w:hAnsiTheme="minorHAnsi" w:cstheme="minorHAnsi"/>
          <w:i/>
          <w:color w:val="auto"/>
        </w:rPr>
        <w:t>Мопы используются в комплекте с держателями, соответствующими типу и конфигурации мопа. В зависимости от назначения мопы могут быть веревочными «Кентукки» — для сбора большого количества воды, плоскими — для сухой, влажной и мокрой уборки.</w:t>
      </w:r>
    </w:p>
    <w:p w14:paraId="1036E968" w14:textId="4443C0EA" w:rsidR="003C6194" w:rsidRDefault="003C6194">
      <w:pPr>
        <w:pStyle w:val="afc"/>
      </w:pPr>
    </w:p>
  </w:footnote>
  <w:footnote w:id="6">
    <w:p w14:paraId="553FF6E3" w14:textId="68CA37FE" w:rsidR="003C6194" w:rsidRPr="00E52B4A" w:rsidRDefault="003C6194" w:rsidP="00E52B4A">
      <w:pPr>
        <w:pStyle w:val="11"/>
        <w:spacing w:line="240" w:lineRule="auto"/>
        <w:ind w:firstLine="0"/>
        <w:jc w:val="both"/>
        <w:rPr>
          <w:i/>
        </w:rPr>
      </w:pPr>
      <w:r w:rsidRPr="00A97505">
        <w:rPr>
          <w:rStyle w:val="afe"/>
          <w:bCs/>
          <w:sz w:val="20"/>
          <w:szCs w:val="24"/>
        </w:rPr>
        <w:footnoteRef/>
      </w:r>
      <w:r>
        <w:t xml:space="preserve"> </w:t>
      </w:r>
      <w:r w:rsidRPr="00E52B4A">
        <w:rPr>
          <w:rStyle w:val="fontstyle01"/>
          <w:rFonts w:asciiTheme="minorHAnsi" w:eastAsiaTheme="minorHAnsi" w:hAnsiTheme="minorHAnsi" w:cstheme="minorHAnsi"/>
          <w:i/>
          <w:color w:val="auto"/>
        </w:rPr>
        <w:t>Для проведения сухой уборки вместо ведер с пресс-отжимом многофункциональную тележку комплектуют пылесосом.</w:t>
      </w:r>
    </w:p>
  </w:footnote>
  <w:footnote w:id="7">
    <w:p w14:paraId="2B4E76CD" w14:textId="2786A5DF" w:rsidR="003C6194" w:rsidRPr="0001467D" w:rsidRDefault="003C6194" w:rsidP="00E52B4A">
      <w:pPr>
        <w:pStyle w:val="11"/>
        <w:spacing w:line="240" w:lineRule="auto"/>
        <w:ind w:firstLine="0"/>
        <w:jc w:val="both"/>
        <w:rPr>
          <w:rFonts w:eastAsia="Arial Unicode MS"/>
          <w:b/>
          <w:i/>
          <w:sz w:val="24"/>
          <w:szCs w:val="24"/>
        </w:rPr>
      </w:pPr>
      <w:r w:rsidRPr="00E52B4A">
        <w:rPr>
          <w:rStyle w:val="afe"/>
          <w:bCs/>
          <w:sz w:val="20"/>
          <w:szCs w:val="24"/>
        </w:rPr>
        <w:footnoteRef/>
      </w:r>
      <w:r>
        <w:t xml:space="preserve"> </w:t>
      </w:r>
      <w:r w:rsidRPr="00AD0E6A">
        <w:rPr>
          <w:rStyle w:val="fontstyle01"/>
          <w:rFonts w:asciiTheme="minorHAnsi" w:hAnsiTheme="minorHAnsi" w:cstheme="minorHAnsi"/>
          <w:b/>
          <w:i/>
          <w:color w:val="auto"/>
        </w:rPr>
        <w:t>Примечание</w:t>
      </w:r>
      <w:r w:rsidRPr="00A97505">
        <w:rPr>
          <w:rStyle w:val="fontstyle01"/>
          <w:rFonts w:asciiTheme="minorHAnsi" w:eastAsiaTheme="minorHAnsi" w:hAnsiTheme="minorHAnsi" w:cstheme="minorHAnsi"/>
          <w:color w:val="auto"/>
        </w:rPr>
        <w:t>:</w:t>
      </w:r>
    </w:p>
    <w:p w14:paraId="57FD0533" w14:textId="77777777" w:rsidR="003C6194" w:rsidRDefault="003C6194" w:rsidP="00E52B4A">
      <w:pPr>
        <w:pStyle w:val="11"/>
        <w:spacing w:line="240" w:lineRule="auto"/>
        <w:ind w:firstLine="0"/>
        <w:jc w:val="both"/>
        <w:rPr>
          <w:rStyle w:val="fontstyle01"/>
          <w:rFonts w:asciiTheme="minorHAnsi" w:eastAsiaTheme="minorHAnsi" w:hAnsiTheme="minorHAnsi" w:cstheme="minorHAnsi"/>
          <w:i/>
          <w:color w:val="auto"/>
        </w:rPr>
      </w:pPr>
      <w:r w:rsidRPr="00E52B4A">
        <w:rPr>
          <w:rStyle w:val="fontstyle01"/>
          <w:rFonts w:asciiTheme="minorHAnsi" w:eastAsiaTheme="minorHAnsi" w:hAnsiTheme="minorHAnsi" w:cstheme="minorHAnsi"/>
          <w:i/>
          <w:color w:val="auto"/>
        </w:rPr>
        <w:t>1. Пады, как правило, изготавливают в виде кругов для поломоечных и однодисковых машин или в виде прямоугольных. трапецеидальных пластин и рулонных полимерных материалов, имеющих губчатую структуру с нанесенными на волокна абразивами.</w:t>
      </w:r>
      <w:r>
        <w:rPr>
          <w:rStyle w:val="fontstyle01"/>
          <w:rFonts w:asciiTheme="minorHAnsi" w:eastAsiaTheme="minorHAnsi" w:hAnsiTheme="minorHAnsi" w:cstheme="minorHAnsi"/>
          <w:i/>
          <w:color w:val="auto"/>
        </w:rPr>
        <w:t xml:space="preserve"> </w:t>
      </w:r>
    </w:p>
    <w:p w14:paraId="7C306C0A" w14:textId="494E32BB" w:rsidR="003C6194" w:rsidRPr="00E52B4A" w:rsidRDefault="003C6194" w:rsidP="00E52B4A">
      <w:pPr>
        <w:pStyle w:val="11"/>
        <w:spacing w:line="240" w:lineRule="auto"/>
        <w:ind w:firstLine="0"/>
        <w:jc w:val="both"/>
        <w:rPr>
          <w:rStyle w:val="fontstyle01"/>
          <w:rFonts w:asciiTheme="minorHAnsi" w:eastAsiaTheme="minorHAnsi" w:hAnsiTheme="minorHAnsi" w:cstheme="minorHAnsi"/>
          <w:i/>
          <w:color w:val="auto"/>
        </w:rPr>
      </w:pPr>
      <w:r w:rsidRPr="00E52B4A">
        <w:rPr>
          <w:rStyle w:val="fontstyle01"/>
          <w:rFonts w:asciiTheme="minorHAnsi" w:eastAsiaTheme="minorHAnsi" w:hAnsiTheme="minorHAnsi" w:cstheme="minorHAnsi"/>
          <w:i/>
          <w:color w:val="auto"/>
        </w:rPr>
        <w:t xml:space="preserve">2. Для специальных работ пады изготавливают из кожи, шерсти, комбинированные - из полимерных материалов и шерсти или щетины животных, текстильных материалов и тонкой металлической проволоки. </w:t>
      </w:r>
    </w:p>
    <w:p w14:paraId="2F43F213" w14:textId="15329A64" w:rsidR="003C6194" w:rsidRPr="00E52B4A" w:rsidRDefault="003C6194" w:rsidP="00E52B4A">
      <w:pPr>
        <w:pStyle w:val="afc"/>
      </w:pPr>
    </w:p>
  </w:footnote>
  <w:footnote w:id="8">
    <w:p w14:paraId="79E1BAFA" w14:textId="6C973A45" w:rsidR="003C6194" w:rsidRPr="00E52B4A" w:rsidRDefault="003C6194" w:rsidP="001133E4">
      <w:pPr>
        <w:pStyle w:val="afc"/>
        <w:jc w:val="both"/>
        <w:rPr>
          <w:rStyle w:val="fontstyle01"/>
          <w:rFonts w:asciiTheme="minorHAnsi" w:hAnsiTheme="minorHAnsi" w:cstheme="minorHAnsi"/>
          <w:i/>
          <w:color w:val="auto"/>
        </w:rPr>
      </w:pPr>
      <w:r>
        <w:rPr>
          <w:rStyle w:val="afe"/>
        </w:rPr>
        <w:footnoteRef/>
      </w:r>
      <w:r>
        <w:t xml:space="preserve"> </w:t>
      </w:r>
      <w:r w:rsidRPr="00E52B4A">
        <w:rPr>
          <w:rStyle w:val="fontstyle01"/>
          <w:rFonts w:asciiTheme="minorHAnsi" w:hAnsiTheme="minorHAnsi" w:cstheme="minorHAnsi"/>
          <w:b/>
          <w:i/>
          <w:color w:val="auto"/>
        </w:rPr>
        <w:t>Примечание:</w:t>
      </w:r>
      <w:r w:rsidRPr="00E52B4A">
        <w:rPr>
          <w:rStyle w:val="fontstyle01"/>
          <w:rFonts w:asciiTheme="minorHAnsi" w:hAnsiTheme="minorHAnsi" w:cstheme="minorHAnsi"/>
          <w:i/>
          <w:color w:val="auto"/>
        </w:rPr>
        <w:t xml:space="preserve"> В качестве рабочего узла могут применять цилиндрические щетки, в также мопы для сухой уборки.</w:t>
      </w:r>
    </w:p>
  </w:footnote>
  <w:footnote w:id="9">
    <w:p w14:paraId="04A72B9E" w14:textId="34F17572" w:rsidR="003C6194" w:rsidRPr="00FE3876" w:rsidRDefault="003C6194" w:rsidP="00FE3876">
      <w:pPr>
        <w:pStyle w:val="afc"/>
        <w:jc w:val="both"/>
        <w:rPr>
          <w:rStyle w:val="fontstyle01"/>
          <w:rFonts w:asciiTheme="minorHAnsi" w:hAnsiTheme="minorHAnsi" w:cstheme="minorHAnsi"/>
          <w:b/>
          <w:i/>
          <w:color w:val="auto"/>
        </w:rPr>
      </w:pPr>
      <w:r>
        <w:rPr>
          <w:rStyle w:val="afe"/>
        </w:rPr>
        <w:footnoteRef/>
      </w:r>
      <w:r>
        <w:t xml:space="preserve"> </w:t>
      </w:r>
      <w:r w:rsidRPr="00FE3876">
        <w:rPr>
          <w:rStyle w:val="fontstyle01"/>
          <w:rFonts w:asciiTheme="minorHAnsi" w:hAnsiTheme="minorHAnsi" w:cstheme="minorHAnsi"/>
          <w:b/>
          <w:i/>
          <w:color w:val="auto"/>
        </w:rPr>
        <w:t>Примечание:</w:t>
      </w:r>
    </w:p>
    <w:p w14:paraId="1C4101AD" w14:textId="77777777" w:rsidR="003C6194" w:rsidRPr="00FE3876" w:rsidRDefault="003C6194" w:rsidP="00FE3876">
      <w:pPr>
        <w:pStyle w:val="afc"/>
        <w:jc w:val="both"/>
        <w:rPr>
          <w:rStyle w:val="fontstyle01"/>
          <w:rFonts w:asciiTheme="minorHAnsi" w:hAnsiTheme="minorHAnsi" w:cstheme="minorHAnsi"/>
          <w:i/>
          <w:color w:val="auto"/>
        </w:rPr>
      </w:pPr>
      <w:r w:rsidRPr="00FE3876">
        <w:rPr>
          <w:rStyle w:val="fontstyle01"/>
          <w:rFonts w:asciiTheme="minorHAnsi" w:hAnsiTheme="minorHAnsi" w:cstheme="minorHAnsi"/>
          <w:i/>
          <w:color w:val="auto"/>
        </w:rPr>
        <w:t>1. Система устанавливается, как правило, в подвальном помещении здания или специальном помещении.</w:t>
      </w:r>
    </w:p>
    <w:p w14:paraId="636F9901" w14:textId="04EA02F2" w:rsidR="003C6194" w:rsidRPr="00FE3876" w:rsidRDefault="003C6194" w:rsidP="00FE3876">
      <w:pPr>
        <w:pStyle w:val="afc"/>
        <w:jc w:val="both"/>
        <w:rPr>
          <w:rStyle w:val="fontstyle01"/>
          <w:rFonts w:asciiTheme="minorHAnsi" w:hAnsiTheme="minorHAnsi" w:cstheme="minorHAnsi"/>
          <w:i/>
          <w:color w:val="auto"/>
        </w:rPr>
      </w:pPr>
      <w:r w:rsidRPr="00FE3876">
        <w:rPr>
          <w:rStyle w:val="fontstyle01"/>
          <w:rFonts w:asciiTheme="minorHAnsi" w:hAnsiTheme="minorHAnsi" w:cstheme="minorHAnsi"/>
          <w:i/>
          <w:color w:val="auto"/>
        </w:rPr>
        <w:t>2. Система предусматривает скрытую проводку шлангов во все помещения, оканчивающихся устройством для крепления гибкого шланга с насадкой.</w:t>
      </w:r>
    </w:p>
  </w:footnote>
  <w:footnote w:id="10">
    <w:p w14:paraId="796F86DE" w14:textId="381C1D35" w:rsidR="003C6194" w:rsidRPr="00C417FE" w:rsidRDefault="003C6194" w:rsidP="00C417FE">
      <w:pPr>
        <w:tabs>
          <w:tab w:val="left" w:pos="426"/>
        </w:tabs>
        <w:spacing w:after="0" w:line="240" w:lineRule="auto"/>
        <w:jc w:val="both"/>
        <w:rPr>
          <w:rStyle w:val="fontstyle01"/>
          <w:rFonts w:asciiTheme="minorHAnsi" w:hAnsiTheme="minorHAnsi" w:cstheme="minorHAnsi"/>
          <w:i/>
          <w:color w:val="auto"/>
        </w:rPr>
      </w:pPr>
      <w:r>
        <w:rPr>
          <w:rStyle w:val="afe"/>
        </w:rPr>
        <w:footnoteRef/>
      </w:r>
      <w:r>
        <w:t xml:space="preserve"> </w:t>
      </w:r>
      <w:r w:rsidRPr="00C417FE">
        <w:rPr>
          <w:rStyle w:val="fontstyle01"/>
          <w:rFonts w:asciiTheme="minorHAnsi" w:hAnsiTheme="minorHAnsi" w:cstheme="minorHAnsi"/>
          <w:b/>
          <w:i/>
          <w:color w:val="auto"/>
        </w:rPr>
        <w:t>Примечание:</w:t>
      </w:r>
      <w:r w:rsidRPr="00C417FE">
        <w:rPr>
          <w:rStyle w:val="fontstyle01"/>
          <w:rFonts w:asciiTheme="minorHAnsi" w:hAnsiTheme="minorHAnsi" w:cstheme="minorHAnsi"/>
          <w:i/>
          <w:color w:val="auto"/>
        </w:rPr>
        <w:t xml:space="preserve"> Средства считают биоразлагающимися, если разложение до невредных элементов за 26 дней превышает 60 %.</w:t>
      </w:r>
    </w:p>
    <w:p w14:paraId="1C66A033" w14:textId="6A0BCF50" w:rsidR="003C6194" w:rsidRDefault="003C6194">
      <w:pPr>
        <w:pStyle w:val="afc"/>
      </w:pPr>
    </w:p>
  </w:footnote>
  <w:footnote w:id="11">
    <w:p w14:paraId="00B8F272" w14:textId="688BB619" w:rsidR="003C6194" w:rsidRPr="00F65571" w:rsidRDefault="003C6194">
      <w:pPr>
        <w:pStyle w:val="afc"/>
        <w:rPr>
          <w:i/>
        </w:rPr>
      </w:pPr>
      <w:r>
        <w:rPr>
          <w:rStyle w:val="afe"/>
        </w:rPr>
        <w:footnoteRef/>
      </w:r>
      <w:r>
        <w:t xml:space="preserve"> </w:t>
      </w:r>
      <w:r w:rsidRPr="00F65571">
        <w:rPr>
          <w:b/>
          <w:i/>
        </w:rPr>
        <w:t>Примечание:</w:t>
      </w:r>
      <w:r w:rsidRPr="00F65571">
        <w:rPr>
          <w:i/>
        </w:rPr>
        <w:t xml:space="preserve"> Ежедневную уборку проводят один или несколько раз в течение суток.</w:t>
      </w:r>
    </w:p>
  </w:footnote>
  <w:footnote w:id="12">
    <w:p w14:paraId="0F5CF898" w14:textId="71B5CF67" w:rsidR="003C6194" w:rsidRPr="00846D96" w:rsidRDefault="003C6194" w:rsidP="004842B5">
      <w:pPr>
        <w:pStyle w:val="afc"/>
        <w:jc w:val="both"/>
        <w:rPr>
          <w:i/>
        </w:rPr>
      </w:pPr>
      <w:r w:rsidRPr="00846D96">
        <w:rPr>
          <w:rStyle w:val="afe"/>
          <w:i/>
        </w:rPr>
        <w:footnoteRef/>
      </w:r>
      <w:r w:rsidRPr="00846D96">
        <w:rPr>
          <w:i/>
        </w:rPr>
        <w:t xml:space="preserve"> </w:t>
      </w:r>
      <w:r w:rsidRPr="00846D96">
        <w:rPr>
          <w:b/>
          <w:i/>
        </w:rPr>
        <w:t>Примечание</w:t>
      </w:r>
      <w:r w:rsidRPr="00846D96">
        <w:rPr>
          <w:i/>
        </w:rPr>
        <w:t>:</w:t>
      </w:r>
      <w:r w:rsidRPr="00846D96">
        <w:rPr>
          <w:b/>
          <w:i/>
        </w:rPr>
        <w:t xml:space="preserve"> </w:t>
      </w:r>
      <w:r w:rsidRPr="00846D96">
        <w:rPr>
          <w:i/>
        </w:rPr>
        <w:t>Оборудование и техника, применяемые на конкретном объекте, должны соответствовать производственным условиям, видам образующихся загрязнений и иметь соответствующую группу по взрывобезопасности.</w:t>
      </w:r>
    </w:p>
  </w:footnote>
  <w:footnote w:id="13">
    <w:p w14:paraId="712F26F7" w14:textId="0AA0CE83" w:rsidR="003C6194" w:rsidRDefault="003C6194" w:rsidP="00846D96">
      <w:pPr>
        <w:pStyle w:val="afc"/>
        <w:jc w:val="both"/>
      </w:pPr>
      <w:r>
        <w:rPr>
          <w:rStyle w:val="afe"/>
        </w:rPr>
        <w:footnoteRef/>
      </w:r>
      <w:r>
        <w:t xml:space="preserve"> </w:t>
      </w:r>
      <w:r w:rsidRPr="00AA1072">
        <w:rPr>
          <w:b/>
          <w:i/>
        </w:rPr>
        <w:t>Примечание</w:t>
      </w:r>
      <w:r w:rsidRPr="00AA1072">
        <w:rPr>
          <w:i/>
        </w:rPr>
        <w:t>: при пользовании настоящ</w:t>
      </w:r>
      <w:r>
        <w:rPr>
          <w:i/>
        </w:rPr>
        <w:t>ей</w:t>
      </w:r>
      <w:r w:rsidRPr="00AA1072">
        <w:rPr>
          <w:i/>
        </w:rPr>
        <w:t xml:space="preserve"> </w:t>
      </w:r>
      <w:r>
        <w:rPr>
          <w:i/>
        </w:rPr>
        <w:t>Методикой</w:t>
      </w:r>
      <w:r w:rsidRPr="00AA1072">
        <w:rPr>
          <w:i/>
        </w:rPr>
        <w:t xml:space="preserve"> целесообразно проверить действие ссылочных документов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года. Если ссылочный документ заменен (изменен), то при пользовании настоящ</w:t>
      </w:r>
      <w:r>
        <w:rPr>
          <w:i/>
        </w:rPr>
        <w:t>ей</w:t>
      </w:r>
      <w:r w:rsidRPr="00AA1072">
        <w:rPr>
          <w:i/>
        </w:rPr>
        <w:t xml:space="preserve"> </w:t>
      </w:r>
      <w:r>
        <w:rPr>
          <w:i/>
        </w:rPr>
        <w:t>Методикой</w:t>
      </w:r>
      <w:r w:rsidRPr="00AA1072">
        <w:rPr>
          <w:i/>
        </w:rPr>
        <w:t xml:space="preserve">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53"/>
      <w:gridCol w:w="5486"/>
      <w:gridCol w:w="2309"/>
    </w:tblGrid>
    <w:tr w:rsidR="003C6194" w14:paraId="4CD11847" w14:textId="77777777" w:rsidTr="0042687D">
      <w:trPr>
        <w:cantSplit/>
        <w:trHeight w:val="242"/>
      </w:trPr>
      <w:tc>
        <w:tcPr>
          <w:tcW w:w="2553" w:type="dxa"/>
          <w:vMerge w:val="restart"/>
          <w:vAlign w:val="center"/>
        </w:tcPr>
        <w:p w14:paraId="03F74C5C" w14:textId="57FEFEE8" w:rsidR="003C6194" w:rsidRPr="008E4764" w:rsidRDefault="003C6194" w:rsidP="00950986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115CCE"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07B805EE" wp14:editId="39C82233">
                <wp:extent cx="1457423" cy="352425"/>
                <wp:effectExtent l="0" t="0" r="9525" b="0"/>
                <wp:docPr id="3" name="Рисунок 3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2" b="51260"/>
                        <a:stretch/>
                      </pic:blipFill>
                      <pic:spPr bwMode="auto">
                        <a:xfrm>
                          <a:off x="0" y="0"/>
                          <a:ext cx="1504299" cy="36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86" w:type="dxa"/>
          <w:vMerge w:val="restart"/>
          <w:vAlign w:val="center"/>
        </w:tcPr>
        <w:p w14:paraId="41391B4C" w14:textId="77777777" w:rsidR="003C6194" w:rsidRPr="008E4764" w:rsidRDefault="003C6194" w:rsidP="0095098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8E4764">
            <w:rPr>
              <w:rFonts w:ascii="Times New Roman" w:hAnsi="Times New Roman" w:cs="Times New Roman"/>
              <w:b/>
              <w:bCs/>
              <w:sz w:val="24"/>
            </w:rPr>
            <w:t>Методика</w:t>
          </w:r>
        </w:p>
        <w:p w14:paraId="0D7223F7" w14:textId="33564FA7" w:rsidR="003C6194" w:rsidRPr="008E4764" w:rsidRDefault="003C6194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8E4764">
            <w:rPr>
              <w:rFonts w:ascii="Times New Roman" w:hAnsi="Times New Roman" w:cs="Times New Roman"/>
              <w:b/>
              <w:bCs/>
              <w:sz w:val="24"/>
            </w:rPr>
            <w:t>«</w:t>
          </w:r>
          <w:r>
            <w:rPr>
              <w:rFonts w:ascii="Times New Roman" w:hAnsi="Times New Roman" w:cs="Times New Roman"/>
              <w:b/>
              <w:bCs/>
              <w:sz w:val="24"/>
            </w:rPr>
            <w:t>Профессиональная уборка</w:t>
          </w:r>
          <w:r w:rsidRPr="008E4764">
            <w:rPr>
              <w:rFonts w:ascii="Times New Roman" w:hAnsi="Times New Roman" w:cs="Times New Roman"/>
              <w:b/>
              <w:bCs/>
              <w:sz w:val="24"/>
            </w:rPr>
            <w:t xml:space="preserve"> – </w:t>
          </w:r>
          <w:r>
            <w:rPr>
              <w:rFonts w:ascii="Times New Roman" w:hAnsi="Times New Roman" w:cs="Times New Roman"/>
              <w:b/>
              <w:bCs/>
              <w:sz w:val="24"/>
            </w:rPr>
            <w:t>клининговые услуги</w:t>
          </w:r>
          <w:r w:rsidRPr="008E4764">
            <w:rPr>
              <w:rFonts w:ascii="Times New Roman" w:hAnsi="Times New Roman" w:cs="Times New Roman"/>
              <w:b/>
              <w:bCs/>
              <w:sz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</w:rPr>
            <w:t>на объектах АО «Петербургская сбытовая компания»</w:t>
          </w:r>
        </w:p>
      </w:tc>
      <w:tc>
        <w:tcPr>
          <w:tcW w:w="2309" w:type="dxa"/>
          <w:vAlign w:val="center"/>
        </w:tcPr>
        <w:p w14:paraId="6EDA6E94" w14:textId="0D7622C2" w:rsidR="003C6194" w:rsidRPr="00373C41" w:rsidRDefault="003C6194" w:rsidP="00950986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</w:rPr>
            <w:t>Версия 1.0</w:t>
          </w:r>
        </w:p>
      </w:tc>
    </w:tr>
    <w:tr w:rsidR="003C6194" w14:paraId="30D486CF" w14:textId="77777777" w:rsidTr="0042687D">
      <w:trPr>
        <w:cantSplit/>
        <w:trHeight w:val="329"/>
      </w:trPr>
      <w:tc>
        <w:tcPr>
          <w:tcW w:w="2553" w:type="dxa"/>
          <w:vMerge/>
          <w:vAlign w:val="center"/>
        </w:tcPr>
        <w:p w14:paraId="0C9D4705" w14:textId="77777777" w:rsidR="003C6194" w:rsidRPr="008E4764" w:rsidRDefault="003C6194" w:rsidP="00950986">
          <w:pPr>
            <w:pStyle w:val="a3"/>
            <w:jc w:val="center"/>
            <w:rPr>
              <w:rFonts w:ascii="Times New Roman" w:hAnsi="Times New Roman" w:cs="Times New Roman"/>
              <w:sz w:val="24"/>
            </w:rPr>
          </w:pPr>
        </w:p>
      </w:tc>
      <w:tc>
        <w:tcPr>
          <w:tcW w:w="5486" w:type="dxa"/>
          <w:vMerge/>
        </w:tcPr>
        <w:p w14:paraId="08BA3B86" w14:textId="77777777" w:rsidR="003C6194" w:rsidRPr="008E4764" w:rsidRDefault="003C6194" w:rsidP="0095098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</w:p>
      </w:tc>
      <w:tc>
        <w:tcPr>
          <w:tcW w:w="2309" w:type="dxa"/>
          <w:vAlign w:val="center"/>
        </w:tcPr>
        <w:p w14:paraId="6B8A39B3" w14:textId="77777777" w:rsidR="003C6194" w:rsidRPr="008E4764" w:rsidRDefault="003C6194" w:rsidP="00950986">
          <w:pPr>
            <w:pStyle w:val="a3"/>
            <w:jc w:val="center"/>
            <w:rPr>
              <w:rFonts w:ascii="Times New Roman" w:hAnsi="Times New Roman" w:cs="Times New Roman"/>
              <w:sz w:val="24"/>
            </w:rPr>
          </w:pPr>
          <w:r w:rsidRPr="008E4764">
            <w:rPr>
              <w:rFonts w:ascii="Times New Roman" w:hAnsi="Times New Roman" w:cs="Times New Roman"/>
              <w:bCs/>
              <w:sz w:val="24"/>
            </w:rPr>
            <w:t>Для внутреннего использования</w:t>
          </w:r>
        </w:p>
      </w:tc>
    </w:tr>
  </w:tbl>
  <w:p w14:paraId="64447390" w14:textId="77777777" w:rsidR="003C6194" w:rsidRDefault="003C6194" w:rsidP="00950986">
    <w:pPr>
      <w:shd w:val="clear" w:color="auto" w:fill="FFFFFF"/>
      <w:spacing w:before="24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26"/>
      <w:gridCol w:w="5418"/>
      <w:gridCol w:w="2496"/>
    </w:tblGrid>
    <w:tr w:rsidR="003C6194" w14:paraId="50F61112" w14:textId="77777777" w:rsidTr="00187DFD">
      <w:trPr>
        <w:cantSplit/>
        <w:trHeight w:val="242"/>
      </w:trPr>
      <w:tc>
        <w:tcPr>
          <w:tcW w:w="2410" w:type="dxa"/>
          <w:vMerge w:val="restart"/>
          <w:vAlign w:val="center"/>
        </w:tcPr>
        <w:p w14:paraId="75F08141" w14:textId="5C17EDA7" w:rsidR="003C6194" w:rsidRPr="008E4764" w:rsidRDefault="003C6194" w:rsidP="00B66973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115CCE"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0470266B" wp14:editId="5D7E8DCB">
                <wp:extent cx="1457423" cy="352425"/>
                <wp:effectExtent l="0" t="0" r="9525" b="0"/>
                <wp:docPr id="4" name="Рисунок 4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2" b="51260"/>
                        <a:stretch/>
                      </pic:blipFill>
                      <pic:spPr bwMode="auto">
                        <a:xfrm>
                          <a:off x="0" y="0"/>
                          <a:ext cx="1504299" cy="36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14:paraId="269B8158" w14:textId="77777777" w:rsidR="003C6194" w:rsidRPr="008E4764" w:rsidRDefault="003C6194" w:rsidP="00BF619B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8E4764">
            <w:rPr>
              <w:rFonts w:ascii="Times New Roman" w:hAnsi="Times New Roman" w:cs="Times New Roman"/>
              <w:b/>
              <w:bCs/>
              <w:sz w:val="24"/>
            </w:rPr>
            <w:t>Методика</w:t>
          </w:r>
        </w:p>
        <w:p w14:paraId="28BAA505" w14:textId="51649A8E" w:rsidR="003C6194" w:rsidRPr="008E4764" w:rsidRDefault="003C6194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  <w:r w:rsidRPr="008E4764">
            <w:rPr>
              <w:rFonts w:ascii="Times New Roman" w:hAnsi="Times New Roman" w:cs="Times New Roman"/>
              <w:b/>
              <w:bCs/>
              <w:sz w:val="24"/>
            </w:rPr>
            <w:t>«</w:t>
          </w:r>
          <w:r>
            <w:rPr>
              <w:rFonts w:ascii="Times New Roman" w:hAnsi="Times New Roman" w:cs="Times New Roman"/>
              <w:b/>
              <w:bCs/>
              <w:sz w:val="24"/>
            </w:rPr>
            <w:t>Профессиональная уборка</w:t>
          </w:r>
          <w:r w:rsidRPr="008E4764">
            <w:rPr>
              <w:rFonts w:ascii="Times New Roman" w:hAnsi="Times New Roman" w:cs="Times New Roman"/>
              <w:b/>
              <w:bCs/>
              <w:sz w:val="24"/>
            </w:rPr>
            <w:t xml:space="preserve"> – </w:t>
          </w:r>
          <w:r>
            <w:rPr>
              <w:rFonts w:ascii="Times New Roman" w:hAnsi="Times New Roman" w:cs="Times New Roman"/>
              <w:b/>
              <w:bCs/>
              <w:sz w:val="24"/>
            </w:rPr>
            <w:t>клининговые услуги</w:t>
          </w:r>
          <w:r w:rsidRPr="008E4764">
            <w:rPr>
              <w:rFonts w:ascii="Times New Roman" w:hAnsi="Times New Roman" w:cs="Times New Roman"/>
              <w:b/>
              <w:bCs/>
              <w:sz w:val="24"/>
            </w:rPr>
            <w:t xml:space="preserve"> </w:t>
          </w:r>
          <w:r>
            <w:rPr>
              <w:rFonts w:ascii="Times New Roman" w:hAnsi="Times New Roman" w:cs="Times New Roman"/>
              <w:b/>
              <w:bCs/>
              <w:sz w:val="24"/>
            </w:rPr>
            <w:t>на объектах АО «Петербургская сбытовая компания»</w:t>
          </w:r>
        </w:p>
      </w:tc>
      <w:tc>
        <w:tcPr>
          <w:tcW w:w="2520" w:type="dxa"/>
          <w:vAlign w:val="center"/>
        </w:tcPr>
        <w:p w14:paraId="1B596EA3" w14:textId="1CC73AE0" w:rsidR="003C6194" w:rsidRPr="008E4764" w:rsidRDefault="003C6194" w:rsidP="00BF619B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lang w:val="en-US"/>
            </w:rPr>
          </w:pPr>
          <w:r w:rsidRPr="008E4764">
            <w:rPr>
              <w:rFonts w:ascii="Times New Roman" w:hAnsi="Times New Roman" w:cs="Times New Roman"/>
              <w:b/>
              <w:bCs/>
              <w:sz w:val="24"/>
            </w:rPr>
            <w:t>МТ-</w:t>
          </w:r>
          <w:r>
            <w:rPr>
              <w:rFonts w:ascii="Times New Roman" w:hAnsi="Times New Roman" w:cs="Times New Roman"/>
              <w:b/>
              <w:bCs/>
              <w:sz w:val="24"/>
            </w:rPr>
            <w:t>282</w:t>
          </w:r>
          <w:r w:rsidRPr="008E4764">
            <w:rPr>
              <w:rFonts w:ascii="Times New Roman" w:hAnsi="Times New Roman" w:cs="Times New Roman"/>
              <w:b/>
              <w:bCs/>
              <w:sz w:val="24"/>
              <w:lang w:val="en-US"/>
            </w:rPr>
            <w:t>-</w:t>
          </w:r>
          <w:r>
            <w:rPr>
              <w:rFonts w:ascii="Times New Roman" w:hAnsi="Times New Roman" w:cs="Times New Roman"/>
              <w:b/>
              <w:bCs/>
              <w:sz w:val="24"/>
            </w:rPr>
            <w:t>1</w:t>
          </w:r>
        </w:p>
      </w:tc>
    </w:tr>
    <w:tr w:rsidR="003C6194" w14:paraId="11DEF388" w14:textId="77777777" w:rsidTr="00187DFD">
      <w:trPr>
        <w:cantSplit/>
        <w:trHeight w:val="329"/>
      </w:trPr>
      <w:tc>
        <w:tcPr>
          <w:tcW w:w="2410" w:type="dxa"/>
          <w:vMerge/>
          <w:vAlign w:val="center"/>
        </w:tcPr>
        <w:p w14:paraId="0AF9BFAD" w14:textId="77777777" w:rsidR="003C6194" w:rsidRPr="008E4764" w:rsidRDefault="003C6194" w:rsidP="00BF619B">
          <w:pPr>
            <w:pStyle w:val="a3"/>
            <w:jc w:val="center"/>
            <w:rPr>
              <w:rFonts w:ascii="Times New Roman" w:hAnsi="Times New Roman" w:cs="Times New Roman"/>
              <w:sz w:val="24"/>
            </w:rPr>
          </w:pPr>
        </w:p>
      </w:tc>
      <w:tc>
        <w:tcPr>
          <w:tcW w:w="5510" w:type="dxa"/>
          <w:vMerge/>
        </w:tcPr>
        <w:p w14:paraId="2A3B050C" w14:textId="77777777" w:rsidR="003C6194" w:rsidRPr="008E4764" w:rsidRDefault="003C6194" w:rsidP="00BF619B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</w:rPr>
          </w:pPr>
        </w:p>
      </w:tc>
      <w:tc>
        <w:tcPr>
          <w:tcW w:w="2520" w:type="dxa"/>
          <w:vAlign w:val="center"/>
        </w:tcPr>
        <w:p w14:paraId="353D75DA" w14:textId="77777777" w:rsidR="003C6194" w:rsidRPr="008E4764" w:rsidRDefault="003C6194" w:rsidP="00BF619B">
          <w:pPr>
            <w:pStyle w:val="a3"/>
            <w:jc w:val="center"/>
            <w:rPr>
              <w:rFonts w:ascii="Times New Roman" w:hAnsi="Times New Roman" w:cs="Times New Roman"/>
              <w:sz w:val="24"/>
            </w:rPr>
          </w:pPr>
          <w:r w:rsidRPr="008E4764">
            <w:rPr>
              <w:rFonts w:ascii="Times New Roman" w:hAnsi="Times New Roman" w:cs="Times New Roman"/>
              <w:bCs/>
              <w:sz w:val="24"/>
            </w:rPr>
            <w:t>Для внутреннего использования</w:t>
          </w:r>
        </w:p>
      </w:tc>
    </w:tr>
  </w:tbl>
  <w:p w14:paraId="3FDE397A" w14:textId="77777777" w:rsidR="003C6194" w:rsidRDefault="003C61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2" w15:restartNumberingAfterBreak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3" w15:restartNumberingAfterBreak="0">
    <w:nsid w:val="00000027"/>
    <w:multiLevelType w:val="multilevel"/>
    <w:tmpl w:val="0000002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4" w15:restartNumberingAfterBreak="0">
    <w:nsid w:val="00000029"/>
    <w:multiLevelType w:val="multilevel"/>
    <w:tmpl w:val="00000028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 w15:restartNumberingAfterBreak="0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6" w15:restartNumberingAfterBreak="0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7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4C3F31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9" w15:restartNumberingAfterBreak="0">
    <w:nsid w:val="33E91D95"/>
    <w:multiLevelType w:val="multilevel"/>
    <w:tmpl w:val="335477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rFonts w:hint="default"/>
      </w:rPr>
    </w:lvl>
  </w:abstractNum>
  <w:abstractNum w:abstractNumId="10" w15:restartNumberingAfterBreak="0">
    <w:nsid w:val="35FB2C25"/>
    <w:multiLevelType w:val="hybridMultilevel"/>
    <w:tmpl w:val="6A72FD50"/>
    <w:lvl w:ilvl="0" w:tplc="592C42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A41A61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4" w15:restartNumberingAfterBreak="0">
    <w:nsid w:val="52CF122C"/>
    <w:multiLevelType w:val="hybridMultilevel"/>
    <w:tmpl w:val="B9708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A2A29"/>
    <w:multiLevelType w:val="hybridMultilevel"/>
    <w:tmpl w:val="300E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F50ED"/>
    <w:multiLevelType w:val="multilevel"/>
    <w:tmpl w:val="AB4E6ADE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7" w15:restartNumberingAfterBreak="0">
    <w:nsid w:val="75766E9E"/>
    <w:multiLevelType w:val="multilevel"/>
    <w:tmpl w:val="A708645A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cumentProtection w:edit="trackedChange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0E"/>
    <w:rsid w:val="0001467D"/>
    <w:rsid w:val="00026B2B"/>
    <w:rsid w:val="00027788"/>
    <w:rsid w:val="0003113D"/>
    <w:rsid w:val="00034C50"/>
    <w:rsid w:val="00037B79"/>
    <w:rsid w:val="00056E0E"/>
    <w:rsid w:val="00057D5D"/>
    <w:rsid w:val="000612B2"/>
    <w:rsid w:val="0007277E"/>
    <w:rsid w:val="00072C03"/>
    <w:rsid w:val="000868A2"/>
    <w:rsid w:val="00094900"/>
    <w:rsid w:val="000958FA"/>
    <w:rsid w:val="000A0B63"/>
    <w:rsid w:val="000C2E09"/>
    <w:rsid w:val="000D2F7C"/>
    <w:rsid w:val="000D3B67"/>
    <w:rsid w:val="000E7741"/>
    <w:rsid w:val="000F4F72"/>
    <w:rsid w:val="000F62D0"/>
    <w:rsid w:val="000F6F31"/>
    <w:rsid w:val="001133E4"/>
    <w:rsid w:val="00136A77"/>
    <w:rsid w:val="00140E17"/>
    <w:rsid w:val="0016606B"/>
    <w:rsid w:val="001664B5"/>
    <w:rsid w:val="00171307"/>
    <w:rsid w:val="00176759"/>
    <w:rsid w:val="00183DFF"/>
    <w:rsid w:val="00184807"/>
    <w:rsid w:val="001861FD"/>
    <w:rsid w:val="00187DFD"/>
    <w:rsid w:val="00196F69"/>
    <w:rsid w:val="001A4E75"/>
    <w:rsid w:val="001A6905"/>
    <w:rsid w:val="001B0062"/>
    <w:rsid w:val="001B30B7"/>
    <w:rsid w:val="001B37E3"/>
    <w:rsid w:val="001C56EF"/>
    <w:rsid w:val="001E389E"/>
    <w:rsid w:val="001F0139"/>
    <w:rsid w:val="001F10CB"/>
    <w:rsid w:val="00212C68"/>
    <w:rsid w:val="00217364"/>
    <w:rsid w:val="00220CAC"/>
    <w:rsid w:val="00252C87"/>
    <w:rsid w:val="00260F63"/>
    <w:rsid w:val="00262549"/>
    <w:rsid w:val="002762D2"/>
    <w:rsid w:val="00280F0A"/>
    <w:rsid w:val="0028226B"/>
    <w:rsid w:val="0028739C"/>
    <w:rsid w:val="00295961"/>
    <w:rsid w:val="002B1C87"/>
    <w:rsid w:val="002B7BA9"/>
    <w:rsid w:val="002C57A9"/>
    <w:rsid w:val="002C64B1"/>
    <w:rsid w:val="002D29D9"/>
    <w:rsid w:val="002E11D4"/>
    <w:rsid w:val="002E1FEC"/>
    <w:rsid w:val="002E7FE9"/>
    <w:rsid w:val="002F4AAF"/>
    <w:rsid w:val="00311646"/>
    <w:rsid w:val="0032281D"/>
    <w:rsid w:val="003351B1"/>
    <w:rsid w:val="003504E2"/>
    <w:rsid w:val="00363865"/>
    <w:rsid w:val="00373C41"/>
    <w:rsid w:val="003842D6"/>
    <w:rsid w:val="00392EEF"/>
    <w:rsid w:val="0039546E"/>
    <w:rsid w:val="0039683C"/>
    <w:rsid w:val="003A0677"/>
    <w:rsid w:val="003C069E"/>
    <w:rsid w:val="003C6194"/>
    <w:rsid w:val="003E486D"/>
    <w:rsid w:val="003E7F0A"/>
    <w:rsid w:val="00400436"/>
    <w:rsid w:val="00404E78"/>
    <w:rsid w:val="00416F3E"/>
    <w:rsid w:val="004179B4"/>
    <w:rsid w:val="0042687D"/>
    <w:rsid w:val="00440908"/>
    <w:rsid w:val="004411D6"/>
    <w:rsid w:val="00441AE8"/>
    <w:rsid w:val="00471D3B"/>
    <w:rsid w:val="00475277"/>
    <w:rsid w:val="004842B5"/>
    <w:rsid w:val="004A7068"/>
    <w:rsid w:val="004C3B1B"/>
    <w:rsid w:val="004D4BA4"/>
    <w:rsid w:val="004F074B"/>
    <w:rsid w:val="00500DB7"/>
    <w:rsid w:val="00536775"/>
    <w:rsid w:val="005527CE"/>
    <w:rsid w:val="005616A5"/>
    <w:rsid w:val="005A5AA9"/>
    <w:rsid w:val="005A5F98"/>
    <w:rsid w:val="005B2F03"/>
    <w:rsid w:val="005B4BF6"/>
    <w:rsid w:val="005C6B3C"/>
    <w:rsid w:val="005D3B9E"/>
    <w:rsid w:val="005E6562"/>
    <w:rsid w:val="00613002"/>
    <w:rsid w:val="006140E2"/>
    <w:rsid w:val="00615482"/>
    <w:rsid w:val="006208B8"/>
    <w:rsid w:val="00627A0E"/>
    <w:rsid w:val="006426A1"/>
    <w:rsid w:val="00643F85"/>
    <w:rsid w:val="00650E49"/>
    <w:rsid w:val="006518D2"/>
    <w:rsid w:val="00654B8E"/>
    <w:rsid w:val="00667EA6"/>
    <w:rsid w:val="00675C2F"/>
    <w:rsid w:val="0068564A"/>
    <w:rsid w:val="00692C52"/>
    <w:rsid w:val="006B6246"/>
    <w:rsid w:val="006D2EE1"/>
    <w:rsid w:val="006E11D2"/>
    <w:rsid w:val="006E3453"/>
    <w:rsid w:val="006E39D5"/>
    <w:rsid w:val="006E3A84"/>
    <w:rsid w:val="006E44C8"/>
    <w:rsid w:val="006E5392"/>
    <w:rsid w:val="00701045"/>
    <w:rsid w:val="00713071"/>
    <w:rsid w:val="00713C85"/>
    <w:rsid w:val="007330BA"/>
    <w:rsid w:val="007366CC"/>
    <w:rsid w:val="00747230"/>
    <w:rsid w:val="007623FE"/>
    <w:rsid w:val="00765215"/>
    <w:rsid w:val="00797F28"/>
    <w:rsid w:val="007A64F9"/>
    <w:rsid w:val="007B3CED"/>
    <w:rsid w:val="007B5081"/>
    <w:rsid w:val="007B6DA9"/>
    <w:rsid w:val="007C0FD0"/>
    <w:rsid w:val="007C385D"/>
    <w:rsid w:val="007E5E8B"/>
    <w:rsid w:val="007F1F37"/>
    <w:rsid w:val="007F718B"/>
    <w:rsid w:val="0081779A"/>
    <w:rsid w:val="00821364"/>
    <w:rsid w:val="00834340"/>
    <w:rsid w:val="00844E03"/>
    <w:rsid w:val="00846D96"/>
    <w:rsid w:val="008635F3"/>
    <w:rsid w:val="00864A4B"/>
    <w:rsid w:val="0086531F"/>
    <w:rsid w:val="00893CC4"/>
    <w:rsid w:val="00895DEF"/>
    <w:rsid w:val="008A067C"/>
    <w:rsid w:val="008B395A"/>
    <w:rsid w:val="008B78EC"/>
    <w:rsid w:val="008C3CCC"/>
    <w:rsid w:val="008C7F56"/>
    <w:rsid w:val="008D43B1"/>
    <w:rsid w:val="008D58F6"/>
    <w:rsid w:val="008E4764"/>
    <w:rsid w:val="008E5D0D"/>
    <w:rsid w:val="008F1D7A"/>
    <w:rsid w:val="008F4037"/>
    <w:rsid w:val="009076E9"/>
    <w:rsid w:val="0091367A"/>
    <w:rsid w:val="009153A7"/>
    <w:rsid w:val="0091594A"/>
    <w:rsid w:val="00930BB5"/>
    <w:rsid w:val="0093372A"/>
    <w:rsid w:val="009465AD"/>
    <w:rsid w:val="00950986"/>
    <w:rsid w:val="00967164"/>
    <w:rsid w:val="00973F57"/>
    <w:rsid w:val="00976E7A"/>
    <w:rsid w:val="00992833"/>
    <w:rsid w:val="0099369B"/>
    <w:rsid w:val="009C0D61"/>
    <w:rsid w:val="009C11CA"/>
    <w:rsid w:val="009C2DA0"/>
    <w:rsid w:val="009D2828"/>
    <w:rsid w:val="009D5FDF"/>
    <w:rsid w:val="009F3F68"/>
    <w:rsid w:val="009F7598"/>
    <w:rsid w:val="00A138E1"/>
    <w:rsid w:val="00A2699C"/>
    <w:rsid w:val="00A26D25"/>
    <w:rsid w:val="00A368EA"/>
    <w:rsid w:val="00A37631"/>
    <w:rsid w:val="00A44638"/>
    <w:rsid w:val="00A50BEA"/>
    <w:rsid w:val="00A5200B"/>
    <w:rsid w:val="00A52AD9"/>
    <w:rsid w:val="00A52D32"/>
    <w:rsid w:val="00A52E73"/>
    <w:rsid w:val="00A570F0"/>
    <w:rsid w:val="00A57445"/>
    <w:rsid w:val="00A6083E"/>
    <w:rsid w:val="00A7692C"/>
    <w:rsid w:val="00A94C0A"/>
    <w:rsid w:val="00A97505"/>
    <w:rsid w:val="00AA1072"/>
    <w:rsid w:val="00AB5B33"/>
    <w:rsid w:val="00AC5F87"/>
    <w:rsid w:val="00AC6855"/>
    <w:rsid w:val="00AD0E6A"/>
    <w:rsid w:val="00AD2D1A"/>
    <w:rsid w:val="00AD3408"/>
    <w:rsid w:val="00AE3314"/>
    <w:rsid w:val="00AE5A3D"/>
    <w:rsid w:val="00B04007"/>
    <w:rsid w:val="00B348CE"/>
    <w:rsid w:val="00B366F5"/>
    <w:rsid w:val="00B64115"/>
    <w:rsid w:val="00B64FE0"/>
    <w:rsid w:val="00B66973"/>
    <w:rsid w:val="00B6758C"/>
    <w:rsid w:val="00B7598C"/>
    <w:rsid w:val="00B82133"/>
    <w:rsid w:val="00B90E45"/>
    <w:rsid w:val="00BA7E0A"/>
    <w:rsid w:val="00BB0A95"/>
    <w:rsid w:val="00BC0C03"/>
    <w:rsid w:val="00BE3AAB"/>
    <w:rsid w:val="00BE4282"/>
    <w:rsid w:val="00BF2C98"/>
    <w:rsid w:val="00BF619B"/>
    <w:rsid w:val="00C05EA2"/>
    <w:rsid w:val="00C1519F"/>
    <w:rsid w:val="00C238D6"/>
    <w:rsid w:val="00C32B14"/>
    <w:rsid w:val="00C3493E"/>
    <w:rsid w:val="00C417FE"/>
    <w:rsid w:val="00C41C17"/>
    <w:rsid w:val="00C43B2E"/>
    <w:rsid w:val="00C47C74"/>
    <w:rsid w:val="00C670FD"/>
    <w:rsid w:val="00C924BF"/>
    <w:rsid w:val="00CB5910"/>
    <w:rsid w:val="00CD1FD0"/>
    <w:rsid w:val="00CD30F2"/>
    <w:rsid w:val="00CD477C"/>
    <w:rsid w:val="00CD4928"/>
    <w:rsid w:val="00CD70F1"/>
    <w:rsid w:val="00CD7F0B"/>
    <w:rsid w:val="00CE5AD0"/>
    <w:rsid w:val="00CF1761"/>
    <w:rsid w:val="00CF6DD6"/>
    <w:rsid w:val="00D0132F"/>
    <w:rsid w:val="00D0238D"/>
    <w:rsid w:val="00D06950"/>
    <w:rsid w:val="00D15BF8"/>
    <w:rsid w:val="00D34D88"/>
    <w:rsid w:val="00D36435"/>
    <w:rsid w:val="00D368ED"/>
    <w:rsid w:val="00D40AC1"/>
    <w:rsid w:val="00D446AD"/>
    <w:rsid w:val="00D45B50"/>
    <w:rsid w:val="00D5246D"/>
    <w:rsid w:val="00D6152F"/>
    <w:rsid w:val="00D75E39"/>
    <w:rsid w:val="00D77043"/>
    <w:rsid w:val="00D77A25"/>
    <w:rsid w:val="00D874BE"/>
    <w:rsid w:val="00D91460"/>
    <w:rsid w:val="00D9636D"/>
    <w:rsid w:val="00D96649"/>
    <w:rsid w:val="00DB4681"/>
    <w:rsid w:val="00DC10F1"/>
    <w:rsid w:val="00DC7B29"/>
    <w:rsid w:val="00DF6CD9"/>
    <w:rsid w:val="00DF713A"/>
    <w:rsid w:val="00E06018"/>
    <w:rsid w:val="00E13BB5"/>
    <w:rsid w:val="00E356EF"/>
    <w:rsid w:val="00E44CA3"/>
    <w:rsid w:val="00E45F5C"/>
    <w:rsid w:val="00E47698"/>
    <w:rsid w:val="00E52B4A"/>
    <w:rsid w:val="00E55A01"/>
    <w:rsid w:val="00E61FC5"/>
    <w:rsid w:val="00E7062B"/>
    <w:rsid w:val="00E75143"/>
    <w:rsid w:val="00E8044D"/>
    <w:rsid w:val="00E911EA"/>
    <w:rsid w:val="00E9441C"/>
    <w:rsid w:val="00E96961"/>
    <w:rsid w:val="00E97D56"/>
    <w:rsid w:val="00EA40F1"/>
    <w:rsid w:val="00EA6204"/>
    <w:rsid w:val="00EB4A1C"/>
    <w:rsid w:val="00EB6A59"/>
    <w:rsid w:val="00EC1082"/>
    <w:rsid w:val="00EE0D93"/>
    <w:rsid w:val="00EE1C4A"/>
    <w:rsid w:val="00EE1E9F"/>
    <w:rsid w:val="00EE27CF"/>
    <w:rsid w:val="00F0326A"/>
    <w:rsid w:val="00F041B7"/>
    <w:rsid w:val="00F05C17"/>
    <w:rsid w:val="00F12B2C"/>
    <w:rsid w:val="00F1414C"/>
    <w:rsid w:val="00F5484F"/>
    <w:rsid w:val="00F65571"/>
    <w:rsid w:val="00F71ADE"/>
    <w:rsid w:val="00F71B92"/>
    <w:rsid w:val="00F7685B"/>
    <w:rsid w:val="00F7696D"/>
    <w:rsid w:val="00F80933"/>
    <w:rsid w:val="00F82A4B"/>
    <w:rsid w:val="00FA4D0C"/>
    <w:rsid w:val="00FB1324"/>
    <w:rsid w:val="00FB4184"/>
    <w:rsid w:val="00FB5841"/>
    <w:rsid w:val="00FC0FBD"/>
    <w:rsid w:val="00FE3876"/>
    <w:rsid w:val="00FF2B34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13CC9"/>
  <w15:docId w15:val="{D0AC3640-1819-4DBE-9CF9-CE99B8F7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E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0E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D58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D58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8D58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8D58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8D58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8D58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8D58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7A0E"/>
  </w:style>
  <w:style w:type="paragraph" w:styleId="a5">
    <w:name w:val="footer"/>
    <w:basedOn w:val="a"/>
    <w:link w:val="a6"/>
    <w:uiPriority w:val="99"/>
    <w:unhideWhenUsed/>
    <w:rsid w:val="0062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7A0E"/>
  </w:style>
  <w:style w:type="paragraph" w:styleId="a7">
    <w:name w:val="Balloon Text"/>
    <w:basedOn w:val="a"/>
    <w:link w:val="a8"/>
    <w:uiPriority w:val="99"/>
    <w:semiHidden/>
    <w:unhideWhenUsed/>
    <w:rsid w:val="00627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A0E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1"/>
    <w:rsid w:val="00627A0E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27A0E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9"/>
    <w:rsid w:val="00627A0E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627A0E"/>
    <w:pPr>
      <w:widowControl w:val="0"/>
      <w:spacing w:line="288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uiPriority w:val="99"/>
    <w:rsid w:val="00627A0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627A0E"/>
    <w:pPr>
      <w:widowControl w:val="0"/>
      <w:spacing w:after="290" w:line="269" w:lineRule="auto"/>
      <w:ind w:firstLine="72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basedOn w:val="a0"/>
    <w:rsid w:val="00627A0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rsid w:val="0028739C"/>
    <w:pPr>
      <w:widowControl w:val="0"/>
      <w:tabs>
        <w:tab w:val="left" w:pos="660"/>
        <w:tab w:val="right" w:leader="dot" w:pos="8669"/>
      </w:tabs>
      <w:spacing w:after="0" w:line="36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 w:bidi="ru-RU"/>
    </w:rPr>
  </w:style>
  <w:style w:type="character" w:styleId="aa">
    <w:name w:val="Hyperlink"/>
    <w:basedOn w:val="a0"/>
    <w:uiPriority w:val="99"/>
    <w:unhideWhenUsed/>
    <w:rsid w:val="00627A0E"/>
    <w:rPr>
      <w:color w:val="0000FF" w:themeColor="hyperlink"/>
      <w:u w:val="single"/>
    </w:rPr>
  </w:style>
  <w:style w:type="character" w:customStyle="1" w:styleId="24">
    <w:name w:val="Основной текст (2)_"/>
    <w:basedOn w:val="a0"/>
    <w:link w:val="25"/>
    <w:uiPriority w:val="99"/>
    <w:rsid w:val="00627A0E"/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uiPriority w:val="99"/>
    <w:rsid w:val="00627A0E"/>
    <w:pPr>
      <w:widowControl w:val="0"/>
      <w:spacing w:after="0" w:line="314" w:lineRule="auto"/>
      <w:ind w:firstLine="720"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627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6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link w:val="ac"/>
    <w:uiPriority w:val="99"/>
    <w:locked/>
    <w:rsid w:val="00A37631"/>
    <w:rPr>
      <w:rFonts w:ascii="Arial" w:hAnsi="Arial" w:cs="Arial"/>
      <w:b/>
      <w:bCs/>
      <w:sz w:val="16"/>
      <w:szCs w:val="16"/>
      <w:shd w:val="clear" w:color="auto" w:fill="FFFFFF"/>
    </w:rPr>
  </w:style>
  <w:style w:type="paragraph" w:styleId="ac">
    <w:name w:val="Body Text"/>
    <w:basedOn w:val="a"/>
    <w:link w:val="12"/>
    <w:uiPriority w:val="99"/>
    <w:rsid w:val="00A37631"/>
    <w:pPr>
      <w:widowControl w:val="0"/>
      <w:shd w:val="clear" w:color="auto" w:fill="FFFFFF"/>
      <w:spacing w:after="40" w:line="310" w:lineRule="auto"/>
      <w:ind w:firstLine="400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Основной текст Знак"/>
    <w:basedOn w:val="a0"/>
    <w:uiPriority w:val="99"/>
    <w:semiHidden/>
    <w:rsid w:val="00A37631"/>
  </w:style>
  <w:style w:type="character" w:customStyle="1" w:styleId="26">
    <w:name w:val="Колонтитул (2)_"/>
    <w:basedOn w:val="a0"/>
    <w:link w:val="27"/>
    <w:uiPriority w:val="99"/>
    <w:rsid w:val="001A6905"/>
    <w:rPr>
      <w:rFonts w:ascii="Times New Roman" w:eastAsia="Times New Roman" w:hAnsi="Times New Roman" w:cs="Times New Roman"/>
      <w:sz w:val="20"/>
      <w:szCs w:val="20"/>
    </w:rPr>
  </w:style>
  <w:style w:type="paragraph" w:customStyle="1" w:styleId="27">
    <w:name w:val="Колонтитул (2)"/>
    <w:basedOn w:val="a"/>
    <w:link w:val="26"/>
    <w:uiPriority w:val="99"/>
    <w:rsid w:val="001A690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Подпись к таблице_"/>
    <w:basedOn w:val="a0"/>
    <w:link w:val="af"/>
    <w:uiPriority w:val="99"/>
    <w:rsid w:val="00E13BB5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Другое_"/>
    <w:basedOn w:val="a0"/>
    <w:link w:val="af1"/>
    <w:uiPriority w:val="99"/>
    <w:rsid w:val="00E13BB5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таблице"/>
    <w:basedOn w:val="a"/>
    <w:link w:val="ae"/>
    <w:uiPriority w:val="99"/>
    <w:rsid w:val="00E13B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Другое"/>
    <w:basedOn w:val="a"/>
    <w:link w:val="af0"/>
    <w:uiPriority w:val="99"/>
    <w:rsid w:val="00E13BB5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21">
    <w:name w:val="fontstyle21"/>
    <w:basedOn w:val="a0"/>
    <w:rsid w:val="003A067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af2">
    <w:name w:val="Table Grid"/>
    <w:basedOn w:val="a1"/>
    <w:uiPriority w:val="39"/>
    <w:rsid w:val="003A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8A067C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0E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0E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90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link w:val="af5"/>
    <w:qFormat/>
    <w:rsid w:val="008E47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5">
    <w:name w:val="Заголовок Знак"/>
    <w:basedOn w:val="a0"/>
    <w:link w:val="af4"/>
    <w:rsid w:val="008E47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8E4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8E47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ТекстТаблицы"/>
    <w:basedOn w:val="m"/>
    <w:rsid w:val="008E4764"/>
    <w:pPr>
      <w:jc w:val="left"/>
    </w:pPr>
    <w:rPr>
      <w:sz w:val="20"/>
    </w:rPr>
  </w:style>
  <w:style w:type="paragraph" w:customStyle="1" w:styleId="m4">
    <w:name w:val="m_ПромШапка"/>
    <w:basedOn w:val="m0"/>
    <w:rsid w:val="008E4764"/>
    <w:pPr>
      <w:keepNext/>
      <w:jc w:val="center"/>
    </w:pPr>
    <w:rPr>
      <w:b/>
      <w:bCs/>
    </w:rPr>
  </w:style>
  <w:style w:type="paragraph" w:customStyle="1" w:styleId="m5">
    <w:name w:val="m_ШапкаТаблицы"/>
    <w:basedOn w:val="m"/>
    <w:rsid w:val="008E4764"/>
    <w:pPr>
      <w:keepNext/>
      <w:shd w:val="clear" w:color="auto" w:fill="D9D9D9"/>
      <w:jc w:val="center"/>
    </w:pPr>
    <w:rPr>
      <w:b/>
      <w:sz w:val="20"/>
    </w:rPr>
  </w:style>
  <w:style w:type="paragraph" w:customStyle="1" w:styleId="m1">
    <w:name w:val="m_1_Пункт"/>
    <w:basedOn w:val="m"/>
    <w:next w:val="m"/>
    <w:rsid w:val="008E4764"/>
    <w:pPr>
      <w:keepNext/>
      <w:numPr>
        <w:numId w:val="12"/>
      </w:numPr>
    </w:pPr>
    <w:rPr>
      <w:b/>
      <w:caps/>
    </w:rPr>
  </w:style>
  <w:style w:type="paragraph" w:customStyle="1" w:styleId="m2">
    <w:name w:val="m_2_Пункт"/>
    <w:basedOn w:val="m"/>
    <w:next w:val="m"/>
    <w:rsid w:val="008E4764"/>
    <w:pPr>
      <w:keepNext/>
      <w:numPr>
        <w:ilvl w:val="1"/>
        <w:numId w:val="12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8E4764"/>
    <w:pPr>
      <w:numPr>
        <w:ilvl w:val="2"/>
        <w:numId w:val="12"/>
      </w:numPr>
    </w:pPr>
    <w:rPr>
      <w:b/>
      <w:lang w:val="en-US"/>
    </w:rPr>
  </w:style>
  <w:style w:type="character" w:styleId="af6">
    <w:name w:val="annotation reference"/>
    <w:basedOn w:val="a0"/>
    <w:uiPriority w:val="99"/>
    <w:semiHidden/>
    <w:unhideWhenUsed/>
    <w:rsid w:val="00E55A0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55A0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55A0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55A0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55A01"/>
    <w:rPr>
      <w:b/>
      <w:bCs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E55A01"/>
    <w:pPr>
      <w:spacing w:after="100"/>
    </w:pPr>
  </w:style>
  <w:style w:type="paragraph" w:styleId="afb">
    <w:name w:val="TOC Heading"/>
    <w:basedOn w:val="1"/>
    <w:next w:val="a"/>
    <w:uiPriority w:val="39"/>
    <w:unhideWhenUsed/>
    <w:qFormat/>
    <w:rsid w:val="00E55A0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afc">
    <w:name w:val="footnote text"/>
    <w:basedOn w:val="a"/>
    <w:link w:val="afd"/>
    <w:uiPriority w:val="99"/>
    <w:unhideWhenUsed/>
    <w:rsid w:val="00AA1072"/>
    <w:pPr>
      <w:spacing w:after="0"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sid w:val="00AA1072"/>
    <w:rPr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AA107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8D58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D58F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8D58F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8D58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D58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8D58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8D58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32">
    <w:name w:val="Font Style32"/>
    <w:uiPriority w:val="99"/>
    <w:rsid w:val="0016606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1%D0%B5%D0%B7%D0%B7%D0%B0%D1%80%D0%B0%D0%B6%D0%B8%D0%B2%D0%B0%D0%BD%D0%B8%D0%B5" TargetMode="External"/><Relationship Id="rId13" Type="http://schemas.openxmlformats.org/officeDocument/2006/relationships/hyperlink" Target="https://ru.wikipedia.org/wiki/%D0%94%D0%B5%D0%B7%D0%B8%D0%BD%D1%84%D0%B5%D0%BA%D1%86%D0%B8%D1%8F" TargetMode="External"/><Relationship Id="rId18" Type="http://schemas.openxmlformats.org/officeDocument/2006/relationships/hyperlink" Target="http://gostrf.com/normadata/1/4293854/4293854259.htm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4%D0%B5%D0%B3%D0%B0%D0%B7%D0%B0%D1%86%D0%B8%D1%8F_(%D0%BE%D1%80%D1%83%D0%B6%D0%B8%D0%B5)" TargetMode="External"/><Relationship Id="rId17" Type="http://schemas.openxmlformats.org/officeDocument/2006/relationships/hyperlink" Target="http://gostrf.com/normadata/1/4294847/4294847255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strf.com/normadata/1/4293834/4293834267.ht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1%80%D0%B5%D0%B4%D1%81%D1%82%D0%B2%D0%B0_%D0%B8%D0%BD%D0%B4%D0%B8%D0%B2%D0%B8%D0%B4%D1%83%D0%B0%D0%BB%D1%8C%D0%BD%D0%BE%D0%B9_%D0%B7%D0%B0%D1%89%D0%B8%D1%82%D1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strf.com/normadata/1/4294855/4294855237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E%D0%B4%D0%B5%D0%B6%D0%B4%D0%B0" TargetMode="External"/><Relationship Id="rId19" Type="http://schemas.openxmlformats.org/officeDocument/2006/relationships/hyperlink" Target="http://gostrf.com/normadata/1/4293854/429385415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5%D1%80%D1%80%D0%B8%D1%82%D0%BE%D1%80%D0%B8%D1%8F" TargetMode="External"/><Relationship Id="rId14" Type="http://schemas.openxmlformats.org/officeDocument/2006/relationships/hyperlink" Target="https://ru.wikipedia.org/wiki/%D0%94%D0%B5%D0%B7%D0%B8%D0%BD%D1%81%D0%B5%D0%BA%D1%86%D0%B8%D1%8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54BA4-3462-402F-99E7-72E3E594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20502</Words>
  <Characters>116866</Characters>
  <Application>Microsoft Office Word</Application>
  <DocSecurity>4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Д. Мусатов</dc:creator>
  <cp:lastModifiedBy>Жилкевич Анжела Юрьевна</cp:lastModifiedBy>
  <cp:revision>2</cp:revision>
  <cp:lastPrinted>2022-02-18T13:19:00Z</cp:lastPrinted>
  <dcterms:created xsi:type="dcterms:W3CDTF">2023-11-10T10:24:00Z</dcterms:created>
  <dcterms:modified xsi:type="dcterms:W3CDTF">2023-11-10T10:24:00Z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PSK_Zhilkevich_AY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