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7782251" w14:textId="0B98C3F9" w:rsidR="00345273" w:rsidRDefault="00DE0003" w:rsidP="00345273">
      <w:pPr>
        <w:widowControl w:val="0"/>
        <w:ind w:firstLine="583"/>
        <w:jc w:val="both"/>
        <w:rPr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114935" simplePos="0" relativeHeight="251657728" behindDoc="0" locked="0" layoutInCell="1" allowOverlap="1" wp14:anchorId="47055BB6" wp14:editId="117D5D20">
                <wp:simplePos x="0" y="0"/>
                <wp:positionH relativeFrom="margin">
                  <wp:posOffset>-68580</wp:posOffset>
                </wp:positionH>
                <wp:positionV relativeFrom="paragraph">
                  <wp:posOffset>-111125</wp:posOffset>
                </wp:positionV>
                <wp:extent cx="6209030" cy="1890395"/>
                <wp:effectExtent l="3810" t="8255" r="6985" b="6350"/>
                <wp:wrapSquare wrapText="largest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030" cy="18903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03595" w14:textId="77777777" w:rsidR="00161A2E" w:rsidRDefault="00161A2E" w:rsidP="0034527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055BB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4pt;margin-top:-8.75pt;width:488.9pt;height:148.85pt;z-index:251657728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NwoigIAAB0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" stroked="f">
                <v:fill opacity="0"/>
                <v:textbox inset="0,0,0,0">
                  <w:txbxContent>
                    <w:p w14:paraId="18903595" w14:textId="77777777" w:rsidR="00161A2E" w:rsidRDefault="00161A2E" w:rsidP="00345273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</w:p>
    <w:p w14:paraId="06C962E2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76E32954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03B56252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60899F5B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1AB34F69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6BFA3174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784825D3" w14:textId="77777777" w:rsidR="00345273" w:rsidRDefault="00345273" w:rsidP="00345273">
      <w:pPr>
        <w:widowControl w:val="0"/>
        <w:ind w:left="0" w:firstLine="583"/>
        <w:jc w:val="both"/>
        <w:rPr>
          <w:b/>
          <w:szCs w:val="24"/>
        </w:rPr>
      </w:pPr>
    </w:p>
    <w:p w14:paraId="02E00512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672F28ED" w14:textId="77777777" w:rsidR="00345273" w:rsidRDefault="00345273" w:rsidP="00345273">
      <w:pPr>
        <w:pStyle w:val="afc"/>
        <w:ind w:firstLine="583"/>
        <w:rPr>
          <w:sz w:val="24"/>
          <w:szCs w:val="24"/>
        </w:rPr>
      </w:pPr>
      <w:r>
        <w:rPr>
          <w:sz w:val="24"/>
          <w:szCs w:val="24"/>
        </w:rPr>
        <w:t>задание ЗАКАЗЧИКА</w:t>
      </w:r>
    </w:p>
    <w:p w14:paraId="1741FE72" w14:textId="77777777" w:rsidR="00345273" w:rsidRDefault="00345273" w:rsidP="00345273">
      <w:pPr>
        <w:ind w:left="0" w:firstLine="583"/>
        <w:jc w:val="center"/>
        <w:rPr>
          <w:b/>
        </w:rPr>
      </w:pPr>
    </w:p>
    <w:p w14:paraId="59CB0692" w14:textId="77777777" w:rsidR="00345273" w:rsidRDefault="00345273" w:rsidP="00345273">
      <w:pPr>
        <w:widowControl w:val="0"/>
        <w:ind w:left="0" w:firstLine="583"/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«Система КОНТРОЛЯ И УПРАВЛЕНИЯ ДОСТУПОМ»</w:t>
      </w:r>
    </w:p>
    <w:p w14:paraId="5CC800DB" w14:textId="77777777" w:rsidR="00345273" w:rsidRDefault="00345273" w:rsidP="00345273">
      <w:pPr>
        <w:widowControl w:val="0"/>
        <w:ind w:left="0" w:firstLine="583"/>
        <w:jc w:val="center"/>
        <w:rPr>
          <w:b/>
          <w:bCs/>
          <w:caps/>
          <w:szCs w:val="24"/>
        </w:rPr>
      </w:pPr>
    </w:p>
    <w:p w14:paraId="7FD5A806" w14:textId="77777777" w:rsidR="00345273" w:rsidRDefault="00345273" w:rsidP="00345273">
      <w:pPr>
        <w:widowControl w:val="0"/>
        <w:ind w:left="0" w:firstLine="583"/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Приложение №1 к Техническому заданию</w:t>
      </w:r>
    </w:p>
    <w:p w14:paraId="429BDF8C" w14:textId="77777777" w:rsidR="00345273" w:rsidRDefault="00345273" w:rsidP="00345273">
      <w:pPr>
        <w:pStyle w:val="afc"/>
        <w:ind w:firstLine="583"/>
        <w:rPr>
          <w:b w:val="0"/>
          <w:bCs/>
          <w:caps w:val="0"/>
          <w:sz w:val="24"/>
          <w:szCs w:val="24"/>
        </w:rPr>
      </w:pPr>
    </w:p>
    <w:p w14:paraId="70DBD0F4" w14:textId="77777777" w:rsidR="00345273" w:rsidRDefault="00345273" w:rsidP="00345273">
      <w:pPr>
        <w:ind w:firstLine="583"/>
        <w:jc w:val="center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br/>
      </w:r>
    </w:p>
    <w:p w14:paraId="3BEC0B57" w14:textId="77777777" w:rsidR="00345273" w:rsidRDefault="00345273" w:rsidP="00345273">
      <w:pPr>
        <w:pStyle w:val="afc"/>
        <w:ind w:firstLine="583"/>
        <w:rPr>
          <w:b w:val="0"/>
          <w:bCs/>
          <w:caps w:val="0"/>
          <w:sz w:val="24"/>
          <w:szCs w:val="24"/>
        </w:rPr>
      </w:pPr>
      <w:r>
        <w:rPr>
          <w:b w:val="0"/>
          <w:bCs/>
          <w:caps w:val="0"/>
          <w:sz w:val="24"/>
          <w:szCs w:val="24"/>
        </w:rPr>
        <w:t>Объект</w:t>
      </w:r>
      <w:r w:rsidRPr="00F377E4">
        <w:rPr>
          <w:b w:val="0"/>
          <w:bCs/>
          <w:caps w:val="0"/>
          <w:sz w:val="24"/>
          <w:szCs w:val="24"/>
        </w:rPr>
        <w:t>: АО «Петербургская сбытовая компания»</w:t>
      </w:r>
    </w:p>
    <w:p w14:paraId="697BD541" w14:textId="77777777" w:rsidR="00345273" w:rsidRDefault="00345273" w:rsidP="00345273">
      <w:pPr>
        <w:ind w:firstLine="583"/>
        <w:jc w:val="both"/>
        <w:rPr>
          <w:b/>
          <w:bCs/>
          <w:szCs w:val="24"/>
        </w:rPr>
      </w:pPr>
    </w:p>
    <w:p w14:paraId="4EB117D9" w14:textId="77777777" w:rsidR="00345273" w:rsidRDefault="00345273" w:rsidP="00345273">
      <w:pPr>
        <w:ind w:firstLine="583"/>
        <w:jc w:val="both"/>
        <w:rPr>
          <w:b/>
          <w:bCs/>
          <w:szCs w:val="24"/>
        </w:rPr>
      </w:pPr>
    </w:p>
    <w:p w14:paraId="7AECB59F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66009423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3F3FFAD3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14865103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7FDEAA31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1C340C4B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13C861B4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095902AC" w14:textId="77777777" w:rsidR="00345273" w:rsidRDefault="00345273" w:rsidP="00345273">
      <w:pPr>
        <w:widowControl w:val="0"/>
        <w:ind w:firstLine="583"/>
        <w:jc w:val="both"/>
        <w:rPr>
          <w:b/>
          <w:szCs w:val="24"/>
        </w:rPr>
      </w:pPr>
    </w:p>
    <w:p w14:paraId="36C83084" w14:textId="77777777" w:rsidR="00345273" w:rsidRDefault="00345273" w:rsidP="00345273">
      <w:pPr>
        <w:widowControl w:val="0"/>
        <w:ind w:left="0" w:firstLine="583"/>
        <w:jc w:val="center"/>
        <w:rPr>
          <w:szCs w:val="24"/>
        </w:rPr>
      </w:pPr>
    </w:p>
    <w:p w14:paraId="38F9FBFD" w14:textId="77777777" w:rsidR="00345273" w:rsidRDefault="00345273" w:rsidP="00345273">
      <w:pPr>
        <w:widowControl w:val="0"/>
        <w:ind w:left="0" w:firstLine="583"/>
        <w:jc w:val="center"/>
        <w:rPr>
          <w:szCs w:val="24"/>
        </w:rPr>
      </w:pPr>
    </w:p>
    <w:p w14:paraId="6944F00D" w14:textId="77777777" w:rsidR="00345273" w:rsidRDefault="00345273" w:rsidP="00345273">
      <w:pPr>
        <w:widowControl w:val="0"/>
        <w:ind w:left="0" w:firstLine="583"/>
        <w:jc w:val="center"/>
        <w:rPr>
          <w:szCs w:val="24"/>
        </w:rPr>
      </w:pPr>
    </w:p>
    <w:p w14:paraId="14BA0615" w14:textId="77777777" w:rsidR="00345273" w:rsidRDefault="00345273" w:rsidP="00345273">
      <w:pPr>
        <w:widowControl w:val="0"/>
        <w:ind w:left="0"/>
        <w:jc w:val="center"/>
        <w:rPr>
          <w:szCs w:val="24"/>
        </w:rPr>
      </w:pPr>
    </w:p>
    <w:p w14:paraId="3F88018F" w14:textId="77777777" w:rsidR="00345273" w:rsidRDefault="00345273" w:rsidP="00345273">
      <w:pPr>
        <w:widowControl w:val="0"/>
        <w:ind w:left="0"/>
        <w:jc w:val="center"/>
        <w:rPr>
          <w:szCs w:val="24"/>
        </w:rPr>
      </w:pPr>
    </w:p>
    <w:p w14:paraId="5FB0B20D" w14:textId="77777777" w:rsidR="00345273" w:rsidRDefault="00345273" w:rsidP="00345273">
      <w:pPr>
        <w:widowControl w:val="0"/>
        <w:ind w:left="0"/>
        <w:jc w:val="center"/>
        <w:rPr>
          <w:szCs w:val="24"/>
        </w:rPr>
      </w:pPr>
    </w:p>
    <w:p w14:paraId="18AB742B" w14:textId="77777777" w:rsidR="00345273" w:rsidRDefault="00345273" w:rsidP="00345273">
      <w:pPr>
        <w:widowControl w:val="0"/>
        <w:ind w:left="0"/>
        <w:jc w:val="center"/>
        <w:rPr>
          <w:szCs w:val="24"/>
        </w:rPr>
      </w:pPr>
      <w:r>
        <w:rPr>
          <w:szCs w:val="24"/>
        </w:rPr>
        <w:t>Санкт-Петербург</w:t>
      </w:r>
      <w:r>
        <w:rPr>
          <w:szCs w:val="24"/>
        </w:rPr>
        <w:br/>
        <w:t>2023 г.</w:t>
      </w:r>
    </w:p>
    <w:p w14:paraId="04944820" w14:textId="77777777" w:rsidR="00EC6265" w:rsidRDefault="00EC6265" w:rsidP="00187731">
      <w:pPr>
        <w:ind w:firstLine="583"/>
        <w:sectPr w:rsidR="00EC6265" w:rsidSect="0024520D">
          <w:footerReference w:type="default" r:id="rId8"/>
          <w:pgSz w:w="11906" w:h="16838"/>
          <w:pgMar w:top="1418" w:right="992" w:bottom="568" w:left="1134" w:header="720" w:footer="720" w:gutter="0"/>
          <w:cols w:space="720"/>
          <w:docGrid w:linePitch="360"/>
        </w:sectPr>
      </w:pPr>
    </w:p>
    <w:p w14:paraId="479FB76F" w14:textId="77777777" w:rsidR="00EC6265" w:rsidRDefault="00EC6265" w:rsidP="005651D4">
      <w:pPr>
        <w:pStyle w:val="afc"/>
        <w:pageBreakBefore/>
        <w:ind w:firstLine="583"/>
        <w:rPr>
          <w:sz w:val="24"/>
          <w:szCs w:val="24"/>
        </w:rPr>
      </w:pPr>
      <w:r>
        <w:rPr>
          <w:sz w:val="24"/>
          <w:szCs w:val="24"/>
        </w:rPr>
        <w:lastRenderedPageBreak/>
        <w:t>оглавление</w:t>
      </w:r>
    </w:p>
    <w:p w14:paraId="554D05EC" w14:textId="77777777" w:rsidR="005651D4" w:rsidRPr="005651D4" w:rsidRDefault="005651D4" w:rsidP="005651D4"/>
    <w:p w14:paraId="327525E2" w14:textId="5E6B3812" w:rsidR="00DB024A" w:rsidRDefault="00EC6265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F02424">
        <w:rPr>
          <w:b w:val="0"/>
          <w:bCs/>
        </w:rPr>
        <w:fldChar w:fldCharType="begin"/>
      </w:r>
      <w:r w:rsidRPr="00F02424">
        <w:rPr>
          <w:b w:val="0"/>
          <w:bCs/>
        </w:rPr>
        <w:instrText xml:space="preserve"> TOC </w:instrText>
      </w:r>
      <w:r w:rsidRPr="00F02424">
        <w:rPr>
          <w:b w:val="0"/>
          <w:bCs/>
        </w:rPr>
        <w:fldChar w:fldCharType="separate"/>
      </w:r>
      <w:r w:rsidR="00DB024A">
        <w:rPr>
          <w:noProof/>
        </w:rPr>
        <w:t>1</w:t>
      </w:r>
      <w:r w:rsidR="00DB024A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 w:rsidR="00DB024A">
        <w:rPr>
          <w:noProof/>
        </w:rPr>
        <w:t>НАЗНАЧЕНИЕ И ЦЕЛИ СОЗДАНИЯ СИСТЕМЫ</w:t>
      </w:r>
      <w:r w:rsidR="00DB024A">
        <w:rPr>
          <w:noProof/>
        </w:rPr>
        <w:tab/>
      </w:r>
      <w:r w:rsidR="00DB024A">
        <w:rPr>
          <w:noProof/>
        </w:rPr>
        <w:fldChar w:fldCharType="begin"/>
      </w:r>
      <w:r w:rsidR="00DB024A">
        <w:rPr>
          <w:noProof/>
        </w:rPr>
        <w:instrText xml:space="preserve"> PAGEREF _Toc142475536 \h </w:instrText>
      </w:r>
      <w:r w:rsidR="00DB024A">
        <w:rPr>
          <w:noProof/>
        </w:rPr>
      </w:r>
      <w:r w:rsidR="00DB024A">
        <w:rPr>
          <w:noProof/>
        </w:rPr>
        <w:fldChar w:fldCharType="separate"/>
      </w:r>
      <w:r w:rsidR="00DB024A">
        <w:rPr>
          <w:noProof/>
        </w:rPr>
        <w:t>3</w:t>
      </w:r>
      <w:r w:rsidR="00DB024A">
        <w:rPr>
          <w:noProof/>
        </w:rPr>
        <w:fldChar w:fldCharType="end"/>
      </w:r>
    </w:p>
    <w:p w14:paraId="533B1B14" w14:textId="08087FC9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noProof/>
        </w:rPr>
        <w:t>НАЗНАЧЕНИЕ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D8AAF26" w14:textId="3C95B835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noProof/>
        </w:rPr>
        <w:t>ЦЕЛЬ СОЗДАНИЯ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6E1952" w14:textId="5CA40BC9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ХАРАКТЕРИСТИКИ ОБЪЕКТА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6CE5ACB" w14:textId="52E76CF7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ТРЕБОВАНИЯ К СИСТЕМЕ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57E0F43" w14:textId="40E29911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noProof/>
        </w:rPr>
        <w:t>ТРЕБОВАНИЯ К СТРУКТУРЕ И ФУНКЦИОНИРОВАНИЮ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01C5E4D" w14:textId="18DB2AC9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noProof/>
        </w:rPr>
        <w:t>3.1.1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КОМПОНЕНТЫ</w:t>
      </w:r>
      <w:r w:rsidRPr="008E5811">
        <w:rPr>
          <w:noProof/>
        </w:rPr>
        <w:t xml:space="preserve">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B5A6519" w14:textId="22762D61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программному обеспечению.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5E5419B" w14:textId="4BA3964E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базе данных программного обеспечения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712A2C4" w14:textId="6E41C4EB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интеграции программного обеспечения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0FAE94E" w14:textId="61A5D7B1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интерактивной карте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4D546B3" w14:textId="005D1831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протоколированию событий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65063A7C" w14:textId="13598418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удалённым рабочим местам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AFE91BF" w14:textId="5BEE1E38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noProof/>
        </w:rPr>
        <w:t>3.1.8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</w:t>
      </w:r>
      <w:r w:rsidRPr="008E5811">
        <w:rPr>
          <w:noProof/>
        </w:rPr>
        <w:t xml:space="preserve"> К СПОСОБАМ И СРЕДСТВАМ СВЯЗИ МЕЖДУ КОМПОНЕНТАМИ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32A190A" w14:textId="07B50BA5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caps/>
          <w:noProof/>
        </w:rPr>
        <w:t>3.1.9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 К СОВМЕСТИМОСТИ С ДРУГИМИ СИСТЕМАМИ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10F6782" w14:textId="432BB525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caps/>
          <w:noProof/>
        </w:rPr>
        <w:t>ТРЕБОВАНИЯ</w:t>
      </w:r>
      <w:r w:rsidRPr="008E5811">
        <w:rPr>
          <w:noProof/>
        </w:rPr>
        <w:t xml:space="preserve"> К РЕЖИМАМ ФУНКЦИОНИРОВАНИЯ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70295A9" w14:textId="5711AE7E" w:rsidR="00DB024A" w:rsidRDefault="00DB024A">
      <w:pPr>
        <w:pStyle w:val="3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E5811">
        <w:rPr>
          <w:noProof/>
        </w:rPr>
        <w:t>3.2.1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Pr="008E5811">
        <w:rPr>
          <w:noProof/>
        </w:rPr>
        <w:t>ПЕРСПЕКТИВЫ РАЗВИТИЯ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934270B" w14:textId="22E93493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ТРЕБОВАНИЯ К ЧИСЛЕННОСТИ ПЕРСОНАЛА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40CAC91B" w14:textId="0CD4B79C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ПОКАЗАТЕЛИ НАЗНАЧЕНИЯ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3E91F12B" w14:textId="07811A2A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ТРЕБОВАНИЯ К НАДЁЖНОСТИ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7FDDC8B9" w14:textId="0CE85103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ТРЕБОВАНИЯ к БЕЗОПАСНОСТИ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7A6A53B2" w14:textId="1A258F34" w:rsidR="00DB024A" w:rsidRDefault="00DB024A">
      <w:pPr>
        <w:pStyle w:val="24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</w:pPr>
      <w:r w:rsidRPr="008E5811">
        <w:rPr>
          <w:bCs/>
          <w:noProof/>
        </w:rPr>
        <w:t>3.7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ru-RU"/>
        </w:rPr>
        <w:tab/>
      </w:r>
      <w:r w:rsidRPr="008E5811">
        <w:rPr>
          <w:bCs/>
          <w:noProof/>
        </w:rPr>
        <w:t>ТРЕБОВАНИЯ К ЭКСПЛУАТАЦИИ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5C19C27B" w14:textId="6666E30D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СОСТАВ И СОДЕРЖАНИЕ РАБОТ ПО СОЗДАНИЮ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346DB66" w14:textId="52BDA0AC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ТРЕБОВАНИЯ К ДОКУМЕНТИРОВАНИЮ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305BB56B" w14:textId="18962E99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ИСТОЧНИКИ РАЗРАБОТКИ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494B89C9" w14:textId="127CD55A" w:rsidR="00DB024A" w:rsidRDefault="00DB024A">
      <w:pPr>
        <w:pStyle w:val="19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  <w:tab/>
      </w:r>
      <w:r>
        <w:rPr>
          <w:noProof/>
        </w:rPr>
        <w:t>особые условия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_Toc142475561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18B4A77D" w14:textId="77777777" w:rsidR="00EC6265" w:rsidRDefault="00EC6265" w:rsidP="00F02424">
      <w:pPr>
        <w:pStyle w:val="19"/>
        <w:tabs>
          <w:tab w:val="clear" w:pos="9781"/>
          <w:tab w:val="right" w:leader="dot" w:pos="9780"/>
        </w:tabs>
        <w:spacing w:line="360" w:lineRule="auto"/>
        <w:ind w:firstLine="583"/>
        <w:sectPr w:rsidR="00EC6265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276" w:right="992" w:bottom="993" w:left="1134" w:header="720" w:footer="720" w:gutter="0"/>
          <w:cols w:space="720"/>
          <w:docGrid w:linePitch="360"/>
        </w:sectPr>
      </w:pPr>
      <w:r w:rsidRPr="00F02424">
        <w:rPr>
          <w:b w:val="0"/>
          <w:bCs/>
        </w:rPr>
        <w:fldChar w:fldCharType="end"/>
      </w:r>
    </w:p>
    <w:p w14:paraId="658A275F" w14:textId="77777777" w:rsidR="00EC6265" w:rsidRDefault="00EC6265" w:rsidP="00187731">
      <w:pPr>
        <w:pStyle w:val="a5"/>
        <w:tabs>
          <w:tab w:val="right" w:leader="dot" w:pos="9780"/>
          <w:tab w:val="right" w:leader="dot" w:pos="9781"/>
        </w:tabs>
        <w:ind w:firstLine="583"/>
        <w:jc w:val="both"/>
        <w:rPr>
          <w:color w:val="0000FF"/>
          <w:szCs w:val="24"/>
        </w:rPr>
      </w:pPr>
    </w:p>
    <w:p w14:paraId="001553DD" w14:textId="77777777" w:rsidR="00EC6265" w:rsidRDefault="00EC6265" w:rsidP="00187731">
      <w:pPr>
        <w:pStyle w:val="a5"/>
        <w:ind w:left="284" w:firstLine="583"/>
        <w:jc w:val="both"/>
      </w:pPr>
    </w:p>
    <w:p w14:paraId="4D3EEB6C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0" w:name="_Toc142475536"/>
      <w:r>
        <w:rPr>
          <w:sz w:val="24"/>
          <w:szCs w:val="24"/>
        </w:rPr>
        <w:t>НАЗНАЧЕНИЕ И ЦЕЛИ СОЗДАНИЯ СИСТЕМЫ</w:t>
      </w:r>
      <w:bookmarkEnd w:id="0"/>
    </w:p>
    <w:p w14:paraId="01DA798A" w14:textId="77777777" w:rsidR="00EC6265" w:rsidRDefault="00EC6265" w:rsidP="00187731">
      <w:pPr>
        <w:pStyle w:val="2"/>
        <w:ind w:left="709" w:firstLine="583"/>
        <w:rPr>
          <w:i w:val="0"/>
          <w:sz w:val="24"/>
          <w:szCs w:val="24"/>
        </w:rPr>
      </w:pPr>
      <w:bookmarkStart w:id="1" w:name="_Toc142475537"/>
      <w:r>
        <w:rPr>
          <w:i w:val="0"/>
          <w:sz w:val="24"/>
          <w:szCs w:val="24"/>
        </w:rPr>
        <w:t>НАЗНАЧЕНИЕ СИСТЕМЫ</w:t>
      </w:r>
      <w:bookmarkEnd w:id="1"/>
    </w:p>
    <w:p w14:paraId="35754214" w14:textId="77777777" w:rsidR="00EC6265" w:rsidRDefault="00EC6265" w:rsidP="00103C74">
      <w:pPr>
        <w:pStyle w:val="a5"/>
        <w:ind w:left="0" w:firstLine="866"/>
        <w:jc w:val="both"/>
        <w:rPr>
          <w:szCs w:val="24"/>
        </w:rPr>
      </w:pPr>
      <w:r>
        <w:rPr>
          <w:szCs w:val="24"/>
        </w:rPr>
        <w:t xml:space="preserve">СКУД предназначена для обеспечения санкционированного доступа </w:t>
      </w:r>
      <w:r w:rsidR="00E668CC">
        <w:rPr>
          <w:szCs w:val="24"/>
        </w:rPr>
        <w:t>на территорию защищаемого объекта</w:t>
      </w:r>
      <w:r>
        <w:rPr>
          <w:szCs w:val="24"/>
        </w:rPr>
        <w:t xml:space="preserve"> в соответствии с заданными алгоритмами и формирования сигналов тревоги при попытках несанкционированного доступа, а также предоставления информации о состоянии точек доступа и пользователях системы.</w:t>
      </w:r>
    </w:p>
    <w:p w14:paraId="6E74D3C7" w14:textId="77777777" w:rsidR="00EC6265" w:rsidRDefault="00EC6265" w:rsidP="00103C74">
      <w:pPr>
        <w:pStyle w:val="a5"/>
        <w:ind w:left="0" w:firstLine="866"/>
        <w:jc w:val="both"/>
        <w:rPr>
          <w:szCs w:val="24"/>
        </w:rPr>
      </w:pPr>
      <w:r>
        <w:rPr>
          <w:szCs w:val="24"/>
        </w:rPr>
        <w:t>СКУД должна обеспечивать:</w:t>
      </w:r>
    </w:p>
    <w:p w14:paraId="12ED7A53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защиту от несанкционированного доступа на охраняемый объект (помещение, зону);</w:t>
      </w:r>
    </w:p>
    <w:p w14:paraId="3B7A6D89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lastRenderedPageBreak/>
        <w:t xml:space="preserve">контроль и учет доступа персонала </w:t>
      </w:r>
      <w:r w:rsidR="00A63BAE" w:rsidRPr="00FE5605">
        <w:rPr>
          <w:szCs w:val="24"/>
        </w:rPr>
        <w:t xml:space="preserve">и </w:t>
      </w:r>
      <w:r w:rsidRPr="00FE5605">
        <w:rPr>
          <w:szCs w:val="24"/>
        </w:rPr>
        <w:t>посетителей на охраняем</w:t>
      </w:r>
      <w:r w:rsidR="00E668CC">
        <w:rPr>
          <w:szCs w:val="24"/>
        </w:rPr>
        <w:t>ом</w:t>
      </w:r>
      <w:r w:rsidRPr="00FE5605">
        <w:rPr>
          <w:szCs w:val="24"/>
        </w:rPr>
        <w:t xml:space="preserve"> объект</w:t>
      </w:r>
      <w:r w:rsidR="00E668CC">
        <w:rPr>
          <w:szCs w:val="24"/>
        </w:rPr>
        <w:t>е</w:t>
      </w:r>
      <w:r w:rsidRPr="00FE5605">
        <w:rPr>
          <w:szCs w:val="24"/>
        </w:rPr>
        <w:t xml:space="preserve"> (помещение, зон</w:t>
      </w:r>
      <w:r w:rsidR="00E668CC">
        <w:rPr>
          <w:szCs w:val="24"/>
        </w:rPr>
        <w:t>е</w:t>
      </w:r>
      <w:r w:rsidRPr="00FE5605">
        <w:rPr>
          <w:szCs w:val="24"/>
        </w:rPr>
        <w:t>);</w:t>
      </w:r>
    </w:p>
    <w:p w14:paraId="62C90120" w14:textId="77777777" w:rsidR="00C63C8A" w:rsidRPr="00FE5605" w:rsidRDefault="00C63C8A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исключение возможности двойного прохода в здание (использование одной карты дважды в одном направлении);</w:t>
      </w:r>
    </w:p>
    <w:p w14:paraId="543D1917" w14:textId="77777777" w:rsidR="007C02C2" w:rsidRDefault="007C02C2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возможность использования в качестве дополнительного условия доступа показателя температуры тела человека и показателя промилле от алкотестера;</w:t>
      </w:r>
    </w:p>
    <w:p w14:paraId="46F879D9" w14:textId="77777777" w:rsidR="00FA3201" w:rsidRPr="00FE5605" w:rsidRDefault="00FA3201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t xml:space="preserve">совместную работу с системой </w:t>
      </w:r>
      <w:proofErr w:type="spellStart"/>
      <w:r>
        <w:t>домофонной</w:t>
      </w:r>
      <w:proofErr w:type="spellEnd"/>
      <w:r>
        <w:t xml:space="preserve"> связи;</w:t>
      </w:r>
    </w:p>
    <w:p w14:paraId="4567424A" w14:textId="77777777" w:rsidR="00EC6265" w:rsidRPr="00FE5605" w:rsidRDefault="00254DD1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учет</w:t>
      </w:r>
      <w:r w:rsidRPr="00FE5605">
        <w:rPr>
          <w:szCs w:val="24"/>
        </w:rPr>
        <w:t>а</w:t>
      </w:r>
      <w:r w:rsidR="00EC6265" w:rsidRPr="00FE5605">
        <w:rPr>
          <w:szCs w:val="24"/>
        </w:rPr>
        <w:t xml:space="preserve"> </w:t>
      </w:r>
      <w:r w:rsidR="001F7119" w:rsidRPr="00FE5605">
        <w:rPr>
          <w:szCs w:val="24"/>
        </w:rPr>
        <w:t>авто</w:t>
      </w:r>
      <w:r w:rsidR="00EC6265" w:rsidRPr="00FE5605">
        <w:rPr>
          <w:szCs w:val="24"/>
        </w:rPr>
        <w:t xml:space="preserve">транспорта </w:t>
      </w:r>
      <w:r w:rsidR="00A63BAE" w:rsidRPr="00FE5605">
        <w:rPr>
          <w:szCs w:val="24"/>
        </w:rPr>
        <w:t>контрол</w:t>
      </w:r>
      <w:r w:rsidRPr="00FE5605">
        <w:rPr>
          <w:szCs w:val="24"/>
        </w:rPr>
        <w:t>я его</w:t>
      </w:r>
      <w:r w:rsidR="00A63BAE" w:rsidRPr="00FE5605">
        <w:rPr>
          <w:szCs w:val="24"/>
        </w:rPr>
        <w:t xml:space="preserve"> доступа </w:t>
      </w:r>
      <w:r w:rsidR="00EC6265" w:rsidRPr="00FE5605">
        <w:rPr>
          <w:szCs w:val="24"/>
        </w:rPr>
        <w:t xml:space="preserve">на </w:t>
      </w:r>
      <w:r w:rsidR="001F7119" w:rsidRPr="00FE5605">
        <w:rPr>
          <w:szCs w:val="24"/>
        </w:rPr>
        <w:t>прилегающую территорию</w:t>
      </w:r>
      <w:r w:rsidR="00EC6265" w:rsidRPr="00FE5605">
        <w:rPr>
          <w:szCs w:val="24"/>
        </w:rPr>
        <w:t>;</w:t>
      </w:r>
      <w:r w:rsidR="0099358F">
        <w:rPr>
          <w:szCs w:val="24"/>
        </w:rPr>
        <w:t xml:space="preserve"> </w:t>
      </w:r>
    </w:p>
    <w:p w14:paraId="2566DD29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color w:val="000000"/>
          <w:szCs w:val="24"/>
        </w:rPr>
      </w:pPr>
      <w:r w:rsidRPr="00FE5605">
        <w:rPr>
          <w:color w:val="000000"/>
          <w:szCs w:val="24"/>
        </w:rPr>
        <w:t>защиту от несанкционированного проникновения в помещения с установленным оборудованием систем жизнеобеспечения здания;</w:t>
      </w:r>
    </w:p>
    <w:p w14:paraId="763F4449" w14:textId="77777777" w:rsidR="00EC6265" w:rsidRDefault="00254DD1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учёт</w:t>
      </w:r>
      <w:r w:rsidRPr="00FE5605">
        <w:rPr>
          <w:szCs w:val="24"/>
        </w:rPr>
        <w:t>а</w:t>
      </w:r>
      <w:r w:rsidR="00EC6265" w:rsidRPr="00FE5605">
        <w:rPr>
          <w:szCs w:val="24"/>
        </w:rPr>
        <w:t xml:space="preserve"> рабочего времени сотрудников и посетителей с возможностью формирования отчётов;</w:t>
      </w:r>
    </w:p>
    <w:p w14:paraId="742B8EEA" w14:textId="77777777" w:rsidR="00EC6265" w:rsidRPr="00FE5605" w:rsidRDefault="00254DD1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выдач</w:t>
      </w:r>
      <w:r w:rsidRPr="00FE5605">
        <w:rPr>
          <w:szCs w:val="24"/>
        </w:rPr>
        <w:t>и</w:t>
      </w:r>
      <w:r w:rsidR="00EC6265" w:rsidRPr="00FE5605">
        <w:rPr>
          <w:szCs w:val="24"/>
        </w:rPr>
        <w:t xml:space="preserve"> ключей от помещений в соответствие с предоставленными идентификационными признаками;</w:t>
      </w:r>
    </w:p>
    <w:p w14:paraId="4616A483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работу в составе с любыми исполнительными устройствами (замки, защёлки</w:t>
      </w:r>
      <w:r w:rsidR="001F7119" w:rsidRPr="00FE5605">
        <w:rPr>
          <w:szCs w:val="24"/>
        </w:rPr>
        <w:t xml:space="preserve"> </w:t>
      </w:r>
      <w:r w:rsidRPr="00FE5605">
        <w:rPr>
          <w:szCs w:val="24"/>
        </w:rPr>
        <w:t>и т.</w:t>
      </w:r>
      <w:r w:rsidR="001F7119" w:rsidRPr="00FE5605">
        <w:rPr>
          <w:szCs w:val="24"/>
        </w:rPr>
        <w:t xml:space="preserve"> </w:t>
      </w:r>
      <w:r w:rsidRPr="00FE5605">
        <w:rPr>
          <w:szCs w:val="24"/>
        </w:rPr>
        <w:t>д.);</w:t>
      </w:r>
    </w:p>
    <w:p w14:paraId="6DB21904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работу в составе с любыми преграждающими и управляемыми устройствами (турникеты, шлагбаумы, </w:t>
      </w:r>
      <w:r w:rsidR="001F7119" w:rsidRPr="00FE5605">
        <w:rPr>
          <w:szCs w:val="24"/>
        </w:rPr>
        <w:t xml:space="preserve">ворота, </w:t>
      </w:r>
      <w:r w:rsidRPr="00FE5605">
        <w:rPr>
          <w:szCs w:val="24"/>
        </w:rPr>
        <w:t>шлюзовые кабины и т.д.);</w:t>
      </w:r>
    </w:p>
    <w:p w14:paraId="6476B014" w14:textId="77777777" w:rsidR="00A61EB0" w:rsidRDefault="00A61EB0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работу с </w:t>
      </w:r>
      <w:proofErr w:type="spellStart"/>
      <w:r w:rsidRPr="00FE5605">
        <w:rPr>
          <w:szCs w:val="24"/>
        </w:rPr>
        <w:t>картоприёмниками</w:t>
      </w:r>
      <w:proofErr w:type="spellEnd"/>
      <w:r w:rsidRPr="00FE5605">
        <w:rPr>
          <w:szCs w:val="24"/>
        </w:rPr>
        <w:t>;</w:t>
      </w:r>
    </w:p>
    <w:p w14:paraId="384DD266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наличие у считывающих устройств световой и звуковой индикации;</w:t>
      </w:r>
    </w:p>
    <w:p w14:paraId="1C8D5272" w14:textId="77777777" w:rsidR="00EC6265" w:rsidRPr="00FE5605" w:rsidRDefault="00846BD6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фото</w:t>
      </w:r>
      <w:r w:rsidRPr="00FE5605">
        <w:rPr>
          <w:szCs w:val="24"/>
        </w:rPr>
        <w:t xml:space="preserve">- и </w:t>
      </w:r>
      <w:proofErr w:type="spellStart"/>
      <w:r w:rsidRPr="00FE5605">
        <w:rPr>
          <w:szCs w:val="24"/>
        </w:rPr>
        <w:t>видео</w:t>
      </w:r>
      <w:r w:rsidR="00EC6265" w:rsidRPr="00FE5605">
        <w:rPr>
          <w:szCs w:val="24"/>
        </w:rPr>
        <w:t>верификаци</w:t>
      </w:r>
      <w:r w:rsidR="00C63C8A" w:rsidRPr="00FE5605">
        <w:rPr>
          <w:szCs w:val="24"/>
        </w:rPr>
        <w:t>и</w:t>
      </w:r>
      <w:proofErr w:type="spellEnd"/>
      <w:r w:rsidR="00EC6265" w:rsidRPr="00FE5605">
        <w:rPr>
          <w:szCs w:val="24"/>
        </w:rPr>
        <w:t xml:space="preserve"> при разрешении/отклонении доступа на охраняемый объект (помещение, зону);</w:t>
      </w:r>
    </w:p>
    <w:p w14:paraId="74A0AC83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использования автомобильного номера в качестве дополнительного идентификатора </w:t>
      </w:r>
      <w:r w:rsidR="001F7119" w:rsidRPr="00FE5605">
        <w:rPr>
          <w:szCs w:val="24"/>
        </w:rPr>
        <w:t xml:space="preserve">при разрешении </w:t>
      </w:r>
      <w:r w:rsidRPr="00FE5605">
        <w:rPr>
          <w:szCs w:val="24"/>
        </w:rPr>
        <w:t>доступ</w:t>
      </w:r>
      <w:r w:rsidR="001F7119" w:rsidRPr="00FE5605">
        <w:rPr>
          <w:szCs w:val="24"/>
        </w:rPr>
        <w:t>а автотранспорта на прилегающую территорию</w:t>
      </w:r>
      <w:r w:rsidRPr="00FE5605">
        <w:rPr>
          <w:szCs w:val="24"/>
        </w:rPr>
        <w:t>;</w:t>
      </w:r>
    </w:p>
    <w:p w14:paraId="53071A45" w14:textId="77777777" w:rsidR="00FE560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  <w:lang w:val="x-none"/>
        </w:rPr>
        <w:t xml:space="preserve">отображение на </w:t>
      </w:r>
      <w:r w:rsidRPr="00FE5605">
        <w:rPr>
          <w:szCs w:val="24"/>
        </w:rPr>
        <w:t xml:space="preserve">интерактивных планах </w:t>
      </w:r>
      <w:r w:rsidR="00C63C8A" w:rsidRPr="00FE5605">
        <w:rPr>
          <w:szCs w:val="24"/>
        </w:rPr>
        <w:t>всех состояний системы</w:t>
      </w:r>
      <w:r w:rsidR="00811AD1" w:rsidRPr="00FE5605">
        <w:rPr>
          <w:szCs w:val="24"/>
        </w:rPr>
        <w:t>;</w:t>
      </w:r>
    </w:p>
    <w:p w14:paraId="5287AC7F" w14:textId="77777777" w:rsidR="00031706" w:rsidRPr="00FE5605" w:rsidRDefault="00C63C8A" w:rsidP="009278CB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управление системой на </w:t>
      </w:r>
      <w:r w:rsidR="00EC6265" w:rsidRPr="00FE5605">
        <w:rPr>
          <w:szCs w:val="24"/>
        </w:rPr>
        <w:t>рабочих мест</w:t>
      </w:r>
      <w:r w:rsidRPr="00FE5605">
        <w:rPr>
          <w:szCs w:val="24"/>
        </w:rPr>
        <w:t>ах</w:t>
      </w:r>
      <w:r w:rsidR="00EC6265" w:rsidRPr="00FE5605">
        <w:rPr>
          <w:szCs w:val="24"/>
        </w:rPr>
        <w:t xml:space="preserve"> </w:t>
      </w:r>
      <w:r w:rsidR="00FE5605" w:rsidRPr="00FE5605">
        <w:rPr>
          <w:szCs w:val="24"/>
        </w:rPr>
        <w:t xml:space="preserve">с помощью интерактивной карты: </w:t>
      </w:r>
    </w:p>
    <w:p w14:paraId="39F15F66" w14:textId="77777777" w:rsidR="003F4066" w:rsidRPr="00FE5605" w:rsidRDefault="00811AD1" w:rsidP="009278CB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гибкое взаимодействие с видеоподсистемой</w:t>
      </w:r>
      <w:r w:rsidR="009278CB">
        <w:rPr>
          <w:szCs w:val="24"/>
        </w:rPr>
        <w:t>;</w:t>
      </w:r>
    </w:p>
    <w:p w14:paraId="7BE5AF08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разблокирование точек доступа, установленных на путях эвакуации, по сигналам </w:t>
      </w:r>
      <w:r w:rsidR="009278CB">
        <w:rPr>
          <w:szCs w:val="24"/>
        </w:rPr>
        <w:t>АУ</w:t>
      </w:r>
      <w:r w:rsidRPr="00FE5605">
        <w:rPr>
          <w:szCs w:val="24"/>
        </w:rPr>
        <w:t>ПС;</w:t>
      </w:r>
    </w:p>
    <w:p w14:paraId="3578C416" w14:textId="77777777" w:rsidR="00EC6265" w:rsidRDefault="008B2F5B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 xml:space="preserve">возможность </w:t>
      </w:r>
      <w:r w:rsidR="00EC6265" w:rsidRPr="00FE5605">
        <w:rPr>
          <w:szCs w:val="24"/>
        </w:rPr>
        <w:t>блокирование точек доступа по сигналам СОТС;</w:t>
      </w:r>
    </w:p>
    <w:p w14:paraId="75075555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  <w:lang w:val="x-none"/>
        </w:rPr>
        <w:t xml:space="preserve">формирование и ведение </w:t>
      </w:r>
      <w:r w:rsidRPr="00FE5605">
        <w:rPr>
          <w:szCs w:val="24"/>
        </w:rPr>
        <w:t>протоколов событий на жестких дисках;</w:t>
      </w:r>
    </w:p>
    <w:p w14:paraId="356199D0" w14:textId="77777777" w:rsidR="00EC6265" w:rsidRPr="00FE560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FE5605">
        <w:rPr>
          <w:szCs w:val="24"/>
        </w:rPr>
        <w:t>распечатку протоколов из архива событий.</w:t>
      </w:r>
    </w:p>
    <w:p w14:paraId="7C5684D2" w14:textId="77777777" w:rsidR="00EC6265" w:rsidRDefault="00EC6265" w:rsidP="00187731">
      <w:pPr>
        <w:pStyle w:val="2"/>
        <w:ind w:left="284" w:firstLine="583"/>
        <w:rPr>
          <w:i w:val="0"/>
          <w:sz w:val="24"/>
          <w:szCs w:val="24"/>
        </w:rPr>
      </w:pPr>
      <w:bookmarkStart w:id="2" w:name="_Toc142475538"/>
      <w:r>
        <w:rPr>
          <w:i w:val="0"/>
          <w:sz w:val="24"/>
          <w:szCs w:val="24"/>
        </w:rPr>
        <w:t>ЦЕЛЬ СОЗДАНИЯ СИСТЕМЫ</w:t>
      </w:r>
      <w:bookmarkEnd w:id="2"/>
    </w:p>
    <w:p w14:paraId="1E325857" w14:textId="77777777" w:rsidR="00EC6265" w:rsidRDefault="00EC6265" w:rsidP="00103C74">
      <w:pPr>
        <w:pStyle w:val="a5"/>
        <w:ind w:left="0" w:firstLine="866"/>
        <w:jc w:val="both"/>
        <w:rPr>
          <w:szCs w:val="24"/>
        </w:rPr>
      </w:pPr>
      <w:r>
        <w:rPr>
          <w:szCs w:val="24"/>
        </w:rPr>
        <w:t>Основной целью создания системы контроля и управления доступом является защита людей от возможных попыток террористических угроз</w:t>
      </w:r>
      <w:r w:rsidR="00B81F67">
        <w:rPr>
          <w:szCs w:val="24"/>
        </w:rPr>
        <w:t xml:space="preserve">, </w:t>
      </w:r>
      <w:r w:rsidR="00E668CC">
        <w:rPr>
          <w:szCs w:val="24"/>
        </w:rPr>
        <w:t xml:space="preserve">защита </w:t>
      </w:r>
      <w:r>
        <w:rPr>
          <w:szCs w:val="24"/>
        </w:rPr>
        <w:t>от возможных попыток хищения</w:t>
      </w:r>
      <w:r w:rsidR="00B81F67">
        <w:rPr>
          <w:szCs w:val="24"/>
        </w:rPr>
        <w:t xml:space="preserve"> имущества</w:t>
      </w:r>
      <w:r>
        <w:rPr>
          <w:szCs w:val="24"/>
        </w:rPr>
        <w:t xml:space="preserve">, </w:t>
      </w:r>
      <w:r w:rsidR="00135ACA">
        <w:rPr>
          <w:szCs w:val="24"/>
        </w:rPr>
        <w:t xml:space="preserve">а также </w:t>
      </w:r>
      <w:r>
        <w:rPr>
          <w:szCs w:val="24"/>
        </w:rPr>
        <w:t>предотвращение несанкционированного доступа</w:t>
      </w:r>
      <w:r w:rsidR="00135ACA">
        <w:rPr>
          <w:szCs w:val="24"/>
        </w:rPr>
        <w:t xml:space="preserve"> на территорию объекта</w:t>
      </w:r>
      <w:r>
        <w:rPr>
          <w:szCs w:val="24"/>
        </w:rPr>
        <w:t>.</w:t>
      </w:r>
    </w:p>
    <w:p w14:paraId="0C73B263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3" w:name="_Toc142475539"/>
      <w:r>
        <w:rPr>
          <w:sz w:val="24"/>
          <w:szCs w:val="24"/>
        </w:rPr>
        <w:t>ХАРАКТЕРИСТИКИ ОБЪЕКТА</w:t>
      </w:r>
      <w:bookmarkEnd w:id="3"/>
    </w:p>
    <w:p w14:paraId="4D8F3CF5" w14:textId="77777777" w:rsidR="00EC6265" w:rsidRDefault="00F377E4" w:rsidP="00103C74">
      <w:pPr>
        <w:snapToGrid w:val="0"/>
        <w:ind w:left="0" w:firstLine="851"/>
        <w:jc w:val="both"/>
        <w:rPr>
          <w:szCs w:val="24"/>
        </w:rPr>
      </w:pPr>
      <w:r w:rsidRPr="00F377E4">
        <w:rPr>
          <w:szCs w:val="24"/>
        </w:rPr>
        <w:t>О</w:t>
      </w:r>
      <w:r>
        <w:rPr>
          <w:szCs w:val="24"/>
        </w:rPr>
        <w:t>бъект представляет собой офисные здания капитальной постройки в соответствии с Приложением №1 к настоящему техническому заданию. Непосредственные характеристики зданий и помещений уточняются на этапе проектно-изыскательских работ.</w:t>
      </w:r>
    </w:p>
    <w:p w14:paraId="0B22574D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4" w:name="_Toc142475540"/>
      <w:r>
        <w:rPr>
          <w:sz w:val="24"/>
          <w:szCs w:val="24"/>
        </w:rPr>
        <w:lastRenderedPageBreak/>
        <w:t>ТРЕБОВАНИЯ К СИСТЕМЕ</w:t>
      </w:r>
      <w:bookmarkEnd w:id="4"/>
    </w:p>
    <w:p w14:paraId="3F7BE5B6" w14:textId="77777777" w:rsidR="00EC6265" w:rsidRDefault="00EC6265" w:rsidP="00187731">
      <w:pPr>
        <w:pStyle w:val="2"/>
        <w:ind w:left="284" w:firstLine="583"/>
        <w:jc w:val="both"/>
        <w:rPr>
          <w:i w:val="0"/>
          <w:sz w:val="24"/>
          <w:szCs w:val="24"/>
        </w:rPr>
      </w:pPr>
      <w:bookmarkStart w:id="5" w:name="_Toc142475541"/>
      <w:r>
        <w:rPr>
          <w:i w:val="0"/>
          <w:sz w:val="24"/>
          <w:szCs w:val="24"/>
        </w:rPr>
        <w:t>ТРЕБОВАНИЯ К СТРУКТУРЕ И ФУНКЦИОНИРОВАНИЮ СИСТЕМЫ</w:t>
      </w:r>
      <w:bookmarkEnd w:id="5"/>
    </w:p>
    <w:p w14:paraId="0F284E90" w14:textId="77777777" w:rsidR="00EC6265" w:rsidRDefault="00EC6265" w:rsidP="00187731">
      <w:pPr>
        <w:pStyle w:val="3"/>
        <w:tabs>
          <w:tab w:val="left" w:pos="567"/>
        </w:tabs>
        <w:ind w:left="567" w:firstLine="583"/>
        <w:jc w:val="both"/>
        <w:rPr>
          <w:i w:val="0"/>
        </w:rPr>
      </w:pPr>
      <w:bookmarkStart w:id="6" w:name="_Toc142475542"/>
      <w:r>
        <w:rPr>
          <w:i w:val="0"/>
          <w:caps/>
          <w:szCs w:val="24"/>
        </w:rPr>
        <w:t>КОМПОНЕНТЫ</w:t>
      </w:r>
      <w:r>
        <w:rPr>
          <w:i w:val="0"/>
        </w:rPr>
        <w:t xml:space="preserve"> СИСТЕМЫ</w:t>
      </w:r>
      <w:bookmarkEnd w:id="6"/>
    </w:p>
    <w:p w14:paraId="185A9CD1" w14:textId="77777777" w:rsidR="00EC6265" w:rsidRDefault="00EC6265" w:rsidP="00103C74">
      <w:pPr>
        <w:pStyle w:val="a5"/>
        <w:ind w:left="0" w:firstLine="851"/>
        <w:jc w:val="both"/>
      </w:pPr>
      <w:r>
        <w:t>СКУД должна состоять из следующих компонентов:</w:t>
      </w:r>
    </w:p>
    <w:p w14:paraId="673EC1BC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  <w:lang w:val="x-none"/>
        </w:rPr>
      </w:pPr>
      <w:r>
        <w:rPr>
          <w:szCs w:val="24"/>
        </w:rPr>
        <w:t>контроллеры доступа</w:t>
      </w:r>
      <w:r>
        <w:rPr>
          <w:szCs w:val="24"/>
          <w:lang w:val="x-none"/>
        </w:rPr>
        <w:t>;</w:t>
      </w:r>
    </w:p>
    <w:p w14:paraId="6D9B31E5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считывающие устройства;</w:t>
      </w:r>
    </w:p>
    <w:p w14:paraId="75D60DE8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исполнительные устройства;</w:t>
      </w:r>
    </w:p>
    <w:p w14:paraId="2FE076E4" w14:textId="77777777" w:rsidR="00EC6265" w:rsidRDefault="003F4066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устройства,</w:t>
      </w:r>
      <w:r w:rsidR="00EC6265">
        <w:rPr>
          <w:szCs w:val="24"/>
        </w:rPr>
        <w:t xml:space="preserve"> преграждающие управляемые;</w:t>
      </w:r>
    </w:p>
    <w:p w14:paraId="513DDB2C" w14:textId="77777777" w:rsidR="00EC6265" w:rsidRPr="00B74719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B74719">
        <w:rPr>
          <w:szCs w:val="24"/>
        </w:rPr>
        <w:t>электронные устройства для хранения, выдачи и учёта ключей;</w:t>
      </w:r>
    </w:p>
    <w:p w14:paraId="4D0E18BA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идентификаторы;</w:t>
      </w:r>
    </w:p>
    <w:p w14:paraId="30D76712" w14:textId="77777777" w:rsidR="00EC6265" w:rsidRDefault="00EC626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  <w:lang w:val="x-none"/>
        </w:rPr>
      </w:pPr>
      <w:r>
        <w:rPr>
          <w:szCs w:val="24"/>
          <w:lang w:val="x-none"/>
        </w:rPr>
        <w:t>программное обеспечение для сбора, хранения и обработки информации, поступающей от аппаратной части.</w:t>
      </w:r>
    </w:p>
    <w:p w14:paraId="5299ECAA" w14:textId="77777777" w:rsidR="00966926" w:rsidRDefault="00966926" w:rsidP="00103C74">
      <w:pPr>
        <w:pStyle w:val="13"/>
        <w:numPr>
          <w:ilvl w:val="0"/>
          <w:numId w:val="0"/>
        </w:numPr>
        <w:ind w:firstLine="851"/>
        <w:rPr>
          <w:szCs w:val="24"/>
          <w:lang w:val="x-none"/>
        </w:rPr>
      </w:pPr>
    </w:p>
    <w:p w14:paraId="76190867" w14:textId="77777777" w:rsidR="00966926" w:rsidRDefault="00966926" w:rsidP="00103C74">
      <w:pPr>
        <w:ind w:left="0" w:firstLine="851"/>
        <w:jc w:val="both"/>
        <w:rPr>
          <w:szCs w:val="24"/>
        </w:rPr>
      </w:pPr>
      <w:r w:rsidRPr="00966926">
        <w:rPr>
          <w:szCs w:val="24"/>
        </w:rPr>
        <w:t xml:space="preserve">Общие требования к </w:t>
      </w:r>
      <w:r>
        <w:rPr>
          <w:szCs w:val="24"/>
        </w:rPr>
        <w:t>контроллерам доступа</w:t>
      </w:r>
      <w:r w:rsidRPr="00966926">
        <w:rPr>
          <w:szCs w:val="24"/>
        </w:rPr>
        <w:t xml:space="preserve">: </w:t>
      </w:r>
    </w:p>
    <w:p w14:paraId="39643EAB" w14:textId="77777777" w:rsidR="00C745D0" w:rsidRPr="00C745D0" w:rsidRDefault="00C745D0" w:rsidP="00103C74">
      <w:pPr>
        <w:keepLines/>
        <w:numPr>
          <w:ilvl w:val="0"/>
          <w:numId w:val="21"/>
        </w:numPr>
        <w:tabs>
          <w:tab w:val="clear" w:pos="0"/>
          <w:tab w:val="num" w:pos="1701"/>
        </w:tabs>
        <w:spacing w:before="60" w:after="60"/>
        <w:ind w:left="0" w:firstLine="851"/>
        <w:jc w:val="both"/>
        <w:rPr>
          <w:szCs w:val="24"/>
        </w:rPr>
      </w:pPr>
      <w:r w:rsidRPr="00C745D0">
        <w:rPr>
          <w:szCs w:val="24"/>
        </w:rPr>
        <w:t>отечественная продукция;</w:t>
      </w:r>
    </w:p>
    <w:p w14:paraId="55C50BA6" w14:textId="77777777" w:rsidR="00F01619" w:rsidRDefault="004F41F3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A354A0">
        <w:rPr>
          <w:szCs w:val="24"/>
        </w:rPr>
        <w:t xml:space="preserve">поддержка следующих </w:t>
      </w:r>
      <w:r w:rsidR="006B77EF" w:rsidRPr="00A354A0">
        <w:rPr>
          <w:szCs w:val="24"/>
        </w:rPr>
        <w:t>интерфейсов</w:t>
      </w:r>
      <w:r w:rsidRPr="00A354A0">
        <w:rPr>
          <w:szCs w:val="24"/>
        </w:rPr>
        <w:t xml:space="preserve"> связи со считыва</w:t>
      </w:r>
      <w:r w:rsidR="00FD446C" w:rsidRPr="00A354A0">
        <w:rPr>
          <w:szCs w:val="24"/>
        </w:rPr>
        <w:t>теля</w:t>
      </w:r>
      <w:r w:rsidRPr="00A354A0">
        <w:rPr>
          <w:szCs w:val="24"/>
        </w:rPr>
        <w:t xml:space="preserve">: </w:t>
      </w:r>
      <w:proofErr w:type="spellStart"/>
      <w:r w:rsidR="00A354A0">
        <w:t>Wiegand</w:t>
      </w:r>
      <w:proofErr w:type="spellEnd"/>
      <w:r w:rsidR="00A354A0">
        <w:t xml:space="preserve"> -26\37\44\52\58, </w:t>
      </w:r>
      <w:r w:rsidR="00A354A0">
        <w:rPr>
          <w:lang w:val="en-US"/>
        </w:rPr>
        <w:t>R</w:t>
      </w:r>
      <w:r w:rsidR="00A354A0">
        <w:t>-</w:t>
      </w:r>
      <w:r w:rsidR="00A354A0">
        <w:rPr>
          <w:lang w:val="en-US"/>
        </w:rPr>
        <w:t>bus</w:t>
      </w:r>
      <w:r w:rsidR="00A354A0">
        <w:t>,</w:t>
      </w:r>
      <w:r w:rsidR="00A354A0" w:rsidRPr="00195DBE">
        <w:t xml:space="preserve"> </w:t>
      </w:r>
      <w:r w:rsidR="00A354A0">
        <w:t>а также иметь возможность прямого подключения других устройств идентификации по интерфейсу PS/2 (KBW, “В разрыв клавиатуры”), RS-232</w:t>
      </w:r>
      <w:r w:rsidR="00565566">
        <w:t xml:space="preserve"> </w:t>
      </w:r>
      <w:r w:rsidR="00F01619" w:rsidRPr="00A354A0">
        <w:rPr>
          <w:szCs w:val="24"/>
        </w:rPr>
        <w:t>количество подключаемых считывателей: не менее 4 шт.;</w:t>
      </w:r>
    </w:p>
    <w:p w14:paraId="035CBDDE" w14:textId="77777777" w:rsidR="00F01619" w:rsidRDefault="00F0161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количество выход реле: не менее </w:t>
      </w:r>
      <w:r w:rsidR="00A354A0">
        <w:rPr>
          <w:szCs w:val="24"/>
        </w:rPr>
        <w:t>8</w:t>
      </w:r>
      <w:r>
        <w:rPr>
          <w:szCs w:val="24"/>
        </w:rPr>
        <w:t xml:space="preserve"> шт.;</w:t>
      </w:r>
    </w:p>
    <w:p w14:paraId="17ECA9F8" w14:textId="77777777" w:rsidR="00F01619" w:rsidRDefault="00F0161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количество входов: не менее 1</w:t>
      </w:r>
      <w:r w:rsidR="00A354A0">
        <w:rPr>
          <w:szCs w:val="24"/>
        </w:rPr>
        <w:t>2</w:t>
      </w:r>
      <w:r>
        <w:rPr>
          <w:szCs w:val="24"/>
        </w:rPr>
        <w:t xml:space="preserve"> шт.;</w:t>
      </w:r>
    </w:p>
    <w:p w14:paraId="6D414B09" w14:textId="77777777" w:rsidR="0002175A" w:rsidRDefault="0002175A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не менее </w:t>
      </w:r>
      <w:r w:rsidRPr="0002175A">
        <w:rPr>
          <w:szCs w:val="24"/>
        </w:rPr>
        <w:t>4</w:t>
      </w:r>
      <w:r>
        <w:rPr>
          <w:szCs w:val="24"/>
        </w:rPr>
        <w:t>х</w:t>
      </w:r>
      <w:r w:rsidRPr="0002175A">
        <w:rPr>
          <w:szCs w:val="24"/>
        </w:rPr>
        <w:t xml:space="preserve"> раздельных канал</w:t>
      </w:r>
      <w:r>
        <w:rPr>
          <w:szCs w:val="24"/>
        </w:rPr>
        <w:t>ов</w:t>
      </w:r>
      <w:r w:rsidRPr="0002175A">
        <w:rPr>
          <w:szCs w:val="24"/>
        </w:rPr>
        <w:t xml:space="preserve"> питания нагрузок с индивидуальными электронными защитами от перегрузки</w:t>
      </w:r>
      <w:r>
        <w:rPr>
          <w:szCs w:val="24"/>
        </w:rPr>
        <w:t>.;</w:t>
      </w:r>
    </w:p>
    <w:p w14:paraId="7CE87E18" w14:textId="77777777" w:rsidR="00713F4F" w:rsidRDefault="005F13D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э</w:t>
      </w:r>
      <w:r w:rsidR="00713F4F">
        <w:rPr>
          <w:szCs w:val="24"/>
        </w:rPr>
        <w:t xml:space="preserve">нергонезависимая память контроллера с </w:t>
      </w:r>
      <w:r w:rsidR="00713F4F" w:rsidRPr="00713F4F">
        <w:rPr>
          <w:szCs w:val="24"/>
        </w:rPr>
        <w:t>количество</w:t>
      </w:r>
      <w:r w:rsidR="00713F4F">
        <w:rPr>
          <w:szCs w:val="24"/>
        </w:rPr>
        <w:t>м</w:t>
      </w:r>
      <w:r w:rsidR="00713F4F" w:rsidRPr="00713F4F">
        <w:rPr>
          <w:szCs w:val="24"/>
        </w:rPr>
        <w:t xml:space="preserve"> ключей </w:t>
      </w:r>
      <w:r w:rsidR="00713F4F">
        <w:rPr>
          <w:szCs w:val="24"/>
        </w:rPr>
        <w:t>–</w:t>
      </w:r>
      <w:r w:rsidR="00713F4F" w:rsidRPr="00713F4F">
        <w:rPr>
          <w:szCs w:val="24"/>
        </w:rPr>
        <w:t xml:space="preserve"> </w:t>
      </w:r>
      <w:r w:rsidR="00713F4F">
        <w:rPr>
          <w:szCs w:val="24"/>
        </w:rPr>
        <w:t>до</w:t>
      </w:r>
      <w:r w:rsidR="00713F4F" w:rsidRPr="00713F4F">
        <w:rPr>
          <w:szCs w:val="24"/>
        </w:rPr>
        <w:t xml:space="preserve"> 1 000</w:t>
      </w:r>
      <w:r w:rsidR="00713F4F">
        <w:rPr>
          <w:szCs w:val="24"/>
        </w:rPr>
        <w:t> </w:t>
      </w:r>
      <w:r w:rsidR="00713F4F" w:rsidRPr="00713F4F">
        <w:rPr>
          <w:szCs w:val="24"/>
        </w:rPr>
        <w:t>000</w:t>
      </w:r>
      <w:r w:rsidR="00713F4F">
        <w:rPr>
          <w:szCs w:val="24"/>
        </w:rPr>
        <w:t>, с количеством событий – до 60 000;</w:t>
      </w:r>
    </w:p>
    <w:p w14:paraId="7E3A5939" w14:textId="77777777" w:rsidR="00036D05" w:rsidRDefault="005F13D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д</w:t>
      </w:r>
      <w:r w:rsidR="00036D05" w:rsidRPr="00036D05">
        <w:rPr>
          <w:szCs w:val="24"/>
        </w:rPr>
        <w:t xml:space="preserve">лина кода ключа, хранящаяся </w:t>
      </w:r>
      <w:r w:rsidR="00E57590" w:rsidRPr="00036D05">
        <w:rPr>
          <w:szCs w:val="24"/>
        </w:rPr>
        <w:t>в контроллере,</w:t>
      </w:r>
      <w:r w:rsidR="00036D05" w:rsidRPr="00036D05">
        <w:rPr>
          <w:szCs w:val="24"/>
        </w:rPr>
        <w:t xml:space="preserve"> должна быть не менее 6 Байт</w:t>
      </w:r>
      <w:r w:rsidR="00036D05">
        <w:rPr>
          <w:szCs w:val="24"/>
        </w:rPr>
        <w:t>;</w:t>
      </w:r>
    </w:p>
    <w:p w14:paraId="1F7DDF50" w14:textId="77777777" w:rsidR="005F13D1" w:rsidRPr="005F13D1" w:rsidRDefault="005F13D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поддержка режимов различных идентификации: </w:t>
      </w:r>
      <w:r w:rsidRPr="005F13D1">
        <w:rPr>
          <w:szCs w:val="24"/>
        </w:rPr>
        <w:t>ключ</w:t>
      </w:r>
      <w:r>
        <w:rPr>
          <w:szCs w:val="24"/>
        </w:rPr>
        <w:t xml:space="preserve">, </w:t>
      </w:r>
      <w:r w:rsidRPr="005F13D1">
        <w:rPr>
          <w:szCs w:val="24"/>
        </w:rPr>
        <w:t>ключ +ПИН</w:t>
      </w:r>
      <w:r>
        <w:rPr>
          <w:szCs w:val="24"/>
        </w:rPr>
        <w:t xml:space="preserve">, </w:t>
      </w:r>
      <w:r w:rsidRPr="005F13D1">
        <w:rPr>
          <w:szCs w:val="24"/>
        </w:rPr>
        <w:t>ключ с подтверждением ключом</w:t>
      </w:r>
      <w:r>
        <w:rPr>
          <w:szCs w:val="24"/>
        </w:rPr>
        <w:t xml:space="preserve">, </w:t>
      </w:r>
      <w:r w:rsidRPr="005F13D1">
        <w:rPr>
          <w:szCs w:val="24"/>
        </w:rPr>
        <w:t>ключ с подтверждением внешним разрешением</w:t>
      </w:r>
      <w:r>
        <w:rPr>
          <w:szCs w:val="24"/>
        </w:rPr>
        <w:t xml:space="preserve">, </w:t>
      </w:r>
      <w:r w:rsidRPr="005F13D1">
        <w:rPr>
          <w:szCs w:val="24"/>
        </w:rPr>
        <w:t>лицо</w:t>
      </w:r>
      <w:r>
        <w:rPr>
          <w:szCs w:val="24"/>
        </w:rPr>
        <w:t xml:space="preserve">, </w:t>
      </w:r>
      <w:r w:rsidRPr="005F13D1">
        <w:rPr>
          <w:szCs w:val="24"/>
        </w:rPr>
        <w:t>ключ или лицо</w:t>
      </w:r>
      <w:r>
        <w:rPr>
          <w:szCs w:val="24"/>
        </w:rPr>
        <w:t xml:space="preserve">, </w:t>
      </w:r>
      <w:r w:rsidRPr="005F13D1">
        <w:rPr>
          <w:szCs w:val="24"/>
        </w:rPr>
        <w:t>ключ и лицо</w:t>
      </w:r>
      <w:r>
        <w:rPr>
          <w:szCs w:val="24"/>
        </w:rPr>
        <w:t>;</w:t>
      </w:r>
    </w:p>
    <w:p w14:paraId="3AECC06D" w14:textId="77777777" w:rsidR="00966926" w:rsidRDefault="00966926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966926">
        <w:rPr>
          <w:szCs w:val="24"/>
        </w:rPr>
        <w:t>возможность развития функционала прошивки контроллера под требования Заказчика;</w:t>
      </w:r>
    </w:p>
    <w:p w14:paraId="279EF090" w14:textId="77777777" w:rsidR="004F41F3" w:rsidRPr="00966926" w:rsidRDefault="004F41F3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с</w:t>
      </w:r>
      <w:r w:rsidRPr="004F41F3">
        <w:rPr>
          <w:szCs w:val="24"/>
        </w:rPr>
        <w:t>овместимость контроллеров с разными версиями прошивок</w:t>
      </w:r>
      <w:r>
        <w:rPr>
          <w:szCs w:val="24"/>
        </w:rPr>
        <w:t>;</w:t>
      </w:r>
    </w:p>
    <w:p w14:paraId="177F8B6C" w14:textId="77777777" w:rsidR="00966926" w:rsidRDefault="00966926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966926">
        <w:rPr>
          <w:szCs w:val="24"/>
        </w:rPr>
        <w:t>возможность удаленного обновления прошивок контроллеров;</w:t>
      </w:r>
    </w:p>
    <w:p w14:paraId="1314702D" w14:textId="77777777" w:rsidR="00036D05" w:rsidRDefault="00036D0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к</w:t>
      </w:r>
      <w:r w:rsidRPr="00036D05">
        <w:rPr>
          <w:szCs w:val="24"/>
        </w:rPr>
        <w:t xml:space="preserve">онтроллеры </w:t>
      </w:r>
      <w:r>
        <w:rPr>
          <w:szCs w:val="24"/>
        </w:rPr>
        <w:t>доступа</w:t>
      </w:r>
      <w:r w:rsidRPr="00036D05">
        <w:rPr>
          <w:szCs w:val="24"/>
        </w:rPr>
        <w:t xml:space="preserve"> должны быть универсальными и поддерживать сразу </w:t>
      </w:r>
      <w:r>
        <w:rPr>
          <w:szCs w:val="24"/>
        </w:rPr>
        <w:t>несколько</w:t>
      </w:r>
      <w:r w:rsidRPr="00036D05">
        <w:rPr>
          <w:szCs w:val="24"/>
        </w:rPr>
        <w:t xml:space="preserve"> типов точек доступа (выбор типа точки доступа осуществляется настройкой контроллера): дверь, две двери, турникет с </w:t>
      </w:r>
      <w:proofErr w:type="spellStart"/>
      <w:r w:rsidRPr="00036D05">
        <w:rPr>
          <w:szCs w:val="24"/>
        </w:rPr>
        <w:t>картоприемником</w:t>
      </w:r>
      <w:proofErr w:type="spellEnd"/>
      <w:r w:rsidRPr="00036D05">
        <w:rPr>
          <w:szCs w:val="24"/>
        </w:rPr>
        <w:t xml:space="preserve">, ворота/шлагбаум с </w:t>
      </w:r>
      <w:proofErr w:type="spellStart"/>
      <w:r w:rsidRPr="00036D05">
        <w:rPr>
          <w:szCs w:val="24"/>
        </w:rPr>
        <w:t>картоприемником</w:t>
      </w:r>
      <w:proofErr w:type="spellEnd"/>
      <w:r w:rsidRPr="00036D05">
        <w:rPr>
          <w:szCs w:val="24"/>
        </w:rPr>
        <w:t xml:space="preserve"> + управление светофорами</w:t>
      </w:r>
      <w:r w:rsidRPr="00966926">
        <w:rPr>
          <w:szCs w:val="24"/>
        </w:rPr>
        <w:t>;</w:t>
      </w:r>
    </w:p>
    <w:p w14:paraId="12201BD5" w14:textId="77777777" w:rsidR="006B77EF" w:rsidRDefault="006B77E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непрерывный мониторинг следующих параметров: </w:t>
      </w:r>
      <w:r w:rsidRPr="006B77EF">
        <w:t>отсутстви</w:t>
      </w:r>
      <w:r>
        <w:t>е</w:t>
      </w:r>
      <w:r w:rsidRPr="006B77EF">
        <w:t xml:space="preserve"> напряжения 220 В на блоке питания, низк</w:t>
      </w:r>
      <w:r>
        <w:t>ий</w:t>
      </w:r>
      <w:r w:rsidRPr="006B77EF">
        <w:t xml:space="preserve"> заряд батареи, вскрыти</w:t>
      </w:r>
      <w:r>
        <w:t>е</w:t>
      </w:r>
      <w:r w:rsidRPr="006B77EF">
        <w:t xml:space="preserve"> корпуса контроллера</w:t>
      </w:r>
      <w:r w:rsidR="00176AAC">
        <w:t>;</w:t>
      </w:r>
    </w:p>
    <w:p w14:paraId="74D877AB" w14:textId="77777777" w:rsidR="001A3D9E" w:rsidRDefault="001A3D9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lastRenderedPageBreak/>
        <w:t>с</w:t>
      </w:r>
      <w:r w:rsidRPr="001A3D9E">
        <w:t>истема электропитания нагрузок, подключенных к контроллеру СКУД, должна обеспечивать защитное отключение подключенных нагрузок при перегрузках и коротких замыканиях в их цепях, а также аварийное ручное отключение и автоматическое восстановление электропитания после устранения причины неисправности. Сработка механизмов защитного отключения не должна приводить к отключению самого контроллера. Контроллер должен обеспечить передачу на сервер в режиме реального времени информации о неисправном канале питания, а также информации о восстановлении его работы в дежурный режим</w:t>
      </w:r>
      <w:r>
        <w:t>;</w:t>
      </w:r>
    </w:p>
    <w:p w14:paraId="2F73CB4A" w14:textId="77777777" w:rsidR="001A3D9E" w:rsidRDefault="001A3D9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1A3D9E">
        <w:t xml:space="preserve">Контроллеры должны обеспечивать возможность одновременного соединения их между собой по двухпроводному интерфейсу CAN-HS и прямого подключения к серверу по интерфейсу </w:t>
      </w:r>
      <w:proofErr w:type="spellStart"/>
      <w:r w:rsidRPr="001A3D9E">
        <w:t>Ethernet</w:t>
      </w:r>
      <w:proofErr w:type="spellEnd"/>
      <w:r>
        <w:t>;</w:t>
      </w:r>
    </w:p>
    <w:p w14:paraId="084AAC94" w14:textId="77777777" w:rsidR="00176AAC" w:rsidRPr="006B77EF" w:rsidRDefault="00176AAC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все входы и выходы контроллера должны быть свободно программируемыми и настраиваемыми посредством управляющего ПО;</w:t>
      </w:r>
    </w:p>
    <w:p w14:paraId="33CB6350" w14:textId="77777777" w:rsidR="00C63C8A" w:rsidRPr="005A3C7E" w:rsidRDefault="00C63C8A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A87553">
        <w:t xml:space="preserve">хранения всех ключей, режимов доступа, событий в энергонезависимой памяти контроллера. Независимо от наличия или отсутствия связи с сервером системы, контроллер должен принимать решение о разрешении/запрете доступа самостоятельно, на основании автономной базы ключей и режимов доступа. Произошедшее событие </w:t>
      </w:r>
      <w:r>
        <w:t xml:space="preserve">должны </w:t>
      </w:r>
      <w:r w:rsidRPr="00A87553">
        <w:t>регистрир</w:t>
      </w:r>
      <w:r>
        <w:t>оваться</w:t>
      </w:r>
      <w:r w:rsidRPr="00A87553">
        <w:t xml:space="preserve"> </w:t>
      </w:r>
      <w:r>
        <w:t>в энергонезависимой памяти</w:t>
      </w:r>
      <w:r w:rsidR="00C53659">
        <w:t xml:space="preserve"> контроллера</w:t>
      </w:r>
      <w:r w:rsidRPr="00A87553">
        <w:t xml:space="preserve">, с указанием даты и времени встроенных часов реального времени. </w:t>
      </w:r>
      <w:r>
        <w:t xml:space="preserve">Автономный режим работы контроллеров должен обеспечивать возможность двухфакторной идентификации. </w:t>
      </w:r>
      <w:r w:rsidRPr="00A87553">
        <w:t xml:space="preserve">При наличии связи с сервером события автоматически должны передаваться </w:t>
      </w:r>
      <w:r w:rsidR="00C53659">
        <w:t>в базу данных СКУД н</w:t>
      </w:r>
      <w:r w:rsidRPr="00A87553">
        <w:t>а сервер</w:t>
      </w:r>
      <w:r w:rsidR="00C53659">
        <w:t>е;</w:t>
      </w:r>
    </w:p>
    <w:p w14:paraId="1CADBAB9" w14:textId="77777777" w:rsidR="005A3C7E" w:rsidRPr="00666570" w:rsidRDefault="005A3C7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к</w:t>
      </w:r>
      <w:r w:rsidRPr="005A3C7E">
        <w:rPr>
          <w:szCs w:val="24"/>
        </w:rPr>
        <w:t xml:space="preserve">онтроллеры должны </w:t>
      </w:r>
      <w:proofErr w:type="spellStart"/>
      <w:r w:rsidRPr="005A3C7E">
        <w:rPr>
          <w:szCs w:val="24"/>
        </w:rPr>
        <w:t>аппаратно</w:t>
      </w:r>
      <w:proofErr w:type="spellEnd"/>
      <w:r w:rsidRPr="005A3C7E">
        <w:rPr>
          <w:szCs w:val="24"/>
        </w:rPr>
        <w:t xml:space="preserve"> поддерживать режим Глобального (в сети из нескольких контроллеров) </w:t>
      </w:r>
      <w:proofErr w:type="spellStart"/>
      <w:r w:rsidRPr="005A3C7E">
        <w:rPr>
          <w:szCs w:val="24"/>
        </w:rPr>
        <w:t>AntiPassBack</w:t>
      </w:r>
      <w:proofErr w:type="spellEnd"/>
      <w:r w:rsidRPr="005A3C7E">
        <w:rPr>
          <w:szCs w:val="24"/>
        </w:rPr>
        <w:t xml:space="preserve"> без участия сервера</w:t>
      </w:r>
      <w:r>
        <w:t>;</w:t>
      </w:r>
    </w:p>
    <w:p w14:paraId="4FE109B2" w14:textId="77777777" w:rsidR="00666570" w:rsidRDefault="00666570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к</w:t>
      </w:r>
      <w:r w:rsidRPr="00666570">
        <w:rPr>
          <w:szCs w:val="24"/>
        </w:rPr>
        <w:t>онтроллеры должны иметь дополнительные входы для подключения охранных датчиков, а также дополнительные выходы для управления внешними цепями</w:t>
      </w:r>
      <w:r w:rsidR="007D4CF4" w:rsidRPr="007D4CF4">
        <w:rPr>
          <w:szCs w:val="24"/>
        </w:rPr>
        <w:t>;</w:t>
      </w:r>
    </w:p>
    <w:p w14:paraId="073DDE3D" w14:textId="77777777" w:rsidR="00966926" w:rsidRPr="00E57590" w:rsidRDefault="00966926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E57590">
        <w:rPr>
          <w:szCs w:val="24"/>
        </w:rPr>
        <w:t xml:space="preserve">интеграция с </w:t>
      </w:r>
      <w:r w:rsidR="0053504B" w:rsidRPr="00E57590">
        <w:rPr>
          <w:szCs w:val="24"/>
        </w:rPr>
        <w:t>программным обеспечением для сбора и обработки информации</w:t>
      </w:r>
      <w:r w:rsidRPr="00E57590">
        <w:rPr>
          <w:szCs w:val="24"/>
        </w:rPr>
        <w:t xml:space="preserve"> по протокол</w:t>
      </w:r>
      <w:r w:rsidR="00713F4F" w:rsidRPr="00E57590">
        <w:rPr>
          <w:szCs w:val="24"/>
        </w:rPr>
        <w:t>ам</w:t>
      </w:r>
      <w:r w:rsidRPr="00E57590">
        <w:rPr>
          <w:szCs w:val="24"/>
        </w:rPr>
        <w:t xml:space="preserve"> </w:t>
      </w:r>
      <w:r w:rsidR="0052409D" w:rsidRPr="00E57590">
        <w:rPr>
          <w:szCs w:val="24"/>
        </w:rPr>
        <w:t>высокого</w:t>
      </w:r>
      <w:r w:rsidR="00713F4F" w:rsidRPr="00E57590">
        <w:rPr>
          <w:szCs w:val="24"/>
        </w:rPr>
        <w:t xml:space="preserve"> и низкого</w:t>
      </w:r>
      <w:r w:rsidR="0052409D" w:rsidRPr="00E57590">
        <w:rPr>
          <w:szCs w:val="24"/>
        </w:rPr>
        <w:t xml:space="preserve"> уровн</w:t>
      </w:r>
      <w:r w:rsidR="00713F4F" w:rsidRPr="00E57590">
        <w:rPr>
          <w:szCs w:val="24"/>
        </w:rPr>
        <w:t>ей</w:t>
      </w:r>
      <w:r w:rsidRPr="00E57590">
        <w:rPr>
          <w:szCs w:val="24"/>
        </w:rPr>
        <w:t>;</w:t>
      </w:r>
    </w:p>
    <w:p w14:paraId="6B838534" w14:textId="3BFACBF0" w:rsidR="00420B1E" w:rsidRPr="00E57590" w:rsidRDefault="00420B1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E57590">
        <w:rPr>
          <w:szCs w:val="24"/>
        </w:rPr>
        <w:t>гарантия</w:t>
      </w:r>
      <w:r w:rsidR="000861B5">
        <w:rPr>
          <w:szCs w:val="24"/>
        </w:rPr>
        <w:t xml:space="preserve"> производителя</w:t>
      </w:r>
      <w:r w:rsidRPr="00E57590">
        <w:rPr>
          <w:szCs w:val="24"/>
        </w:rPr>
        <w:t xml:space="preserve"> на контроллеры должна быть не менее </w:t>
      </w:r>
      <w:r w:rsidR="000861B5">
        <w:rPr>
          <w:szCs w:val="24"/>
        </w:rPr>
        <w:t>18</w:t>
      </w:r>
      <w:r w:rsidRPr="00E57590">
        <w:rPr>
          <w:szCs w:val="24"/>
        </w:rPr>
        <w:t xml:space="preserve"> </w:t>
      </w:r>
      <w:r w:rsidR="000861B5">
        <w:rPr>
          <w:szCs w:val="24"/>
        </w:rPr>
        <w:t>мес.</w:t>
      </w:r>
      <w:r w:rsidRPr="00E57590">
        <w:rPr>
          <w:szCs w:val="24"/>
        </w:rPr>
        <w:t>;</w:t>
      </w:r>
    </w:p>
    <w:p w14:paraId="2F99FAD3" w14:textId="77777777" w:rsidR="00966926" w:rsidRPr="00966926" w:rsidRDefault="00966926" w:rsidP="00103C74">
      <w:pPr>
        <w:pStyle w:val="13"/>
        <w:numPr>
          <w:ilvl w:val="0"/>
          <w:numId w:val="0"/>
        </w:numPr>
        <w:ind w:firstLine="851"/>
        <w:rPr>
          <w:szCs w:val="24"/>
        </w:rPr>
      </w:pPr>
    </w:p>
    <w:p w14:paraId="41384FE3" w14:textId="7623BF25" w:rsidR="00482028" w:rsidRDefault="00EC6265" w:rsidP="00103C74">
      <w:pPr>
        <w:pStyle w:val="13"/>
        <w:numPr>
          <w:ilvl w:val="0"/>
          <w:numId w:val="0"/>
        </w:numPr>
        <w:tabs>
          <w:tab w:val="num" w:pos="1701"/>
        </w:tabs>
        <w:ind w:firstLine="851"/>
        <w:rPr>
          <w:szCs w:val="24"/>
        </w:rPr>
      </w:pPr>
      <w:r>
        <w:rPr>
          <w:szCs w:val="24"/>
        </w:rPr>
        <w:t xml:space="preserve">Считывающие устройства должны поддерживать технологию бесконтактного считывания </w:t>
      </w:r>
      <w:r>
        <w:rPr>
          <w:szCs w:val="24"/>
          <w:lang w:val="en-US"/>
        </w:rPr>
        <w:t>RFID</w:t>
      </w:r>
      <w:r w:rsidR="002643D4">
        <w:rPr>
          <w:szCs w:val="24"/>
        </w:rPr>
        <w:t xml:space="preserve">. </w:t>
      </w:r>
      <w:r>
        <w:rPr>
          <w:szCs w:val="24"/>
        </w:rPr>
        <w:t>Допускается использовать устройства ближней идентификации, работающих на частотах 125 кГц и</w:t>
      </w:r>
      <w:r w:rsidR="00EC04BA">
        <w:rPr>
          <w:szCs w:val="24"/>
        </w:rPr>
        <w:t>ли</w:t>
      </w:r>
      <w:r>
        <w:rPr>
          <w:szCs w:val="24"/>
        </w:rPr>
        <w:t xml:space="preserve"> 13,56 МГц</w:t>
      </w:r>
      <w:r w:rsidR="000C2C50">
        <w:rPr>
          <w:szCs w:val="24"/>
        </w:rPr>
        <w:t>.</w:t>
      </w:r>
      <w:r w:rsidR="00482028">
        <w:rPr>
          <w:szCs w:val="24"/>
        </w:rPr>
        <w:t xml:space="preserve"> Также считыватели </w:t>
      </w:r>
      <w:r w:rsidR="00DA53B4">
        <w:rPr>
          <w:szCs w:val="24"/>
        </w:rPr>
        <w:t>должны отв</w:t>
      </w:r>
      <w:r w:rsidR="003E633A">
        <w:rPr>
          <w:szCs w:val="24"/>
        </w:rPr>
        <w:t>е</w:t>
      </w:r>
      <w:r w:rsidR="00DA53B4">
        <w:rPr>
          <w:szCs w:val="24"/>
        </w:rPr>
        <w:t>чать</w:t>
      </w:r>
      <w:r w:rsidR="00482028">
        <w:rPr>
          <w:szCs w:val="24"/>
        </w:rPr>
        <w:t xml:space="preserve"> </w:t>
      </w:r>
      <w:r w:rsidR="00EF7CC9">
        <w:rPr>
          <w:szCs w:val="24"/>
        </w:rPr>
        <w:t>следующим требованиям</w:t>
      </w:r>
      <w:r w:rsidR="00482028">
        <w:rPr>
          <w:szCs w:val="24"/>
        </w:rPr>
        <w:t>:</w:t>
      </w:r>
    </w:p>
    <w:p w14:paraId="285D8C23" w14:textId="2164E21F" w:rsidR="00CF73B5" w:rsidRPr="00C745D0" w:rsidRDefault="00CF73B5" w:rsidP="00103C74">
      <w:pPr>
        <w:keepLines/>
        <w:numPr>
          <w:ilvl w:val="0"/>
          <w:numId w:val="21"/>
        </w:numPr>
        <w:tabs>
          <w:tab w:val="clear" w:pos="0"/>
          <w:tab w:val="num" w:pos="1701"/>
        </w:tabs>
        <w:spacing w:before="60" w:after="60"/>
        <w:ind w:left="0" w:firstLine="851"/>
        <w:jc w:val="both"/>
        <w:rPr>
          <w:szCs w:val="24"/>
        </w:rPr>
      </w:pPr>
      <w:r w:rsidRPr="00C745D0">
        <w:rPr>
          <w:szCs w:val="24"/>
        </w:rPr>
        <w:t>отечественная продукция;</w:t>
      </w:r>
    </w:p>
    <w:p w14:paraId="27D5D7EF" w14:textId="77777777" w:rsidR="00EC6265" w:rsidRDefault="009F3E6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о</w:t>
      </w:r>
      <w:r w:rsidR="00331B5D">
        <w:rPr>
          <w:szCs w:val="24"/>
        </w:rPr>
        <w:t>дновременная</w:t>
      </w:r>
      <w:r w:rsidR="00331B5D" w:rsidRPr="00331B5D">
        <w:rPr>
          <w:szCs w:val="24"/>
        </w:rPr>
        <w:t xml:space="preserve"> </w:t>
      </w:r>
      <w:r w:rsidR="00331B5D">
        <w:rPr>
          <w:szCs w:val="24"/>
        </w:rPr>
        <w:t>поддержка</w:t>
      </w:r>
      <w:r w:rsidR="00331B5D" w:rsidRPr="00331B5D">
        <w:rPr>
          <w:szCs w:val="24"/>
        </w:rPr>
        <w:t xml:space="preserve"> </w:t>
      </w:r>
      <w:r w:rsidR="00331B5D">
        <w:rPr>
          <w:szCs w:val="24"/>
        </w:rPr>
        <w:t>следующих</w:t>
      </w:r>
      <w:r w:rsidR="00331B5D" w:rsidRPr="00331B5D">
        <w:rPr>
          <w:szCs w:val="24"/>
        </w:rPr>
        <w:t xml:space="preserve"> </w:t>
      </w:r>
      <w:r w:rsidR="00331B5D">
        <w:rPr>
          <w:szCs w:val="24"/>
        </w:rPr>
        <w:t>типов идентификаторов:</w:t>
      </w:r>
      <w:r w:rsidR="00331B5D" w:rsidRPr="00331B5D">
        <w:rPr>
          <w:szCs w:val="24"/>
        </w:rPr>
        <w:t xml:space="preserve"> </w:t>
      </w:r>
      <w:r w:rsidR="00331B5D" w:rsidRPr="00331B5D">
        <w:rPr>
          <w:szCs w:val="24"/>
          <w:lang w:val="en-US"/>
        </w:rPr>
        <w:t>NFC</w:t>
      </w:r>
      <w:r w:rsidR="00331B5D" w:rsidRPr="00331B5D">
        <w:rPr>
          <w:szCs w:val="24"/>
        </w:rPr>
        <w:t xml:space="preserve"> / </w:t>
      </w:r>
      <w:r w:rsidR="00331B5D" w:rsidRPr="00331B5D">
        <w:rPr>
          <w:szCs w:val="24"/>
          <w:lang w:val="en-US"/>
        </w:rPr>
        <w:t>BLE</w:t>
      </w:r>
      <w:r w:rsidR="00331B5D" w:rsidRPr="00331B5D">
        <w:rPr>
          <w:szCs w:val="24"/>
        </w:rPr>
        <w:t xml:space="preserve">, </w:t>
      </w:r>
      <w:r w:rsidR="00331B5D" w:rsidRPr="00331B5D">
        <w:rPr>
          <w:szCs w:val="24"/>
          <w:lang w:val="en-US"/>
        </w:rPr>
        <w:t>EM</w:t>
      </w:r>
      <w:r w:rsidR="00331B5D" w:rsidRPr="00331B5D">
        <w:rPr>
          <w:szCs w:val="24"/>
        </w:rPr>
        <w:t>-</w:t>
      </w:r>
      <w:r w:rsidR="00331B5D" w:rsidRPr="00331B5D">
        <w:rPr>
          <w:szCs w:val="24"/>
          <w:lang w:val="en-US"/>
        </w:rPr>
        <w:t>Marin</w:t>
      </w:r>
      <w:r w:rsidR="00331B5D" w:rsidRPr="00331B5D">
        <w:rPr>
          <w:szCs w:val="24"/>
        </w:rPr>
        <w:t xml:space="preserve">, </w:t>
      </w:r>
      <w:r w:rsidR="00331B5D" w:rsidRPr="00331B5D">
        <w:rPr>
          <w:szCs w:val="24"/>
          <w:lang w:val="en-US"/>
        </w:rPr>
        <w:t>HID</w:t>
      </w:r>
      <w:r w:rsidR="00331B5D" w:rsidRPr="00331B5D">
        <w:rPr>
          <w:szCs w:val="24"/>
        </w:rPr>
        <w:t xml:space="preserve"> </w:t>
      </w:r>
      <w:proofErr w:type="spellStart"/>
      <w:r w:rsidR="00331B5D" w:rsidRPr="00331B5D">
        <w:rPr>
          <w:szCs w:val="24"/>
          <w:lang w:val="en-US"/>
        </w:rPr>
        <w:t>Prox</w:t>
      </w:r>
      <w:proofErr w:type="spellEnd"/>
      <w:r w:rsidR="00331B5D" w:rsidRPr="00331B5D">
        <w:rPr>
          <w:szCs w:val="24"/>
        </w:rPr>
        <w:t xml:space="preserve"> </w:t>
      </w:r>
      <w:r w:rsidR="00331B5D" w:rsidRPr="00331B5D">
        <w:rPr>
          <w:szCs w:val="24"/>
          <w:lang w:val="en-US"/>
        </w:rPr>
        <w:t>II</w:t>
      </w:r>
      <w:r w:rsidR="00331B5D" w:rsidRPr="00331B5D">
        <w:rPr>
          <w:szCs w:val="24"/>
        </w:rPr>
        <w:t xml:space="preserve">, </w:t>
      </w:r>
      <w:r w:rsidR="00331B5D" w:rsidRPr="00331B5D">
        <w:rPr>
          <w:szCs w:val="24"/>
          <w:lang w:val="en-US"/>
        </w:rPr>
        <w:t>Temic</w:t>
      </w:r>
      <w:r w:rsidR="00331B5D" w:rsidRPr="00331B5D">
        <w:rPr>
          <w:szCs w:val="24"/>
        </w:rPr>
        <w:t xml:space="preserve">, </w:t>
      </w:r>
      <w:proofErr w:type="spellStart"/>
      <w:r w:rsidR="00331B5D" w:rsidRPr="00331B5D">
        <w:rPr>
          <w:szCs w:val="24"/>
          <w:lang w:val="en-US"/>
        </w:rPr>
        <w:t>Cotag</w:t>
      </w:r>
      <w:proofErr w:type="spellEnd"/>
      <w:r w:rsidR="00331B5D" w:rsidRPr="00331B5D">
        <w:rPr>
          <w:szCs w:val="24"/>
        </w:rPr>
        <w:t xml:space="preserve">, </w:t>
      </w:r>
      <w:proofErr w:type="spellStart"/>
      <w:r w:rsidR="00331B5D" w:rsidRPr="00331B5D">
        <w:rPr>
          <w:szCs w:val="24"/>
          <w:lang w:val="en-US"/>
        </w:rPr>
        <w:t>Indala</w:t>
      </w:r>
      <w:proofErr w:type="spellEnd"/>
      <w:r w:rsidR="00331B5D" w:rsidRPr="00331B5D">
        <w:rPr>
          <w:szCs w:val="24"/>
        </w:rPr>
        <w:t xml:space="preserve">, </w:t>
      </w:r>
      <w:proofErr w:type="spellStart"/>
      <w:r w:rsidR="00331B5D" w:rsidRPr="00331B5D">
        <w:rPr>
          <w:szCs w:val="24"/>
          <w:lang w:val="en-US"/>
        </w:rPr>
        <w:t>Mifare</w:t>
      </w:r>
      <w:proofErr w:type="spellEnd"/>
      <w:r w:rsidR="00331B5D" w:rsidRPr="00331B5D">
        <w:rPr>
          <w:szCs w:val="24"/>
        </w:rPr>
        <w:t xml:space="preserve">: </w:t>
      </w:r>
      <w:r w:rsidR="00331B5D" w:rsidRPr="00331B5D">
        <w:rPr>
          <w:szCs w:val="24"/>
          <w:lang w:val="en-US"/>
        </w:rPr>
        <w:t>ID</w:t>
      </w:r>
      <w:r w:rsidR="00331B5D" w:rsidRPr="00331B5D">
        <w:rPr>
          <w:szCs w:val="24"/>
        </w:rPr>
        <w:t xml:space="preserve"> / </w:t>
      </w:r>
      <w:r w:rsidR="00331B5D" w:rsidRPr="00331B5D">
        <w:rPr>
          <w:szCs w:val="24"/>
          <w:lang w:val="en-US"/>
        </w:rPr>
        <w:t>Ultralight</w:t>
      </w:r>
      <w:r w:rsidR="00331B5D" w:rsidRPr="00331B5D">
        <w:rPr>
          <w:szCs w:val="24"/>
        </w:rPr>
        <w:t xml:space="preserve"> / </w:t>
      </w:r>
      <w:r w:rsidR="00331B5D" w:rsidRPr="00331B5D">
        <w:rPr>
          <w:szCs w:val="24"/>
          <w:lang w:val="en-US"/>
        </w:rPr>
        <w:t>Classic</w:t>
      </w:r>
      <w:r w:rsidR="00331B5D" w:rsidRPr="00331B5D">
        <w:rPr>
          <w:szCs w:val="24"/>
        </w:rPr>
        <w:t xml:space="preserve"> / </w:t>
      </w:r>
      <w:r w:rsidR="00331B5D" w:rsidRPr="00331B5D">
        <w:rPr>
          <w:szCs w:val="24"/>
          <w:lang w:val="en-US"/>
        </w:rPr>
        <w:t>Plus</w:t>
      </w:r>
      <w:r w:rsidR="00331B5D" w:rsidRPr="00331B5D">
        <w:rPr>
          <w:szCs w:val="24"/>
        </w:rPr>
        <w:t xml:space="preserve"> / </w:t>
      </w:r>
      <w:proofErr w:type="spellStart"/>
      <w:r w:rsidR="00331B5D" w:rsidRPr="00331B5D">
        <w:rPr>
          <w:szCs w:val="24"/>
          <w:lang w:val="en-US"/>
        </w:rPr>
        <w:t>DesFire</w:t>
      </w:r>
      <w:proofErr w:type="spellEnd"/>
      <w:r w:rsidR="00331B5D">
        <w:rPr>
          <w:szCs w:val="24"/>
        </w:rPr>
        <w:t>, б</w:t>
      </w:r>
      <w:r w:rsidR="00331B5D" w:rsidRPr="00331B5D">
        <w:rPr>
          <w:szCs w:val="24"/>
        </w:rPr>
        <w:t>анковски</w:t>
      </w:r>
      <w:r w:rsidR="00331B5D">
        <w:rPr>
          <w:szCs w:val="24"/>
        </w:rPr>
        <w:t>х</w:t>
      </w:r>
      <w:r w:rsidR="00331B5D" w:rsidRPr="00331B5D">
        <w:rPr>
          <w:szCs w:val="24"/>
        </w:rPr>
        <w:t xml:space="preserve"> / транспортны</w:t>
      </w:r>
      <w:r w:rsidR="00331B5D">
        <w:rPr>
          <w:szCs w:val="24"/>
        </w:rPr>
        <w:t>х</w:t>
      </w:r>
      <w:r w:rsidR="00331B5D" w:rsidRPr="00331B5D">
        <w:rPr>
          <w:szCs w:val="24"/>
        </w:rPr>
        <w:t xml:space="preserve"> карт</w:t>
      </w:r>
      <w:r w:rsidR="00AB7110" w:rsidRPr="009F3E6F">
        <w:rPr>
          <w:szCs w:val="24"/>
        </w:rPr>
        <w:t>;</w:t>
      </w:r>
    </w:p>
    <w:p w14:paraId="413E6422" w14:textId="77777777" w:rsidR="007D4CF4" w:rsidRDefault="007D4CF4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обеспечивать дополнительную з</w:t>
      </w:r>
      <w:r w:rsidRPr="007D4CF4">
        <w:rPr>
          <w:szCs w:val="24"/>
        </w:rPr>
        <w:t>ащит</w:t>
      </w:r>
      <w:r>
        <w:rPr>
          <w:szCs w:val="24"/>
        </w:rPr>
        <w:t>у</w:t>
      </w:r>
      <w:r w:rsidRPr="007D4CF4">
        <w:rPr>
          <w:szCs w:val="24"/>
        </w:rPr>
        <w:t xml:space="preserve"> от копирования карт</w:t>
      </w:r>
      <w:r>
        <w:rPr>
          <w:szCs w:val="24"/>
        </w:rPr>
        <w:t xml:space="preserve">, </w:t>
      </w:r>
      <w:r w:rsidRPr="007D4CF4">
        <w:rPr>
          <w:szCs w:val="24"/>
        </w:rPr>
        <w:t>неправильного включения;</w:t>
      </w:r>
    </w:p>
    <w:p w14:paraId="119444EC" w14:textId="77777777" w:rsidR="007D4CF4" w:rsidRPr="007D4CF4" w:rsidRDefault="007D4CF4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7D4CF4">
        <w:rPr>
          <w:szCs w:val="24"/>
        </w:rPr>
        <w:t xml:space="preserve">дополнительные сервисные возможности: </w:t>
      </w:r>
      <w:proofErr w:type="spellStart"/>
      <w:r w:rsidRPr="007D4CF4">
        <w:rPr>
          <w:szCs w:val="24"/>
        </w:rPr>
        <w:t>Micro</w:t>
      </w:r>
      <w:proofErr w:type="spellEnd"/>
      <w:r w:rsidRPr="007D4CF4">
        <w:rPr>
          <w:szCs w:val="24"/>
        </w:rPr>
        <w:t xml:space="preserve">-USB для прошивки, конфигурирования, управления базой ключей, сервис заказных прошивок, возможность изменения логики работы в зависимости от задач Заказчика путем смены внутренней программы через </w:t>
      </w:r>
      <w:proofErr w:type="spellStart"/>
      <w:r w:rsidRPr="007D4CF4">
        <w:rPr>
          <w:szCs w:val="24"/>
        </w:rPr>
        <w:t>Micro</w:t>
      </w:r>
      <w:proofErr w:type="spellEnd"/>
      <w:r w:rsidRPr="007D4CF4">
        <w:rPr>
          <w:szCs w:val="24"/>
        </w:rPr>
        <w:t>-USB;</w:t>
      </w:r>
    </w:p>
    <w:p w14:paraId="0024B9AD" w14:textId="77777777" w:rsidR="00AB7110" w:rsidRDefault="00AB7110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обеспечение зашиты от механических ударов </w:t>
      </w:r>
      <w:r w:rsidRPr="00AB7110">
        <w:rPr>
          <w:szCs w:val="24"/>
        </w:rPr>
        <w:t>по ГОСТ IEC 62262-2015</w:t>
      </w:r>
      <w:r>
        <w:rPr>
          <w:szCs w:val="24"/>
        </w:rPr>
        <w:t xml:space="preserve"> не хуже </w:t>
      </w:r>
      <w:r w:rsidRPr="00AB7110">
        <w:rPr>
          <w:szCs w:val="24"/>
        </w:rPr>
        <w:t>IK07</w:t>
      </w:r>
      <w:r w:rsidRPr="009F3E6F">
        <w:rPr>
          <w:szCs w:val="24"/>
        </w:rPr>
        <w:t>;</w:t>
      </w:r>
    </w:p>
    <w:p w14:paraId="1BF3CE35" w14:textId="77777777" w:rsidR="00E052BE" w:rsidRDefault="00E052BE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степень защиты корпуса по </w:t>
      </w:r>
      <w:r w:rsidRPr="00E052BE">
        <w:rPr>
          <w:szCs w:val="24"/>
        </w:rPr>
        <w:t>ГОСТ 14254-2015 (IEC 60529:2013)</w:t>
      </w:r>
      <w:r>
        <w:rPr>
          <w:szCs w:val="24"/>
        </w:rPr>
        <w:t xml:space="preserve"> не ниже </w:t>
      </w:r>
      <w:r>
        <w:rPr>
          <w:szCs w:val="24"/>
          <w:lang w:val="en-US"/>
        </w:rPr>
        <w:t>IP</w:t>
      </w:r>
      <w:r>
        <w:rPr>
          <w:szCs w:val="24"/>
        </w:rPr>
        <w:t>67</w:t>
      </w:r>
      <w:r w:rsidRPr="009F3E6F">
        <w:rPr>
          <w:szCs w:val="24"/>
        </w:rPr>
        <w:t>;</w:t>
      </w:r>
    </w:p>
    <w:p w14:paraId="733A8F1C" w14:textId="77777777" w:rsidR="00AB7110" w:rsidRDefault="00AB7110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 xml:space="preserve">диапазон рабочих температур </w:t>
      </w:r>
      <w:r w:rsidRPr="00AB7110">
        <w:rPr>
          <w:szCs w:val="24"/>
        </w:rPr>
        <w:t>от -60°С до +60°С</w:t>
      </w:r>
      <w:r w:rsidRPr="009F3E6F">
        <w:rPr>
          <w:szCs w:val="24"/>
        </w:rPr>
        <w:t>;</w:t>
      </w:r>
    </w:p>
    <w:p w14:paraId="289114D1" w14:textId="77777777" w:rsidR="00B93FB5" w:rsidRDefault="00B93FB5" w:rsidP="00103C74">
      <w:pPr>
        <w:pStyle w:val="13"/>
        <w:numPr>
          <w:ilvl w:val="0"/>
          <w:numId w:val="0"/>
        </w:numPr>
        <w:tabs>
          <w:tab w:val="num" w:pos="1701"/>
        </w:tabs>
        <w:ind w:firstLine="851"/>
        <w:rPr>
          <w:szCs w:val="24"/>
        </w:rPr>
      </w:pPr>
      <w:r>
        <w:rPr>
          <w:szCs w:val="24"/>
        </w:rPr>
        <w:lastRenderedPageBreak/>
        <w:t>Предусмотреть настольный считыватель для работы</w:t>
      </w:r>
      <w:r w:rsidRPr="00B93FB5">
        <w:rPr>
          <w:szCs w:val="24"/>
        </w:rPr>
        <w:t xml:space="preserve"> следующи</w:t>
      </w:r>
      <w:r>
        <w:rPr>
          <w:szCs w:val="24"/>
        </w:rPr>
        <w:t>ми</w:t>
      </w:r>
      <w:r w:rsidRPr="00B93FB5">
        <w:rPr>
          <w:szCs w:val="24"/>
        </w:rPr>
        <w:t xml:space="preserve"> типов идентификаторов: NFC / BLE, EM-</w:t>
      </w:r>
      <w:proofErr w:type="spellStart"/>
      <w:r w:rsidRPr="00B93FB5">
        <w:rPr>
          <w:szCs w:val="24"/>
        </w:rPr>
        <w:t>Marin</w:t>
      </w:r>
      <w:proofErr w:type="spellEnd"/>
      <w:r w:rsidRPr="00B93FB5">
        <w:rPr>
          <w:szCs w:val="24"/>
        </w:rPr>
        <w:t xml:space="preserve">, HID </w:t>
      </w:r>
      <w:proofErr w:type="spellStart"/>
      <w:r w:rsidRPr="00B93FB5">
        <w:rPr>
          <w:szCs w:val="24"/>
        </w:rPr>
        <w:t>Prox</w:t>
      </w:r>
      <w:proofErr w:type="spellEnd"/>
      <w:r w:rsidRPr="00B93FB5">
        <w:rPr>
          <w:szCs w:val="24"/>
        </w:rPr>
        <w:t xml:space="preserve"> II, </w:t>
      </w:r>
      <w:proofErr w:type="spellStart"/>
      <w:r w:rsidRPr="00B93FB5">
        <w:rPr>
          <w:szCs w:val="24"/>
        </w:rPr>
        <w:t>Temic</w:t>
      </w:r>
      <w:proofErr w:type="spellEnd"/>
      <w:r w:rsidRPr="00B93FB5">
        <w:rPr>
          <w:szCs w:val="24"/>
        </w:rPr>
        <w:t xml:space="preserve">, </w:t>
      </w:r>
      <w:proofErr w:type="spellStart"/>
      <w:r w:rsidRPr="00B93FB5">
        <w:rPr>
          <w:szCs w:val="24"/>
        </w:rPr>
        <w:t>Cotag</w:t>
      </w:r>
      <w:proofErr w:type="spellEnd"/>
      <w:r w:rsidRPr="00B93FB5">
        <w:rPr>
          <w:szCs w:val="24"/>
        </w:rPr>
        <w:t xml:space="preserve">, </w:t>
      </w:r>
      <w:proofErr w:type="spellStart"/>
      <w:r w:rsidRPr="00B93FB5">
        <w:rPr>
          <w:szCs w:val="24"/>
        </w:rPr>
        <w:t>Indala</w:t>
      </w:r>
      <w:proofErr w:type="spellEnd"/>
      <w:r w:rsidRPr="00B93FB5">
        <w:rPr>
          <w:szCs w:val="24"/>
        </w:rPr>
        <w:t xml:space="preserve">, </w:t>
      </w:r>
      <w:proofErr w:type="spellStart"/>
      <w:r w:rsidRPr="00B93FB5">
        <w:rPr>
          <w:szCs w:val="24"/>
        </w:rPr>
        <w:t>Mifare</w:t>
      </w:r>
      <w:proofErr w:type="spellEnd"/>
      <w:r w:rsidRPr="00B93FB5">
        <w:rPr>
          <w:szCs w:val="24"/>
        </w:rPr>
        <w:t xml:space="preserve">: ID / </w:t>
      </w:r>
      <w:proofErr w:type="spellStart"/>
      <w:r w:rsidRPr="00B93FB5">
        <w:rPr>
          <w:szCs w:val="24"/>
        </w:rPr>
        <w:t>Ultralight</w:t>
      </w:r>
      <w:proofErr w:type="spellEnd"/>
      <w:r w:rsidRPr="00B93FB5">
        <w:rPr>
          <w:szCs w:val="24"/>
        </w:rPr>
        <w:t xml:space="preserve"> / </w:t>
      </w:r>
      <w:proofErr w:type="spellStart"/>
      <w:r w:rsidRPr="00B93FB5">
        <w:rPr>
          <w:szCs w:val="24"/>
        </w:rPr>
        <w:t>Classic</w:t>
      </w:r>
      <w:proofErr w:type="spellEnd"/>
      <w:r w:rsidRPr="00B93FB5">
        <w:rPr>
          <w:szCs w:val="24"/>
        </w:rPr>
        <w:t xml:space="preserve"> / </w:t>
      </w:r>
      <w:proofErr w:type="spellStart"/>
      <w:r w:rsidRPr="00B93FB5">
        <w:rPr>
          <w:szCs w:val="24"/>
        </w:rPr>
        <w:t>Plus</w:t>
      </w:r>
      <w:proofErr w:type="spellEnd"/>
      <w:r w:rsidRPr="00B93FB5">
        <w:rPr>
          <w:szCs w:val="24"/>
        </w:rPr>
        <w:t xml:space="preserve"> / </w:t>
      </w:r>
      <w:proofErr w:type="spellStart"/>
      <w:r w:rsidRPr="00B93FB5">
        <w:rPr>
          <w:szCs w:val="24"/>
        </w:rPr>
        <w:t>DesFire</w:t>
      </w:r>
      <w:proofErr w:type="spellEnd"/>
      <w:r w:rsidRPr="00B93FB5">
        <w:rPr>
          <w:szCs w:val="24"/>
        </w:rPr>
        <w:t>, банковски</w:t>
      </w:r>
      <w:r>
        <w:rPr>
          <w:szCs w:val="24"/>
        </w:rPr>
        <w:t>ми</w:t>
      </w:r>
      <w:r w:rsidRPr="00B93FB5">
        <w:rPr>
          <w:szCs w:val="24"/>
        </w:rPr>
        <w:t xml:space="preserve"> / транспортны</w:t>
      </w:r>
      <w:r>
        <w:rPr>
          <w:szCs w:val="24"/>
        </w:rPr>
        <w:t>ми</w:t>
      </w:r>
      <w:r w:rsidRPr="00B93FB5">
        <w:rPr>
          <w:szCs w:val="24"/>
        </w:rPr>
        <w:t xml:space="preserve"> карт</w:t>
      </w:r>
      <w:r>
        <w:rPr>
          <w:szCs w:val="24"/>
        </w:rPr>
        <w:t>ами</w:t>
      </w:r>
      <w:r w:rsidRPr="00B93FB5">
        <w:rPr>
          <w:szCs w:val="24"/>
        </w:rPr>
        <w:t>;</w:t>
      </w:r>
    </w:p>
    <w:p w14:paraId="60D86247" w14:textId="5327BBC9" w:rsidR="009F3E6F" w:rsidRPr="00E57590" w:rsidRDefault="000861B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E57590">
        <w:rPr>
          <w:szCs w:val="24"/>
        </w:rPr>
        <w:t>гарантия</w:t>
      </w:r>
      <w:r>
        <w:rPr>
          <w:szCs w:val="24"/>
        </w:rPr>
        <w:t xml:space="preserve"> производителя</w:t>
      </w:r>
      <w:r w:rsidRPr="00E57590">
        <w:rPr>
          <w:szCs w:val="24"/>
        </w:rPr>
        <w:t xml:space="preserve"> на </w:t>
      </w:r>
      <w:r>
        <w:rPr>
          <w:szCs w:val="24"/>
        </w:rPr>
        <w:t>считыватели</w:t>
      </w:r>
      <w:r w:rsidRPr="00E57590">
        <w:rPr>
          <w:szCs w:val="24"/>
        </w:rPr>
        <w:t xml:space="preserve"> должна быть не менее </w:t>
      </w:r>
      <w:r>
        <w:rPr>
          <w:szCs w:val="24"/>
        </w:rPr>
        <w:t>18</w:t>
      </w:r>
      <w:r w:rsidRPr="00E57590">
        <w:rPr>
          <w:szCs w:val="24"/>
        </w:rPr>
        <w:t xml:space="preserve"> </w:t>
      </w:r>
      <w:r>
        <w:rPr>
          <w:szCs w:val="24"/>
        </w:rPr>
        <w:t>мес.</w:t>
      </w:r>
      <w:r w:rsidR="009F3E6F" w:rsidRPr="00E57590">
        <w:rPr>
          <w:szCs w:val="24"/>
        </w:rPr>
        <w:t>;</w:t>
      </w:r>
    </w:p>
    <w:p w14:paraId="683F1B27" w14:textId="77777777" w:rsidR="00187731" w:rsidRPr="00187731" w:rsidRDefault="00EC6265" w:rsidP="00103C74">
      <w:pPr>
        <w:ind w:left="0" w:firstLine="851"/>
        <w:jc w:val="both"/>
        <w:rPr>
          <w:szCs w:val="24"/>
        </w:rPr>
      </w:pPr>
      <w:r>
        <w:rPr>
          <w:szCs w:val="24"/>
        </w:rPr>
        <w:t>В качестве средств сбора и обработки информации до</w:t>
      </w:r>
      <w:bookmarkStart w:id="7" w:name="_GoBack"/>
      <w:bookmarkEnd w:id="7"/>
      <w:r>
        <w:rPr>
          <w:szCs w:val="24"/>
        </w:rPr>
        <w:t>лжны применяться модульная компьютерная клиент-серверная архитектура с необходимым программным обеспечением, установленным на рабочих местах.</w:t>
      </w:r>
      <w:r w:rsidR="00187731" w:rsidRPr="00187731">
        <w:rPr>
          <w:szCs w:val="24"/>
        </w:rPr>
        <w:t xml:space="preserve"> Общие требования к программной части:</w:t>
      </w:r>
    </w:p>
    <w:p w14:paraId="58018D72" w14:textId="77777777" w:rsidR="00187731" w:rsidRPr="00187731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>неограниченные возможности масштабирования, адаптации к специфике решаемых задач, перераспределения используемых ресурсов при изменении количества или качества задач по мониторингу состояния подконтрольных объектов и управления различного рода оборудованием, возможность маршрутизировать события внутри системы;</w:t>
      </w:r>
    </w:p>
    <w:p w14:paraId="4E9C25EE" w14:textId="77777777" w:rsidR="00187731" w:rsidRPr="00187731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>отсутствие ограничений по количеству пользователей в системе, количества рабочих мест оператора, количества контроллеров, используемых в единой системе;</w:t>
      </w:r>
    </w:p>
    <w:p w14:paraId="5767FB4B" w14:textId="77777777" w:rsidR="00187731" w:rsidRPr="009B14E3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9B14E3">
        <w:rPr>
          <w:szCs w:val="24"/>
        </w:rPr>
        <w:t>использование многоуровневой интерактивной карты подконтрольного объекта, обеспечивающей реализацию следующих функций: автопереключение и рекурсивный поиск связей на карте; использование на карте активных символов устройств с возможностью управления устройствами из контекстного функционального меню;</w:t>
      </w:r>
    </w:p>
    <w:p w14:paraId="4B20524C" w14:textId="77777777" w:rsidR="00187731" w:rsidRPr="00187731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 xml:space="preserve">возможность самостоятельного создания любых сценариев работы системы с помощью макрокоманд, </w:t>
      </w:r>
      <w:proofErr w:type="spellStart"/>
      <w:r w:rsidRPr="00187731">
        <w:rPr>
          <w:szCs w:val="24"/>
        </w:rPr>
        <w:t>макрособытий</w:t>
      </w:r>
      <w:proofErr w:type="spellEnd"/>
      <w:r w:rsidRPr="00187731">
        <w:rPr>
          <w:szCs w:val="24"/>
        </w:rPr>
        <w:t xml:space="preserve"> и скриптов</w:t>
      </w:r>
    </w:p>
    <w:p w14:paraId="32021696" w14:textId="77777777" w:rsidR="00187731" w:rsidRPr="00187731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>глубокая интеграция различных технических средств охраны: видео, ОПС, средства охраны периметра, и т.</w:t>
      </w:r>
      <w:r>
        <w:rPr>
          <w:szCs w:val="24"/>
        </w:rPr>
        <w:t xml:space="preserve"> </w:t>
      </w:r>
      <w:r w:rsidRPr="00187731">
        <w:rPr>
          <w:szCs w:val="24"/>
        </w:rPr>
        <w:t>д</w:t>
      </w:r>
      <w:r>
        <w:rPr>
          <w:szCs w:val="24"/>
        </w:rPr>
        <w:t>.</w:t>
      </w:r>
    </w:p>
    <w:p w14:paraId="15293E54" w14:textId="77777777" w:rsidR="00EC6265" w:rsidRDefault="0018773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187731">
        <w:rPr>
          <w:szCs w:val="24"/>
        </w:rPr>
        <w:t>платформа должна быть открытой для внешней интеграции с использованием SDK позволяющим полностью управлять всеми элементами подсистемы, получать события и отсылать команды (реакции)</w:t>
      </w:r>
      <w:r>
        <w:rPr>
          <w:szCs w:val="24"/>
        </w:rPr>
        <w:t>.</w:t>
      </w:r>
    </w:p>
    <w:p w14:paraId="6A48DB14" w14:textId="77777777" w:rsidR="00823A85" w:rsidRPr="00187731" w:rsidRDefault="00823A8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д</w:t>
      </w:r>
      <w:r w:rsidRPr="00823A85">
        <w:rPr>
          <w:szCs w:val="24"/>
        </w:rPr>
        <w:t>олжна быть предусмотрена возможность использования мобильного приложения.</w:t>
      </w:r>
    </w:p>
    <w:p w14:paraId="080981CF" w14:textId="77777777" w:rsidR="00952AA8" w:rsidRDefault="00EC6265" w:rsidP="00103C74">
      <w:pPr>
        <w:ind w:left="0" w:firstLine="851"/>
        <w:jc w:val="both"/>
      </w:pPr>
      <w:r>
        <w:rPr>
          <w:szCs w:val="24"/>
        </w:rPr>
        <w:t>Центральный сервер должен иметь единую базу данных аппаратных и программных компонентов, а также осуществлять взаимодействие всех рабочих мест системы.</w:t>
      </w:r>
      <w:r w:rsidR="00952AA8">
        <w:rPr>
          <w:szCs w:val="24"/>
        </w:rPr>
        <w:t xml:space="preserve"> </w:t>
      </w:r>
      <w:r w:rsidR="00952AA8">
        <w:t>Программная часть должна включать следующие программные модули:</w:t>
      </w:r>
    </w:p>
    <w:p w14:paraId="6FC5991E" w14:textId="77777777" w:rsidR="00952AA8" w:rsidRPr="00952AA8" w:rsidRDefault="00952AA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jc w:val="left"/>
        <w:rPr>
          <w:szCs w:val="24"/>
        </w:rPr>
      </w:pPr>
      <w:r w:rsidRPr="00E57590">
        <w:rPr>
          <w:szCs w:val="24"/>
        </w:rPr>
        <w:t>бюро</w:t>
      </w:r>
      <w:r w:rsidR="00851264" w:rsidRPr="00E57590">
        <w:rPr>
          <w:szCs w:val="24"/>
        </w:rPr>
        <w:t xml:space="preserve"> </w:t>
      </w:r>
      <w:r w:rsidRPr="00E57590">
        <w:rPr>
          <w:szCs w:val="24"/>
        </w:rPr>
        <w:t>пропусков;</w:t>
      </w:r>
      <w:r w:rsidR="00851264">
        <w:rPr>
          <w:szCs w:val="24"/>
        </w:rPr>
        <w:t xml:space="preserve"> </w:t>
      </w:r>
    </w:p>
    <w:p w14:paraId="0A901993" w14:textId="77777777" w:rsidR="00952AA8" w:rsidRPr="00952AA8" w:rsidRDefault="00952AA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jc w:val="left"/>
        <w:rPr>
          <w:szCs w:val="24"/>
        </w:rPr>
      </w:pPr>
      <w:r w:rsidRPr="00E57590">
        <w:rPr>
          <w:szCs w:val="24"/>
        </w:rPr>
        <w:t>учет</w:t>
      </w:r>
      <w:r w:rsidR="00D547D2" w:rsidRPr="00E57590">
        <w:rPr>
          <w:szCs w:val="24"/>
        </w:rPr>
        <w:t xml:space="preserve"> </w:t>
      </w:r>
      <w:r w:rsidRPr="00E57590">
        <w:rPr>
          <w:szCs w:val="24"/>
        </w:rPr>
        <w:t>рабочего времени;</w:t>
      </w:r>
      <w:r w:rsidR="00D547D2">
        <w:rPr>
          <w:szCs w:val="24"/>
        </w:rPr>
        <w:t xml:space="preserve"> </w:t>
      </w:r>
    </w:p>
    <w:p w14:paraId="5531D1AD" w14:textId="77777777" w:rsidR="00952AA8" w:rsidRPr="00952AA8" w:rsidRDefault="00952AA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jc w:val="left"/>
        <w:rPr>
          <w:szCs w:val="24"/>
        </w:rPr>
      </w:pPr>
      <w:r w:rsidRPr="00E57590">
        <w:rPr>
          <w:szCs w:val="24"/>
        </w:rPr>
        <w:t>диспетчер событий «</w:t>
      </w:r>
      <w:proofErr w:type="spellStart"/>
      <w:r w:rsidRPr="00E57590">
        <w:rPr>
          <w:szCs w:val="24"/>
        </w:rPr>
        <w:t>Фотоидентификация</w:t>
      </w:r>
      <w:proofErr w:type="spellEnd"/>
      <w:r w:rsidRPr="00E57590">
        <w:rPr>
          <w:szCs w:val="24"/>
        </w:rPr>
        <w:t>»;</w:t>
      </w:r>
      <w:r w:rsidR="0094721B">
        <w:rPr>
          <w:szCs w:val="24"/>
        </w:rPr>
        <w:t xml:space="preserve"> </w:t>
      </w:r>
    </w:p>
    <w:p w14:paraId="7345B94E" w14:textId="77777777" w:rsidR="00EC6265" w:rsidRDefault="00952AA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л</w:t>
      </w:r>
      <w:r w:rsidRPr="00952AA8">
        <w:rPr>
          <w:szCs w:val="24"/>
        </w:rPr>
        <w:t>ицензия подключения контроллеров</w:t>
      </w:r>
      <w:r>
        <w:rPr>
          <w:szCs w:val="24"/>
        </w:rPr>
        <w:t>.</w:t>
      </w:r>
    </w:p>
    <w:p w14:paraId="54E2CEE9" w14:textId="77777777" w:rsidR="00EC6265" w:rsidRDefault="00EC6265" w:rsidP="00103C74">
      <w:pPr>
        <w:pStyle w:val="13"/>
        <w:numPr>
          <w:ilvl w:val="0"/>
          <w:numId w:val="0"/>
        </w:numPr>
        <w:ind w:firstLine="851"/>
        <w:rPr>
          <w:szCs w:val="24"/>
        </w:rPr>
      </w:pPr>
      <w:r>
        <w:rPr>
          <w:szCs w:val="24"/>
        </w:rPr>
        <w:t xml:space="preserve">Система должна предусматривать возможность организации отдельных рабочих мест для администрирования системы, а </w:t>
      </w:r>
      <w:r w:rsidR="00F377E4">
        <w:rPr>
          <w:szCs w:val="24"/>
        </w:rPr>
        <w:t>также</w:t>
      </w:r>
      <w:r>
        <w:rPr>
          <w:szCs w:val="24"/>
        </w:rPr>
        <w:t xml:space="preserve"> нескольких рабочих мест операторов системы (количество согласовывается с Заказчиком). </w:t>
      </w:r>
    </w:p>
    <w:p w14:paraId="1C2897F0" w14:textId="77777777" w:rsidR="00D3377F" w:rsidRDefault="00D3377F" w:rsidP="00187731">
      <w:pPr>
        <w:pStyle w:val="13"/>
        <w:numPr>
          <w:ilvl w:val="0"/>
          <w:numId w:val="0"/>
        </w:numPr>
        <w:ind w:left="568" w:firstLine="583"/>
        <w:rPr>
          <w:szCs w:val="24"/>
        </w:rPr>
      </w:pPr>
    </w:p>
    <w:p w14:paraId="5C599D1D" w14:textId="77777777" w:rsidR="00E138F9" w:rsidRDefault="00E138F9" w:rsidP="00E138F9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8" w:name="_Toc142475543"/>
      <w:r w:rsidRPr="00E138F9">
        <w:rPr>
          <w:i w:val="0"/>
          <w:caps/>
          <w:szCs w:val="24"/>
        </w:rPr>
        <w:t>Требования к программному обеспечению.</w:t>
      </w:r>
      <w:bookmarkEnd w:id="8"/>
    </w:p>
    <w:p w14:paraId="74ED53F3" w14:textId="77777777" w:rsidR="00E138F9" w:rsidRDefault="00E138F9" w:rsidP="00103C74">
      <w:pPr>
        <w:pStyle w:val="afffff"/>
        <w:ind w:left="0" w:firstLine="835"/>
        <w:jc w:val="both"/>
        <w:rPr>
          <w:sz w:val="22"/>
          <w:szCs w:val="22"/>
        </w:rPr>
      </w:pPr>
      <w:r w:rsidRPr="00F84E07">
        <w:rPr>
          <w:sz w:val="22"/>
          <w:szCs w:val="22"/>
        </w:rPr>
        <w:t xml:space="preserve">ПО СКУД должно иметь клиент-серверную архитектуру. Для организации </w:t>
      </w:r>
      <w:r>
        <w:rPr>
          <w:sz w:val="22"/>
          <w:szCs w:val="22"/>
        </w:rPr>
        <w:t>УРММ</w:t>
      </w:r>
      <w:r w:rsidRPr="00F84E07">
        <w:rPr>
          <w:sz w:val="22"/>
          <w:szCs w:val="22"/>
        </w:rPr>
        <w:t xml:space="preserve"> система должна позволять: </w:t>
      </w:r>
    </w:p>
    <w:p w14:paraId="4FBA7921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создавать любое количество одновременно работающих клиентских мест;</w:t>
      </w:r>
    </w:p>
    <w:p w14:paraId="3FC5B789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удаленное управление контроллерами и точками доступа с клиентского места;</w:t>
      </w:r>
    </w:p>
    <w:p w14:paraId="1F1EE6BA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разграничивать права пользователя по отделам и точкам доступа;</w:t>
      </w:r>
    </w:p>
    <w:p w14:paraId="7F862CE2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для каждого из пользователей задавать определенный набор доступных для него операций, которые он может выполнять в рамках системы</w:t>
      </w:r>
      <w:r w:rsidR="00823A85" w:rsidRPr="00FF5738">
        <w:rPr>
          <w:szCs w:val="24"/>
        </w:rPr>
        <w:t>;</w:t>
      </w:r>
    </w:p>
    <w:p w14:paraId="5974C699" w14:textId="77777777" w:rsidR="00E138F9" w:rsidRPr="00FF5738" w:rsidRDefault="00FF573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>
        <w:rPr>
          <w:szCs w:val="24"/>
        </w:rPr>
        <w:lastRenderedPageBreak/>
        <w:t>д</w:t>
      </w:r>
      <w:r w:rsidR="00E138F9" w:rsidRPr="00FF5738">
        <w:rPr>
          <w:szCs w:val="24"/>
        </w:rPr>
        <w:t>ля ограничения доступа в ПО СКУД должны использоваться гибкие режимы доступа, которые используются системой для принятия решения о возможности прохода объекта доступа относительно направления прохода и времени прохода</w:t>
      </w:r>
      <w:r w:rsidR="00823A85" w:rsidRPr="00FF5738">
        <w:rPr>
          <w:szCs w:val="24"/>
        </w:rPr>
        <w:t>;</w:t>
      </w:r>
    </w:p>
    <w:p w14:paraId="6FF3B605" w14:textId="77777777" w:rsidR="00E138F9" w:rsidRPr="00FF5738" w:rsidRDefault="00FF5738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>
        <w:rPr>
          <w:szCs w:val="24"/>
        </w:rPr>
        <w:t>д</w:t>
      </w:r>
      <w:r w:rsidR="00E138F9" w:rsidRPr="00FF5738">
        <w:rPr>
          <w:szCs w:val="24"/>
        </w:rPr>
        <w:t>ля учета рабочего времени ПО СКУД должно позволять организовать автоматический подсчет рабочего времени сотрудников, а также обеспечить:</w:t>
      </w:r>
    </w:p>
    <w:p w14:paraId="739AC0DE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просматривать кадровую структуру организации по отделам и получать информацию по каждому сотруднику;</w:t>
      </w:r>
    </w:p>
    <w:p w14:paraId="12E609F3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формировать графики и схемы работы с различными периодами и назначать их индивидуально каждому сотруднику или отделу в целом;</w:t>
      </w:r>
    </w:p>
    <w:p w14:paraId="1E186826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вести учет оправдательных и сверхурочных документов;</w:t>
      </w:r>
    </w:p>
    <w:p w14:paraId="29604E7A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производить расчет суммарного отработанного времени каждого сотрудника и представлять результаты в табличной форме;</w:t>
      </w:r>
    </w:p>
    <w:p w14:paraId="6EAF5B89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возможность составлять отчёт по суммарному отработанному времени сотрудников</w:t>
      </w:r>
      <w:r w:rsidR="00823A85" w:rsidRPr="00FF5738">
        <w:rPr>
          <w:szCs w:val="24"/>
        </w:rPr>
        <w:t>;</w:t>
      </w:r>
    </w:p>
    <w:p w14:paraId="58577FF8" w14:textId="77777777" w:rsidR="00E138F9" w:rsidRPr="00FF5738" w:rsidRDefault="00E138F9" w:rsidP="00103C74">
      <w:pPr>
        <w:pStyle w:val="13"/>
        <w:numPr>
          <w:ilvl w:val="0"/>
          <w:numId w:val="23"/>
        </w:numPr>
        <w:ind w:left="0" w:firstLine="835"/>
        <w:rPr>
          <w:szCs w:val="24"/>
        </w:rPr>
      </w:pPr>
      <w:r w:rsidRPr="00FF5738">
        <w:rPr>
          <w:szCs w:val="24"/>
        </w:rPr>
        <w:t>следующий функционал: задание свойств сотрудников, создание периодов работы, создание схем работы, создание графиков работы, назначение праздничных дней, настройка начала и окончания ночи, назначение графиков работы отделам;</w:t>
      </w:r>
    </w:p>
    <w:p w14:paraId="2FD527D5" w14:textId="77777777" w:rsidR="00E138F9" w:rsidRPr="00FF5738" w:rsidRDefault="00E138F9" w:rsidP="00CF36B0">
      <w:pPr>
        <w:pStyle w:val="afffff"/>
        <w:ind w:left="0" w:firstLine="835"/>
        <w:jc w:val="both"/>
      </w:pPr>
      <w:r w:rsidRPr="00FF5738">
        <w:t>поддержку различных графиков: недельный (рабочую пятидневку); сменный (например, сутки через двое); месячный (например, когда рабочими являются четные дни месяца); скользящий: сотрудник должен отработать несколько часов в определенное время (например, 8 часов в интервале с 8:00 до 22:00).</w:t>
      </w:r>
      <w:r w:rsidR="00CE78FC" w:rsidRPr="00CE78FC">
        <w:rPr>
          <w:sz w:val="22"/>
          <w:szCs w:val="22"/>
        </w:rPr>
        <w:t xml:space="preserve"> </w:t>
      </w:r>
    </w:p>
    <w:p w14:paraId="1F65EEF2" w14:textId="77777777" w:rsidR="00E138F9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 xml:space="preserve">ПО СКУД должно иметь систему </w:t>
      </w:r>
      <w:proofErr w:type="spellStart"/>
      <w:r w:rsidRPr="00FF5738">
        <w:rPr>
          <w:szCs w:val="24"/>
        </w:rPr>
        <w:t>web</w:t>
      </w:r>
      <w:proofErr w:type="spellEnd"/>
      <w:r w:rsidRPr="00FF5738">
        <w:rPr>
          <w:szCs w:val="24"/>
        </w:rPr>
        <w:t>-отчетов, позволяющую:</w:t>
      </w:r>
    </w:p>
    <w:p w14:paraId="248C8837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и экспортировать отчёты по протоколу событий, а также просматривать видеоархив со времени регистрации выбранного в отчёте события;</w:t>
      </w:r>
    </w:p>
    <w:p w14:paraId="3E5278B4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и экспортировать отчёты по протоколу изменений;</w:t>
      </w:r>
    </w:p>
    <w:p w14:paraId="7CED593E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и экспортировать сводные и детальные отчёты по учету рабочего времени; </w:t>
      </w:r>
    </w:p>
    <w:p w14:paraId="3885A725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и экспортировать отчёты по количеству посетителей наблюдаемого объекта;</w:t>
      </w:r>
    </w:p>
    <w:p w14:paraId="7A6A0796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настраивать дифференцированный доступ пользователей к отчётам;</w:t>
      </w:r>
    </w:p>
    <w:p w14:paraId="50B1FAD4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иметь возможность создавать файлы отчетов автоматически по расписанию с последующим сохранением на локальном компьютере и/или их отправкой по электронной почте</w:t>
      </w:r>
      <w:r w:rsidR="00823A85" w:rsidRPr="00FF5738">
        <w:rPr>
          <w:szCs w:val="24"/>
        </w:rPr>
        <w:t>;</w:t>
      </w:r>
    </w:p>
    <w:p w14:paraId="56F0823D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формировать отчет по суммарному отработанному времени сотрудников подразделений в Унифицированной форме №T-12/T-13, утвержденной постановлением Госкомстата России, с возможностью дальнейшей печати и редактирования</w:t>
      </w:r>
      <w:r w:rsidR="00823A85" w:rsidRPr="00FF5738">
        <w:rPr>
          <w:szCs w:val="24"/>
        </w:rPr>
        <w:t>;</w:t>
      </w:r>
      <w:r w:rsidRPr="00FF5738">
        <w:rPr>
          <w:szCs w:val="24"/>
        </w:rPr>
        <w:t> </w:t>
      </w:r>
    </w:p>
    <w:p w14:paraId="63C1353A" w14:textId="77777777" w:rsidR="00E138F9" w:rsidRPr="00FF5738" w:rsidRDefault="00E138F9" w:rsidP="00103C74">
      <w:pPr>
        <w:pStyle w:val="13"/>
        <w:numPr>
          <w:ilvl w:val="0"/>
          <w:numId w:val="23"/>
        </w:numPr>
        <w:tabs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>поддерживать следующие форматы сохранения отчетов</w:t>
      </w:r>
      <w:r w:rsidR="00823A85">
        <w:rPr>
          <w:szCs w:val="24"/>
        </w:rPr>
        <w:t xml:space="preserve">: </w:t>
      </w:r>
      <w:r w:rsidR="00823A85" w:rsidRPr="00823A85">
        <w:rPr>
          <w:szCs w:val="24"/>
        </w:rPr>
        <w:t xml:space="preserve">MS </w:t>
      </w:r>
      <w:proofErr w:type="spellStart"/>
      <w:r w:rsidR="00823A85" w:rsidRPr="00823A85">
        <w:rPr>
          <w:szCs w:val="24"/>
        </w:rPr>
        <w:t>Word</w:t>
      </w:r>
      <w:proofErr w:type="spellEnd"/>
      <w:r w:rsidR="00823A85" w:rsidRPr="00823A85">
        <w:rPr>
          <w:szCs w:val="24"/>
        </w:rPr>
        <w:t xml:space="preserve">, MS </w:t>
      </w:r>
      <w:proofErr w:type="spellStart"/>
      <w:r w:rsidR="00823A85" w:rsidRPr="00823A85">
        <w:rPr>
          <w:szCs w:val="24"/>
        </w:rPr>
        <w:t>Excel</w:t>
      </w:r>
      <w:proofErr w:type="spellEnd"/>
      <w:r w:rsidR="00823A85" w:rsidRPr="00823A85">
        <w:rPr>
          <w:szCs w:val="24"/>
        </w:rPr>
        <w:t>, PDF</w:t>
      </w:r>
      <w:r w:rsidR="00823A85" w:rsidRPr="00FF5738">
        <w:rPr>
          <w:szCs w:val="24"/>
        </w:rPr>
        <w:t>;</w:t>
      </w:r>
    </w:p>
    <w:p w14:paraId="0623CE76" w14:textId="77777777" w:rsidR="00E138F9" w:rsidRPr="00FF5738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 xml:space="preserve">ПО СКУД должно обеспечивать возможность подключения </w:t>
      </w:r>
      <w:r w:rsidR="00FF5738">
        <w:rPr>
          <w:szCs w:val="24"/>
        </w:rPr>
        <w:t>удалённых рабочих мест операторов</w:t>
      </w:r>
      <w:r w:rsidRPr="00FF5738">
        <w:rPr>
          <w:szCs w:val="24"/>
        </w:rPr>
        <w:t xml:space="preserve"> через сеть </w:t>
      </w:r>
      <w:proofErr w:type="spellStart"/>
      <w:r w:rsidRPr="00FF5738">
        <w:rPr>
          <w:szCs w:val="24"/>
        </w:rPr>
        <w:t>Ethernet</w:t>
      </w:r>
      <w:proofErr w:type="spellEnd"/>
      <w:r w:rsidR="00823A85" w:rsidRPr="00FF5738">
        <w:rPr>
          <w:szCs w:val="24"/>
        </w:rPr>
        <w:t>;</w:t>
      </w:r>
    </w:p>
    <w:p w14:paraId="26B436EC" w14:textId="77777777" w:rsidR="00E138F9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t xml:space="preserve">ПО СКУД должно поддерживать работу с любыми видеокамерами для фотографирования сотрудников и </w:t>
      </w:r>
      <w:r w:rsidR="00FF5738">
        <w:rPr>
          <w:szCs w:val="24"/>
        </w:rPr>
        <w:t>посетителей</w:t>
      </w:r>
      <w:r w:rsidR="00823A85" w:rsidRPr="00FF5738">
        <w:rPr>
          <w:szCs w:val="24"/>
        </w:rPr>
        <w:t>;</w:t>
      </w:r>
    </w:p>
    <w:p w14:paraId="6AABBC18" w14:textId="77777777" w:rsidR="00F83DFB" w:rsidRDefault="00F83DFB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>
        <w:rPr>
          <w:szCs w:val="24"/>
        </w:rPr>
        <w:t>ПО СКУД должно поддерживать полную интеграцию с видеоподсистемой «Интеллект» для максимальной информативности работы в онлайн и офлайн режимах (аналитика и разбор инцидентов)</w:t>
      </w:r>
      <w:r w:rsidRPr="00FF5738">
        <w:rPr>
          <w:szCs w:val="24"/>
        </w:rPr>
        <w:t>;</w:t>
      </w:r>
    </w:p>
    <w:p w14:paraId="595BE60B" w14:textId="77777777" w:rsidR="00E138F9" w:rsidRDefault="00E138F9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FF5738">
        <w:rPr>
          <w:szCs w:val="24"/>
        </w:rPr>
        <w:lastRenderedPageBreak/>
        <w:t>ПО СКУД должно поддерживать функционал автоматического сканирования и распознавания документов (паспорт РФ</w:t>
      </w:r>
      <w:r w:rsidR="00F83DFB">
        <w:rPr>
          <w:szCs w:val="24"/>
        </w:rPr>
        <w:t xml:space="preserve">, </w:t>
      </w:r>
      <w:proofErr w:type="spellStart"/>
      <w:r w:rsidR="00F83DFB" w:rsidRPr="00F83DFB">
        <w:rPr>
          <w:szCs w:val="24"/>
        </w:rPr>
        <w:t>загран</w:t>
      </w:r>
      <w:proofErr w:type="spellEnd"/>
      <w:r w:rsidR="00F83DFB" w:rsidRPr="00F83DFB">
        <w:rPr>
          <w:szCs w:val="24"/>
        </w:rPr>
        <w:t>. паспорт, водительское удостоверение</w:t>
      </w:r>
      <w:r w:rsidRPr="00FF5738">
        <w:rPr>
          <w:szCs w:val="24"/>
        </w:rPr>
        <w:t>)</w:t>
      </w:r>
      <w:r w:rsidR="00823A85" w:rsidRPr="00FF5738">
        <w:rPr>
          <w:szCs w:val="24"/>
        </w:rPr>
        <w:t>;</w:t>
      </w:r>
    </w:p>
    <w:p w14:paraId="35952178" w14:textId="77777777" w:rsidR="00823A85" w:rsidRDefault="00823A8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35"/>
        <w:rPr>
          <w:szCs w:val="24"/>
        </w:rPr>
      </w:pPr>
      <w:r w:rsidRPr="00823A85">
        <w:rPr>
          <w:szCs w:val="24"/>
        </w:rPr>
        <w:t xml:space="preserve">механизм создания реакций с возможностью настройки действий: запуск внешнего приложения\скрипта, отправка SMS, отправка </w:t>
      </w:r>
      <w:proofErr w:type="spellStart"/>
      <w:r w:rsidRPr="00823A85">
        <w:rPr>
          <w:szCs w:val="24"/>
        </w:rPr>
        <w:t>Email</w:t>
      </w:r>
      <w:proofErr w:type="spellEnd"/>
      <w:r w:rsidRPr="00FF5738">
        <w:rPr>
          <w:szCs w:val="24"/>
        </w:rPr>
        <w:t>;</w:t>
      </w:r>
    </w:p>
    <w:p w14:paraId="3531BA88" w14:textId="77777777" w:rsidR="00D3377F" w:rsidRDefault="00D3377F" w:rsidP="00D3377F">
      <w:pPr>
        <w:pStyle w:val="13"/>
        <w:numPr>
          <w:ilvl w:val="0"/>
          <w:numId w:val="0"/>
        </w:numPr>
        <w:ind w:left="1701"/>
        <w:rPr>
          <w:szCs w:val="24"/>
        </w:rPr>
      </w:pPr>
    </w:p>
    <w:p w14:paraId="4FCDC740" w14:textId="77777777" w:rsidR="004E1C87" w:rsidRDefault="004E1C87" w:rsidP="004E1C87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9" w:name="_Toc142475544"/>
      <w:r w:rsidRPr="004E1C87">
        <w:rPr>
          <w:i w:val="0"/>
          <w:caps/>
          <w:szCs w:val="24"/>
        </w:rPr>
        <w:t>Требования к базе данных программного обеспечения</w:t>
      </w:r>
      <w:bookmarkEnd w:id="9"/>
    </w:p>
    <w:p w14:paraId="2461C5E8" w14:textId="77777777" w:rsidR="004E1C87" w:rsidRPr="00AB52BF" w:rsidRDefault="004E1C87" w:rsidP="00103C74">
      <w:pPr>
        <w:ind w:left="0" w:firstLine="851"/>
        <w:jc w:val="both"/>
      </w:pPr>
      <w:r w:rsidRPr="00AB52BF">
        <w:t>База данных программного обеспечения должна выполнять следующие функции:</w:t>
      </w:r>
    </w:p>
    <w:p w14:paraId="55F21F16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 зарегистрированных системных объектах и параметрах их настройки;</w:t>
      </w:r>
    </w:p>
    <w:p w14:paraId="449F659C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об учётных записях отделов, пользователей и прав пользователей;</w:t>
      </w:r>
    </w:p>
    <w:p w14:paraId="3209EA9D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 зарегистрированных в системе событиях;</w:t>
      </w:r>
    </w:p>
    <w:p w14:paraId="417A53D0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об изменениях аппаратно-программной конфигурации;</w:t>
      </w:r>
    </w:p>
    <w:p w14:paraId="0CEE370B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об изменениях перечня зарегистрированных системных объектов и параметров их настройки;</w:t>
      </w:r>
    </w:p>
    <w:p w14:paraId="29C26ABA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4E1C87">
        <w:rPr>
          <w:szCs w:val="24"/>
        </w:rPr>
        <w:t>сохранение данных о сетевых именах и IP-адресах компонентов и параметрах взаимодействия между ними;</w:t>
      </w:r>
    </w:p>
    <w:p w14:paraId="22853139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р</w:t>
      </w:r>
      <w:r w:rsidRPr="004E1C87">
        <w:rPr>
          <w:szCs w:val="24"/>
        </w:rPr>
        <w:t>епликацию данных, хранящихся на различных компонентах системы;</w:t>
      </w:r>
    </w:p>
    <w:p w14:paraId="6ABE0E67" w14:textId="77777777" w:rsidR="004E1C87" w:rsidRPr="004E1C87" w:rsidRDefault="004E1C87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4E1C87">
        <w:rPr>
          <w:szCs w:val="24"/>
        </w:rPr>
        <w:t xml:space="preserve">синхронизация базы данных серверных компонентов (синхронизация баз данных должна позволять хранить данные как централизованно (на одном серверном компоненте), так и </w:t>
      </w:r>
      <w:r w:rsidR="00D3377F" w:rsidRPr="004E1C87">
        <w:rPr>
          <w:szCs w:val="24"/>
        </w:rPr>
        <w:t>распределено</w:t>
      </w:r>
      <w:r w:rsidRPr="004E1C87">
        <w:rPr>
          <w:szCs w:val="24"/>
        </w:rPr>
        <w:t xml:space="preserve"> (репликация данных из баз различных серверных компонентов ИСБ).</w:t>
      </w:r>
    </w:p>
    <w:p w14:paraId="183B7630" w14:textId="77777777" w:rsidR="00CE78FC" w:rsidRPr="00857747" w:rsidRDefault="004E1C87" w:rsidP="00C71DED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C71DED">
        <w:rPr>
          <w:szCs w:val="24"/>
        </w:rPr>
        <w:t>синхронизация</w:t>
      </w:r>
      <w:r w:rsidRPr="00AB52BF">
        <w:t xml:space="preserve"> баз данных должна обеспечивать параллельную работу с базами данных серверных компонентов и автоматическое обновление при их изменении.</w:t>
      </w:r>
      <w:r w:rsidR="00CE78FC" w:rsidRPr="00CE78FC">
        <w:t xml:space="preserve"> </w:t>
      </w:r>
    </w:p>
    <w:p w14:paraId="3C31D113" w14:textId="77777777" w:rsidR="004E1C87" w:rsidRDefault="004E1C87" w:rsidP="00CE78FC">
      <w:pPr>
        <w:pStyle w:val="13"/>
        <w:numPr>
          <w:ilvl w:val="0"/>
          <w:numId w:val="0"/>
        </w:numPr>
        <w:ind w:left="851"/>
      </w:pPr>
    </w:p>
    <w:p w14:paraId="5E2EA43C" w14:textId="77777777" w:rsidR="00017123" w:rsidRPr="0025480E" w:rsidRDefault="00017123" w:rsidP="00017123">
      <w:pPr>
        <w:pStyle w:val="13"/>
        <w:numPr>
          <w:ilvl w:val="0"/>
          <w:numId w:val="0"/>
        </w:numPr>
        <w:ind w:left="1276"/>
      </w:pPr>
    </w:p>
    <w:p w14:paraId="3E5F85F0" w14:textId="77777777" w:rsidR="00913B0D" w:rsidRDefault="00913B0D" w:rsidP="00913B0D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0" w:name="_Toc142475545"/>
      <w:r w:rsidRPr="00913B0D">
        <w:rPr>
          <w:i w:val="0"/>
          <w:caps/>
          <w:szCs w:val="24"/>
        </w:rPr>
        <w:t>Требования к интеграции программного обеспечения</w:t>
      </w:r>
      <w:bookmarkEnd w:id="10"/>
    </w:p>
    <w:p w14:paraId="71A2107E" w14:textId="77777777" w:rsidR="00913B0D" w:rsidRDefault="00913B0D" w:rsidP="00103C74">
      <w:pPr>
        <w:ind w:left="0" w:firstLine="851"/>
        <w:jc w:val="both"/>
      </w:pPr>
      <w:r w:rsidRPr="003D5327">
        <w:t xml:space="preserve">Интеграция </w:t>
      </w:r>
      <w:r>
        <w:t xml:space="preserve">ПО СКУД </w:t>
      </w:r>
      <w:r w:rsidRPr="003D5327">
        <w:t>должна обеспечиваться посредством информационного обмена между программными ядрами</w:t>
      </w:r>
      <w:r>
        <w:t xml:space="preserve">. </w:t>
      </w:r>
      <w:r w:rsidRPr="003D5327">
        <w:t>Центральным программным компонентом системы должно являться полнофункциональное программное ядро</w:t>
      </w:r>
      <w:r>
        <w:t xml:space="preserve">. </w:t>
      </w:r>
      <w:r w:rsidRPr="003D5327">
        <w:t>С программным ядром системы должны взаимодействовать функциональные модули, являющиеся программной основой функциональных подсистем</w:t>
      </w:r>
      <w:r>
        <w:t xml:space="preserve">. </w:t>
      </w:r>
      <w:r w:rsidRPr="003D5327">
        <w:t>Функциональные (программные) модули должны осуществлять непосредственное взаимодействие с аппаратными средствами, а также должны служить источником информации о состоянии подконтрольных объектов. Программное ядро подсистемы должно обрабатывать информацию, поступающую от различных функциональных модулей, и должны обеспечивать их интеграцию</w:t>
      </w:r>
      <w:r>
        <w:t xml:space="preserve">. </w:t>
      </w:r>
    </w:p>
    <w:p w14:paraId="715F9679" w14:textId="77777777" w:rsidR="00913B0D" w:rsidRPr="003D5327" w:rsidRDefault="00913B0D" w:rsidP="00103C74">
      <w:pPr>
        <w:ind w:left="0" w:firstLine="851"/>
        <w:jc w:val="both"/>
      </w:pPr>
      <w:r w:rsidRPr="003D5327">
        <w:t xml:space="preserve">Исполнительные файлы, соответствующие функциональным подсистемам, должны запускаться ядром автоматически по мере конфигурирования </w:t>
      </w:r>
      <w:r>
        <w:t xml:space="preserve">СКУД. </w:t>
      </w:r>
    </w:p>
    <w:p w14:paraId="7B1CA4F4" w14:textId="77777777" w:rsidR="00913B0D" w:rsidRDefault="00913B0D" w:rsidP="00103C74">
      <w:pPr>
        <w:ind w:left="0" w:firstLine="851"/>
        <w:jc w:val="both"/>
      </w:pPr>
      <w:r w:rsidRPr="003D5327">
        <w:t>Для упрощения процесса интеграции со смежными информационными системами, дополнительным программным обеспечением или функциональными модулями расширения в программном обеспечении должен быть разработан альтернативный интерфейс информационного обмена функциональных модулей с программным ядром –</w:t>
      </w:r>
      <w:r w:rsidR="00345273">
        <w:t xml:space="preserve"> </w:t>
      </w:r>
      <w:r w:rsidRPr="003D5327">
        <w:t>SDK</w:t>
      </w:r>
      <w:r>
        <w:t xml:space="preserve">. </w:t>
      </w:r>
      <w:r w:rsidRPr="003D5327">
        <w:t xml:space="preserve">Должен быть доступен элемент управления </w:t>
      </w:r>
      <w:proofErr w:type="spellStart"/>
      <w:r w:rsidRPr="003D5327">
        <w:t>ActiveX</w:t>
      </w:r>
      <w:proofErr w:type="spellEnd"/>
      <w:r w:rsidRPr="003D5327">
        <w:t xml:space="preserve">, являющийся полным аналогом интерфейсного объекта </w:t>
      </w:r>
      <w:r>
        <w:t>«</w:t>
      </w:r>
      <w:r>
        <w:rPr>
          <w:bCs/>
        </w:rPr>
        <w:t>м</w:t>
      </w:r>
      <w:r w:rsidRPr="003D5327">
        <w:rPr>
          <w:bCs/>
        </w:rPr>
        <w:t>онитор</w:t>
      </w:r>
      <w:r>
        <w:rPr>
          <w:bCs/>
        </w:rPr>
        <w:t>»</w:t>
      </w:r>
      <w:r w:rsidRPr="003D5327">
        <w:rPr>
          <w:b/>
          <w:bCs/>
        </w:rPr>
        <w:t xml:space="preserve"> </w:t>
      </w:r>
      <w:r w:rsidRPr="003D5327">
        <w:t xml:space="preserve">и позволяющий управлять камерами, просматривать архив и использовать все функции </w:t>
      </w:r>
      <w:r>
        <w:t>м</w:t>
      </w:r>
      <w:r w:rsidRPr="003D5327">
        <w:t>онитора видеонаблюдения</w:t>
      </w:r>
      <w:r>
        <w:t xml:space="preserve">. </w:t>
      </w:r>
      <w:r w:rsidRPr="003D5327">
        <w:t xml:space="preserve">Должен быть предоставлен программный интерфейс </w:t>
      </w:r>
      <w:r w:rsidRPr="003D5327">
        <w:lastRenderedPageBreak/>
        <w:t xml:space="preserve">HTTP API, позволяющий отправлять команды и получать данные от </w:t>
      </w:r>
      <w:r>
        <w:t>СКУД</w:t>
      </w:r>
      <w:r w:rsidRPr="003D5327">
        <w:t xml:space="preserve"> при помощи HTTP-запросов.</w:t>
      </w:r>
    </w:p>
    <w:p w14:paraId="14F10E5E" w14:textId="77777777" w:rsidR="00666581" w:rsidRDefault="00666581" w:rsidP="00913B0D">
      <w:pPr>
        <w:ind w:firstLine="426"/>
        <w:jc w:val="both"/>
      </w:pPr>
    </w:p>
    <w:p w14:paraId="7EC0EB03" w14:textId="77777777" w:rsidR="00913B0D" w:rsidRDefault="00666581" w:rsidP="00666581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1" w:name="_Toc142475546"/>
      <w:r w:rsidRPr="00666581">
        <w:rPr>
          <w:i w:val="0"/>
          <w:caps/>
          <w:szCs w:val="24"/>
        </w:rPr>
        <w:t>Требования к интерактивной карте</w:t>
      </w:r>
      <w:bookmarkEnd w:id="11"/>
    </w:p>
    <w:p w14:paraId="4A04BB24" w14:textId="77777777" w:rsidR="00666581" w:rsidRDefault="00666581" w:rsidP="00103C74">
      <w:pPr>
        <w:ind w:left="0" w:firstLine="851"/>
        <w:jc w:val="both"/>
      </w:pPr>
      <w:r>
        <w:t>СКУД</w:t>
      </w:r>
      <w:r w:rsidRPr="00B70C78">
        <w:t xml:space="preserve"> должна иметь возможность создания интеракт</w:t>
      </w:r>
      <w:r>
        <w:t xml:space="preserve">ивной карты защищаемого объекта. </w:t>
      </w:r>
      <w:r w:rsidRPr="00B70C78">
        <w:t>Интерактивная карта должна позволять использова</w:t>
      </w:r>
      <w:r>
        <w:t>ть</w:t>
      </w:r>
      <w:r w:rsidRPr="00B70C78">
        <w:t xml:space="preserve"> навигаци</w:t>
      </w:r>
      <w:r>
        <w:t>ю</w:t>
      </w:r>
      <w:r w:rsidRPr="00B70C78">
        <w:t xml:space="preserve"> между компонентами подсистемы видеонаблюдения с использованием графических планов (</w:t>
      </w:r>
      <w:r>
        <w:t xml:space="preserve">схем) подконтрольных территорий. </w:t>
      </w:r>
      <w:r w:rsidRPr="00B70C78">
        <w:t>Интерактивная карта должна допускать управление объектами подсистемы из контекстных функциональных меню графических символов (значков) устройств, размещённых на карте, отображающих (индицирующих) состояние соо</w:t>
      </w:r>
      <w:r>
        <w:t xml:space="preserve">тветствующих системных объектов. </w:t>
      </w:r>
    </w:p>
    <w:p w14:paraId="328C2108" w14:textId="77777777" w:rsidR="00666581" w:rsidRDefault="00666581" w:rsidP="00103C74">
      <w:pPr>
        <w:ind w:left="0" w:firstLine="851"/>
        <w:jc w:val="both"/>
      </w:pPr>
      <w:r>
        <w:t xml:space="preserve">Интерактивная карта должна обладать следующими функциональными возможностями: </w:t>
      </w:r>
    </w:p>
    <w:p w14:paraId="44DBF849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представление объекта на карте в одном из следующих видов:</w:t>
      </w:r>
    </w:p>
    <w:p w14:paraId="45D0F431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изображение в формате .</w:t>
      </w:r>
      <w:proofErr w:type="spellStart"/>
      <w:r w:rsidRPr="00681FD5">
        <w:rPr>
          <w:szCs w:val="24"/>
        </w:rPr>
        <w:t>bmp</w:t>
      </w:r>
      <w:proofErr w:type="spellEnd"/>
      <w:r w:rsidRPr="00681FD5">
        <w:rPr>
          <w:szCs w:val="24"/>
        </w:rPr>
        <w:t>, .</w:t>
      </w:r>
      <w:proofErr w:type="spellStart"/>
      <w:r w:rsidRPr="00681FD5">
        <w:rPr>
          <w:szCs w:val="24"/>
        </w:rPr>
        <w:t>jpg</w:t>
      </w:r>
      <w:proofErr w:type="spellEnd"/>
      <w:r w:rsidRPr="00681FD5">
        <w:rPr>
          <w:szCs w:val="24"/>
        </w:rPr>
        <w:t>, .</w:t>
      </w:r>
      <w:proofErr w:type="spellStart"/>
      <w:r w:rsidRPr="00681FD5">
        <w:rPr>
          <w:szCs w:val="24"/>
        </w:rPr>
        <w:t>png</w:t>
      </w:r>
      <w:proofErr w:type="spellEnd"/>
      <w:r w:rsidRPr="00681FD5">
        <w:rPr>
          <w:szCs w:val="24"/>
        </w:rPr>
        <w:t>;</w:t>
      </w:r>
    </w:p>
    <w:p w14:paraId="7C34D650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изображение в формате .</w:t>
      </w:r>
      <w:proofErr w:type="spellStart"/>
      <w:r w:rsidRPr="00681FD5">
        <w:rPr>
          <w:szCs w:val="24"/>
        </w:rPr>
        <w:t>bmp</w:t>
      </w:r>
      <w:proofErr w:type="spellEnd"/>
      <w:r w:rsidRPr="00681FD5">
        <w:rPr>
          <w:szCs w:val="24"/>
        </w:rPr>
        <w:t>, .</w:t>
      </w:r>
      <w:proofErr w:type="spellStart"/>
      <w:r w:rsidRPr="00681FD5">
        <w:rPr>
          <w:szCs w:val="24"/>
        </w:rPr>
        <w:t>jpg</w:t>
      </w:r>
      <w:proofErr w:type="spellEnd"/>
      <w:r w:rsidRPr="00681FD5">
        <w:rPr>
          <w:szCs w:val="24"/>
        </w:rPr>
        <w:t>, .</w:t>
      </w:r>
      <w:proofErr w:type="spellStart"/>
      <w:r w:rsidRPr="00681FD5">
        <w:rPr>
          <w:szCs w:val="24"/>
        </w:rPr>
        <w:t>png</w:t>
      </w:r>
      <w:proofErr w:type="spellEnd"/>
      <w:r w:rsidRPr="00681FD5">
        <w:rPr>
          <w:szCs w:val="24"/>
        </w:rPr>
        <w:t xml:space="preserve"> и индикатор;</w:t>
      </w:r>
    </w:p>
    <w:p w14:paraId="120EA517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изображение в формате .</w:t>
      </w:r>
      <w:proofErr w:type="spellStart"/>
      <w:r w:rsidRPr="00681FD5">
        <w:rPr>
          <w:szCs w:val="24"/>
        </w:rPr>
        <w:t>svg</w:t>
      </w:r>
      <w:proofErr w:type="spellEnd"/>
      <w:r w:rsidRPr="00681FD5">
        <w:rPr>
          <w:szCs w:val="24"/>
        </w:rPr>
        <w:t xml:space="preserve"> (векторный формат);</w:t>
      </w:r>
    </w:p>
    <w:p w14:paraId="56E017BB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текст;</w:t>
      </w:r>
    </w:p>
    <w:p w14:paraId="6DFB397F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линия;</w:t>
      </w:r>
    </w:p>
    <w:p w14:paraId="59D9B1CC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>многоугольник с количеством вершин до 51;</w:t>
      </w:r>
    </w:p>
    <w:p w14:paraId="0F86D846" w14:textId="77777777" w:rsidR="00666581" w:rsidRPr="00681FD5" w:rsidRDefault="00666581" w:rsidP="00103C74">
      <w:pPr>
        <w:pStyle w:val="13"/>
        <w:numPr>
          <w:ilvl w:val="0"/>
          <w:numId w:val="25"/>
        </w:numPr>
        <w:ind w:left="0" w:firstLine="851"/>
        <w:rPr>
          <w:szCs w:val="24"/>
        </w:rPr>
      </w:pPr>
      <w:r w:rsidRPr="00681FD5">
        <w:rPr>
          <w:szCs w:val="24"/>
        </w:rPr>
        <w:t xml:space="preserve">эллипс. </w:t>
      </w:r>
    </w:p>
    <w:p w14:paraId="43239DE4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 xml:space="preserve">добавление нескольких значков одного объекта разного вида на один или несколько слоёв интерактивной карты; </w:t>
      </w:r>
    </w:p>
    <w:p w14:paraId="486D10F7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 xml:space="preserve">использование набора планов (слоев), представляющих собой фотографии, карты, графические схемы, рисунки в формате </w:t>
      </w:r>
      <w:proofErr w:type="spellStart"/>
      <w:r w:rsidRPr="00681FD5">
        <w:rPr>
          <w:szCs w:val="24"/>
        </w:rPr>
        <w:t>bmp</w:t>
      </w:r>
      <w:proofErr w:type="spellEnd"/>
      <w:r w:rsidRPr="00681FD5">
        <w:rPr>
          <w:szCs w:val="24"/>
        </w:rPr>
        <w:t>., при этом не должны накладываться ограничения на размер и разрешение используемых рисунков;</w:t>
      </w:r>
    </w:p>
    <w:p w14:paraId="1B30A51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задание цвета подложки, в том числе в случае, когда рисунок слоя не выбран;</w:t>
      </w:r>
    </w:p>
    <w:p w14:paraId="343ABA53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при использовании многослойных интерактивных карт – возможность установки правила перехода на слои, содержащие объекты, на которых был зарегистрирован сигнал «Тревога», а также на любые слои, в том числе предыдущий;</w:t>
      </w:r>
    </w:p>
    <w:p w14:paraId="4C0AE0DC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наличие следующих механизмов поиска слоя, с объекта которого поступает тревожный сигнал:</w:t>
      </w:r>
    </w:p>
    <w:p w14:paraId="5861488A" w14:textId="77777777" w:rsidR="00666581" w:rsidRPr="00681FD5" w:rsidRDefault="00681FD5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>
        <w:rPr>
          <w:szCs w:val="24"/>
        </w:rPr>
        <w:t>в</w:t>
      </w:r>
      <w:r w:rsidR="00666581" w:rsidRPr="00681FD5">
        <w:rPr>
          <w:szCs w:val="24"/>
        </w:rPr>
        <w:t xml:space="preserve">ывод </w:t>
      </w:r>
      <w:r>
        <w:rPr>
          <w:szCs w:val="24"/>
        </w:rPr>
        <w:t>о</w:t>
      </w:r>
      <w:r w:rsidR="00666581" w:rsidRPr="00681FD5">
        <w:rPr>
          <w:szCs w:val="24"/>
        </w:rPr>
        <w:t>кна интерактивной карты поверх всех активных интерфейсных окон при регистрации события «Тревога» на объектах, соответствующих символам, размещённым на слое, с отображением соответствующих слоя и символа;</w:t>
      </w:r>
    </w:p>
    <w:p w14:paraId="2728B033" w14:textId="77777777" w:rsidR="00666581" w:rsidRPr="00681FD5" w:rsidRDefault="00681FD5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>
        <w:rPr>
          <w:szCs w:val="24"/>
        </w:rPr>
        <w:t>о</w:t>
      </w:r>
      <w:r w:rsidR="00666581" w:rsidRPr="00681FD5">
        <w:rPr>
          <w:szCs w:val="24"/>
        </w:rPr>
        <w:t>существление рекурсивного поиска слоя, с объектов которого поступает тревожный сигнал;</w:t>
      </w:r>
    </w:p>
    <w:p w14:paraId="5EFC54BD" w14:textId="77777777" w:rsidR="00666581" w:rsidRPr="00681FD5" w:rsidRDefault="00681FD5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>
        <w:rPr>
          <w:szCs w:val="24"/>
        </w:rPr>
        <w:t>п</w:t>
      </w:r>
      <w:r w:rsidR="00666581" w:rsidRPr="00681FD5">
        <w:rPr>
          <w:szCs w:val="24"/>
        </w:rPr>
        <w:t>одпись к объекту при размещении его на слое карты должна содержать идентификатор объекта после названия или перед ним;</w:t>
      </w:r>
    </w:p>
    <w:p w14:paraId="114BCA0E" w14:textId="77777777" w:rsidR="00666581" w:rsidRPr="00681FD5" w:rsidRDefault="00681FD5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>
        <w:rPr>
          <w:szCs w:val="24"/>
        </w:rPr>
        <w:t>о</w:t>
      </w:r>
      <w:r w:rsidR="00666581" w:rsidRPr="00681FD5">
        <w:rPr>
          <w:szCs w:val="24"/>
        </w:rPr>
        <w:t>тключение отображения идентификатора объекта в подписи на карте;</w:t>
      </w:r>
    </w:p>
    <w:p w14:paraId="23932413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выбор местоположения подписи относительно значка объекта: сверху, снизу, слева, справа, отсутствует;</w:t>
      </w:r>
    </w:p>
    <w:p w14:paraId="5EDBAE17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при использовании многослойных интерактивных карт – возможность настраивать механизм перехода с текущего слоя на заданные слои как той же карты, так и других карт в системе (связи со слоем);</w:t>
      </w:r>
    </w:p>
    <w:p w14:paraId="2CB2833F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lastRenderedPageBreak/>
        <w:t>если объект находится в нескольких состояниях, эти состояния должны отображаться на карте посредством последовательной смены изображения или цвета значка объекта;</w:t>
      </w:r>
    </w:p>
    <w:p w14:paraId="5761C806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 xml:space="preserve">при выделении значка объекта справа от него должны отображаться уменьшенные значки всех его состояний; </w:t>
      </w:r>
    </w:p>
    <w:p w14:paraId="5D437A99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отключение отображения уменьшенных значков состояний объектов;</w:t>
      </w:r>
    </w:p>
    <w:p w14:paraId="00C3396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задание порядка отображения объектов на карте при наложении их изображений друг на друга;</w:t>
      </w:r>
    </w:p>
    <w:p w14:paraId="5C7E7EAF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отображение заданного количества последних событий выбранного объекта в окне Интерактивной карты;</w:t>
      </w:r>
    </w:p>
    <w:p w14:paraId="7BCEDDF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привязка координат карты к географическим координатам;</w:t>
      </w:r>
    </w:p>
    <w:p w14:paraId="4A26ECC1" w14:textId="77777777" w:rsidR="00666581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 xml:space="preserve">отображение </w:t>
      </w:r>
      <w:proofErr w:type="spellStart"/>
      <w:r w:rsidRPr="00681FD5">
        <w:rPr>
          <w:szCs w:val="24"/>
        </w:rPr>
        <w:t>миникарты</w:t>
      </w:r>
      <w:proofErr w:type="spellEnd"/>
      <w:r w:rsidRPr="00681FD5">
        <w:rPr>
          <w:szCs w:val="24"/>
        </w:rPr>
        <w:t xml:space="preserve"> слоя для упрощения навигации по слою карты</w:t>
      </w:r>
      <w:r w:rsidR="009278CB">
        <w:rPr>
          <w:szCs w:val="24"/>
        </w:rPr>
        <w:t>;</w:t>
      </w:r>
    </w:p>
    <w:p w14:paraId="52558AA5" w14:textId="77777777" w:rsidR="009278CB" w:rsidRPr="009278CB" w:rsidRDefault="009278CB" w:rsidP="009278CB">
      <w:pPr>
        <w:keepLines/>
        <w:numPr>
          <w:ilvl w:val="0"/>
          <w:numId w:val="41"/>
        </w:numPr>
        <w:spacing w:before="60" w:after="60"/>
        <w:ind w:left="0" w:firstLine="851"/>
        <w:jc w:val="both"/>
        <w:rPr>
          <w:szCs w:val="24"/>
        </w:rPr>
      </w:pPr>
      <w:r>
        <w:rPr>
          <w:szCs w:val="24"/>
        </w:rPr>
        <w:t xml:space="preserve">возможность </w:t>
      </w:r>
      <w:r w:rsidRPr="009278CB">
        <w:rPr>
          <w:szCs w:val="24"/>
        </w:rPr>
        <w:t xml:space="preserve">открыть/закрыть проход через точку доступа, удерживать дверь в разблокированном состоянии, разрешить доступ с подтверждением оператора; отображение изображения с камеры, наблюдающей за проходом, после нажатия на значок выбранной камеры на карте; автоматическое отображение камеры или нескольких камер, назначенных для выбранного прохода после нажатия значка двери на интерактивной карте; </w:t>
      </w:r>
    </w:p>
    <w:p w14:paraId="36B4B050" w14:textId="77777777" w:rsidR="00666581" w:rsidRPr="00B70C78" w:rsidRDefault="00666581" w:rsidP="00666581">
      <w:pPr>
        <w:ind w:firstLine="426"/>
        <w:jc w:val="both"/>
      </w:pPr>
    </w:p>
    <w:p w14:paraId="4CDCB4C5" w14:textId="77777777" w:rsidR="00666581" w:rsidRPr="00666581" w:rsidRDefault="00666581" w:rsidP="00666581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2" w:name="_Toc142475547"/>
      <w:r w:rsidRPr="00666581">
        <w:rPr>
          <w:i w:val="0"/>
          <w:caps/>
          <w:szCs w:val="24"/>
        </w:rPr>
        <w:t>Требования к протоколированию событий</w:t>
      </w:r>
      <w:bookmarkEnd w:id="12"/>
    </w:p>
    <w:p w14:paraId="4A0FBCE3" w14:textId="77777777" w:rsidR="00666581" w:rsidRDefault="00666581" w:rsidP="009278CB">
      <w:pPr>
        <w:ind w:left="0" w:firstLine="851"/>
        <w:jc w:val="both"/>
      </w:pPr>
      <w:r w:rsidRPr="00A82D3A">
        <w:t xml:space="preserve">В подсистеме </w:t>
      </w:r>
      <w:r>
        <w:t>СКУД</w:t>
      </w:r>
      <w:r w:rsidRPr="00A82D3A">
        <w:t xml:space="preserve"> должно вестись протоколиров</w:t>
      </w:r>
      <w:r>
        <w:t>ание зарегистрированных событий.</w:t>
      </w:r>
      <w:r w:rsidR="009278CB">
        <w:t xml:space="preserve"> </w:t>
      </w:r>
      <w:r>
        <w:t xml:space="preserve">Протоколирование должна обладать следующими функциональными возможностями: </w:t>
      </w:r>
    </w:p>
    <w:p w14:paraId="58CE29B4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вывод протокола событий на экран в интерфейсном окне;</w:t>
      </w:r>
    </w:p>
    <w:p w14:paraId="7822C50A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выбор в протоколе событий типа объекта, для которого может быть зарегистрировано требуемое событие;</w:t>
      </w:r>
    </w:p>
    <w:p w14:paraId="68EE0AFD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по умолчанию если ни один тип объекта администратором не задан, то в протокол событий должны записываться все события по всем объектам подсистемы;</w:t>
      </w:r>
    </w:p>
    <w:p w14:paraId="0F287D94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интерфейсное окно протокола событий должно предоставлять возможность просмотра архивных видеозаписей из списка сообщений;</w:t>
      </w:r>
    </w:p>
    <w:p w14:paraId="1F665F4C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при выборе объекта в проколе событий – просмотр данного объекта подсистемы в интерактивной карте защищаемого объекта;</w:t>
      </w:r>
    </w:p>
    <w:p w14:paraId="3562B9D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создание печатной формы отчёта о событиях;</w:t>
      </w:r>
    </w:p>
    <w:p w14:paraId="2780D8D5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задание срока хранения архива событий в базе данных протокола событий;</w:t>
      </w:r>
    </w:p>
    <w:p w14:paraId="150B27CB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фильтрация списка событий с использованием заранее настроенных фильтров;</w:t>
      </w:r>
    </w:p>
    <w:p w14:paraId="68024400" w14:textId="77777777" w:rsidR="00666581" w:rsidRPr="00681FD5" w:rsidRDefault="00666581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  <w:rPr>
          <w:szCs w:val="24"/>
        </w:rPr>
      </w:pPr>
      <w:r w:rsidRPr="00681FD5">
        <w:rPr>
          <w:szCs w:val="24"/>
        </w:rPr>
        <w:t>наличие специализированного протокола событий, предназначенного для оператора, с реализацией следующих функций:</w:t>
      </w:r>
    </w:p>
    <w:p w14:paraId="39F7A91D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отображение в интерфейсном окне событий, зарегистрированных объектами подсистемы;</w:t>
      </w:r>
    </w:p>
    <w:p w14:paraId="6D1F93B3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присваивание статуса (типа) зарегистрированному событию (не менее трёх типов);</w:t>
      </w:r>
    </w:p>
    <w:p w14:paraId="6F7235E2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добавление комментария к событию;</w:t>
      </w:r>
    </w:p>
    <w:p w14:paraId="0B8A02AF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запись событий в архив;</w:t>
      </w:r>
    </w:p>
    <w:p w14:paraId="4895B67C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поиск событий в архиве;</w:t>
      </w:r>
    </w:p>
    <w:p w14:paraId="328694C1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просмотр видеозаписи события;</w:t>
      </w:r>
    </w:p>
    <w:p w14:paraId="7005848E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возможность однократно отложить обработку события на заданный период;</w:t>
      </w:r>
    </w:p>
    <w:p w14:paraId="1EBB30A0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lastRenderedPageBreak/>
        <w:t>эскалация событий в интерфейс вышестоящего лица;</w:t>
      </w:r>
    </w:p>
    <w:p w14:paraId="0E45397A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генерация событий указанного типа;</w:t>
      </w:r>
    </w:p>
    <w:p w14:paraId="10BABE83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построение отчётов по фактам обработки событий операторами;</w:t>
      </w:r>
    </w:p>
    <w:p w14:paraId="672B5C1D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построение отчётов по зарегистрированным событиям;</w:t>
      </w:r>
    </w:p>
    <w:p w14:paraId="0579AB0A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определение положения объекта-источника события на карте;</w:t>
      </w:r>
    </w:p>
    <w:p w14:paraId="27A364B1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подтверждение присвоения типа событию паролём;</w:t>
      </w:r>
    </w:p>
    <w:p w14:paraId="425AADC5" w14:textId="77777777" w:rsidR="00666581" w:rsidRPr="00764454" w:rsidRDefault="00666581" w:rsidP="00103C74">
      <w:pPr>
        <w:pStyle w:val="13"/>
        <w:numPr>
          <w:ilvl w:val="0"/>
          <w:numId w:val="26"/>
        </w:numPr>
        <w:ind w:left="0" w:firstLine="851"/>
        <w:rPr>
          <w:szCs w:val="24"/>
        </w:rPr>
      </w:pPr>
      <w:r w:rsidRPr="00764454">
        <w:rPr>
          <w:szCs w:val="24"/>
        </w:rPr>
        <w:t>сортировка событий по приоритету или времени поступления.</w:t>
      </w:r>
    </w:p>
    <w:p w14:paraId="2BC945BF" w14:textId="77777777" w:rsidR="00666581" w:rsidRPr="00666581" w:rsidRDefault="00666581" w:rsidP="00666581">
      <w:pPr>
        <w:pStyle w:val="a5"/>
      </w:pPr>
    </w:p>
    <w:p w14:paraId="6385686E" w14:textId="77777777" w:rsidR="00D3377F" w:rsidRDefault="00D3377F" w:rsidP="00D3377F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3" w:name="_Toc142475548"/>
      <w:r w:rsidRPr="00D3377F">
        <w:rPr>
          <w:i w:val="0"/>
          <w:caps/>
          <w:szCs w:val="24"/>
        </w:rPr>
        <w:t xml:space="preserve">Требования к </w:t>
      </w:r>
      <w:r>
        <w:rPr>
          <w:i w:val="0"/>
          <w:caps/>
          <w:szCs w:val="24"/>
        </w:rPr>
        <w:t xml:space="preserve">удалённым </w:t>
      </w:r>
      <w:r w:rsidRPr="00D3377F">
        <w:rPr>
          <w:i w:val="0"/>
          <w:caps/>
          <w:szCs w:val="24"/>
        </w:rPr>
        <w:t>рабочим местам</w:t>
      </w:r>
      <w:bookmarkEnd w:id="13"/>
      <w:r w:rsidRPr="00D3377F">
        <w:rPr>
          <w:i w:val="0"/>
          <w:caps/>
          <w:szCs w:val="24"/>
        </w:rPr>
        <w:t xml:space="preserve"> </w:t>
      </w:r>
    </w:p>
    <w:p w14:paraId="10043F12" w14:textId="77777777" w:rsidR="00D3377F" w:rsidRDefault="00D3377F" w:rsidP="00103C74">
      <w:pPr>
        <w:ind w:left="0" w:firstLine="851"/>
        <w:jc w:val="both"/>
      </w:pPr>
      <w:r w:rsidRPr="00307034">
        <w:t>Клиентское рабочее место должно быть предназначено для использования в качестве рабочих мест операторов и должн</w:t>
      </w:r>
      <w:r>
        <w:t>о</w:t>
      </w:r>
      <w:r w:rsidRPr="00307034">
        <w:t xml:space="preserve"> реализовывать функции удалённого </w:t>
      </w:r>
      <w:r>
        <w:t xml:space="preserve">наблюдения за событиями в системе, </w:t>
      </w:r>
      <w:r w:rsidRPr="00307034">
        <w:t xml:space="preserve">контроля состояния тревожных входов, управления </w:t>
      </w:r>
      <w:r>
        <w:t>исполнительными устройствами и др.</w:t>
      </w:r>
    </w:p>
    <w:p w14:paraId="0DF459BA" w14:textId="77777777" w:rsidR="007E78D3" w:rsidRPr="00EC3762" w:rsidRDefault="007E78D3" w:rsidP="00103C74">
      <w:pPr>
        <w:ind w:left="0" w:firstLine="851"/>
        <w:jc w:val="both"/>
      </w:pPr>
      <w:r w:rsidRPr="00EC3762">
        <w:t xml:space="preserve">В </w:t>
      </w:r>
      <w:r>
        <w:t>СКУД</w:t>
      </w:r>
      <w:r w:rsidRPr="00EC3762">
        <w:t xml:space="preserve"> должна производиться регистрация следующих категорий пользователей:</w:t>
      </w:r>
    </w:p>
    <w:p w14:paraId="7222F348" w14:textId="77777777" w:rsidR="007E78D3" w:rsidRPr="00EC3762" w:rsidRDefault="007E78D3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администратор;</w:t>
      </w:r>
    </w:p>
    <w:p w14:paraId="41DC12A2" w14:textId="77777777" w:rsidR="007E78D3" w:rsidRDefault="007E78D3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о</w:t>
      </w:r>
      <w:r w:rsidRPr="00EC3762">
        <w:t>ператор</w:t>
      </w:r>
      <w:r>
        <w:t xml:space="preserve">, </w:t>
      </w:r>
      <w:r w:rsidRPr="00EC3762">
        <w:t>опционально наделённый правами на администрирование, управление и мониторинг</w:t>
      </w:r>
      <w:r>
        <w:t>.</w:t>
      </w:r>
    </w:p>
    <w:p w14:paraId="32C3A5E5" w14:textId="77777777" w:rsidR="00D3377F" w:rsidRPr="00EC3762" w:rsidRDefault="00D3377F" w:rsidP="00103C74">
      <w:pPr>
        <w:ind w:left="0" w:firstLine="851"/>
        <w:jc w:val="both"/>
      </w:pPr>
      <w:r>
        <w:t>Требования к</w:t>
      </w:r>
      <w:r w:rsidRPr="00EC3762">
        <w:t xml:space="preserve"> основным интерфейсам рабочих мест (оператора, администрирования)</w:t>
      </w:r>
      <w:r>
        <w:t xml:space="preserve">: </w:t>
      </w:r>
    </w:p>
    <w:p w14:paraId="16C02241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EC3762">
        <w:t>древовидная структура расположения объектов (дерево объектов)</w:t>
      </w:r>
      <w:r>
        <w:t xml:space="preserve"> – </w:t>
      </w:r>
      <w:r w:rsidRPr="00EC3762">
        <w:t>многоуровневы</w:t>
      </w:r>
      <w:r>
        <w:t>й</w:t>
      </w:r>
      <w:r w:rsidRPr="00EC3762">
        <w:t xml:space="preserve"> вложенны</w:t>
      </w:r>
      <w:r>
        <w:t>й</w:t>
      </w:r>
      <w:r w:rsidRPr="00EC3762">
        <w:t xml:space="preserve"> спис</w:t>
      </w:r>
      <w:r>
        <w:t>ок</w:t>
      </w:r>
      <w:r w:rsidRPr="00EC3762">
        <w:t xml:space="preserve"> объектов;</w:t>
      </w:r>
    </w:p>
    <w:p w14:paraId="63EEC5D8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иерархия объектов –</w:t>
      </w:r>
      <w:r w:rsidRPr="00EC3762">
        <w:t xml:space="preserve"> младший в иерархии (дочерний) объект должен быть создан только на базе старшего (родительского объекта);</w:t>
      </w:r>
    </w:p>
    <w:p w14:paraId="5A28CC14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 w:rsidRPr="00EC3762">
        <w:t>возможность отображать дерево объектов в развёрнутом виде, раскрывая и просматривая содержимое всех его групп (ветвей), свёртывать снова, скрывая ненужные для наблюдения в данный момент объекты;</w:t>
      </w:r>
    </w:p>
    <w:p w14:paraId="6A2A0895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наличие</w:t>
      </w:r>
      <w:r w:rsidRPr="00EC3762">
        <w:t xml:space="preserve"> функци</w:t>
      </w:r>
      <w:r>
        <w:t>и</w:t>
      </w:r>
      <w:r w:rsidRPr="00EC3762">
        <w:t>, позволяющ</w:t>
      </w:r>
      <w:r>
        <w:t>ей</w:t>
      </w:r>
      <w:r w:rsidRPr="00EC3762">
        <w:t xml:space="preserve"> передать ключ активации, регламентирующий конфигурацию системы, на все компьютеры, входящие в </w:t>
      </w:r>
      <w:r>
        <w:t>систему СКУД</w:t>
      </w:r>
      <w:r w:rsidRPr="00EC3762">
        <w:t>;</w:t>
      </w:r>
    </w:p>
    <w:p w14:paraId="69983CDA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>поддержка</w:t>
      </w:r>
      <w:r w:rsidRPr="00EC3762">
        <w:t xml:space="preserve"> функци</w:t>
      </w:r>
      <w:r>
        <w:t>и</w:t>
      </w:r>
      <w:r w:rsidRPr="00EC3762">
        <w:t xml:space="preserve"> создания резервной копии баз данных;</w:t>
      </w:r>
    </w:p>
    <w:p w14:paraId="106379A6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наличие </w:t>
      </w:r>
      <w:r w:rsidRPr="00EC3762">
        <w:t>утилит</w:t>
      </w:r>
      <w:r>
        <w:t>ы</w:t>
      </w:r>
      <w:r w:rsidRPr="00EC3762">
        <w:t>, предназначенн</w:t>
      </w:r>
      <w:r>
        <w:t>ой</w:t>
      </w:r>
      <w:r w:rsidRPr="00EC3762">
        <w:t xml:space="preserve"> для редактирования шаблонов баз данных и файлов внешних настроек;</w:t>
      </w:r>
    </w:p>
    <w:p w14:paraId="533E91D9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наличие </w:t>
      </w:r>
      <w:r w:rsidRPr="00EC3762">
        <w:t>утилит</w:t>
      </w:r>
      <w:r>
        <w:t>ы</w:t>
      </w:r>
      <w:r w:rsidRPr="00EC3762">
        <w:t>, предназначенн</w:t>
      </w:r>
      <w:r>
        <w:t>ой</w:t>
      </w:r>
      <w:r w:rsidRPr="00EC3762">
        <w:t xml:space="preserve"> для создания диалоговых окон пользователя;</w:t>
      </w:r>
    </w:p>
    <w:p w14:paraId="226E02AF" w14:textId="77777777" w:rsidR="00D3377F" w:rsidRPr="00EC3762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наличие </w:t>
      </w:r>
      <w:r w:rsidRPr="00EC3762">
        <w:t>утилит</w:t>
      </w:r>
      <w:r>
        <w:t>ы</w:t>
      </w:r>
      <w:r w:rsidRPr="00EC3762">
        <w:t>, предназначенн</w:t>
      </w:r>
      <w:r>
        <w:t>ой</w:t>
      </w:r>
      <w:r w:rsidRPr="00EC3762">
        <w:t xml:space="preserve"> для конвертирования, выбора шаблона и создания резервных копий баз данных;</w:t>
      </w:r>
    </w:p>
    <w:p w14:paraId="7169A6AC" w14:textId="77777777" w:rsidR="00D3377F" w:rsidRDefault="00D3377F" w:rsidP="00103C74">
      <w:pPr>
        <w:pStyle w:val="13"/>
        <w:numPr>
          <w:ilvl w:val="0"/>
          <w:numId w:val="21"/>
        </w:numPr>
        <w:tabs>
          <w:tab w:val="clear" w:pos="0"/>
          <w:tab w:val="num" w:pos="1701"/>
        </w:tabs>
        <w:ind w:left="0" w:firstLine="851"/>
      </w:pPr>
      <w:r>
        <w:t xml:space="preserve">наличие </w:t>
      </w:r>
      <w:r w:rsidRPr="00EC3762">
        <w:t>утилит</w:t>
      </w:r>
      <w:r>
        <w:t>ы</w:t>
      </w:r>
      <w:r w:rsidRPr="00EC3762">
        <w:t>, предназначенн</w:t>
      </w:r>
      <w:r>
        <w:t>ой</w:t>
      </w:r>
      <w:r w:rsidRPr="00EC3762">
        <w:t xml:space="preserve"> для назначения экранов компьютерам в распределённой системе.</w:t>
      </w:r>
    </w:p>
    <w:p w14:paraId="7D2C100A" w14:textId="77777777" w:rsidR="004E1C87" w:rsidRPr="004E1C87" w:rsidRDefault="004E1C87" w:rsidP="004E1C87">
      <w:pPr>
        <w:pStyle w:val="a5"/>
      </w:pPr>
    </w:p>
    <w:p w14:paraId="1E703DB4" w14:textId="77777777" w:rsidR="00EC6265" w:rsidRDefault="00EC6265" w:rsidP="00187731">
      <w:pPr>
        <w:pStyle w:val="3"/>
        <w:tabs>
          <w:tab w:val="left" w:pos="567"/>
        </w:tabs>
        <w:ind w:left="567" w:firstLine="583"/>
        <w:jc w:val="both"/>
        <w:rPr>
          <w:i w:val="0"/>
        </w:rPr>
      </w:pPr>
      <w:bookmarkStart w:id="14" w:name="_Toc142475549"/>
      <w:r>
        <w:rPr>
          <w:i w:val="0"/>
          <w:caps/>
          <w:szCs w:val="24"/>
        </w:rPr>
        <w:t>ТРЕБОВАНИЯ</w:t>
      </w:r>
      <w:r>
        <w:rPr>
          <w:i w:val="0"/>
        </w:rPr>
        <w:t xml:space="preserve"> К СПОСОБАМ И СРЕДСТВАМ СВЯЗИ МЕЖДУ КОМПОНЕНТАМИ СИСТЕМЫ</w:t>
      </w:r>
      <w:bookmarkEnd w:id="14"/>
    </w:p>
    <w:p w14:paraId="52FBF5C9" w14:textId="77777777" w:rsidR="00EF607E" w:rsidRPr="00EF607E" w:rsidRDefault="00EC6265" w:rsidP="00103C74">
      <w:pPr>
        <w:ind w:left="0" w:firstLine="851"/>
        <w:jc w:val="both"/>
      </w:pPr>
      <w:r w:rsidRPr="00EF607E">
        <w:t>Связь между контроллерами и считыва</w:t>
      </w:r>
      <w:r w:rsidR="009E61AF">
        <w:t xml:space="preserve">телями </w:t>
      </w:r>
      <w:r w:rsidRPr="00EF607E">
        <w:t>должна осуществляться по интерфейсу</w:t>
      </w:r>
      <w:r w:rsidR="00DD7128" w:rsidRPr="00DD7128">
        <w:t xml:space="preserve"> </w:t>
      </w:r>
      <w:proofErr w:type="spellStart"/>
      <w:r w:rsidR="00DD7128" w:rsidRPr="00DD7128">
        <w:t>Wiegand</w:t>
      </w:r>
      <w:proofErr w:type="spellEnd"/>
      <w:r w:rsidR="00DD7128" w:rsidRPr="00DD7128">
        <w:t xml:space="preserve"> -26\37\44\52\58, R-</w:t>
      </w:r>
      <w:proofErr w:type="spellStart"/>
      <w:r w:rsidR="00DD7128" w:rsidRPr="00DD7128">
        <w:t>bus</w:t>
      </w:r>
      <w:proofErr w:type="spellEnd"/>
      <w:r w:rsidR="00DD7128" w:rsidRPr="00DD7128">
        <w:t>, а также иметь возможность прямого подключения других устройств идентификации по интерфейсу PS/2 (KBW, “В разрыв клавиатуры”), RS-232</w:t>
      </w:r>
      <w:r w:rsidR="00DD7128">
        <w:t>. Т</w:t>
      </w:r>
      <w:r w:rsidR="00962297" w:rsidRPr="00EF607E">
        <w:t xml:space="preserve">ип интерфейса </w:t>
      </w:r>
      <w:r w:rsidR="00DD7128">
        <w:t xml:space="preserve">и способы подключения </w:t>
      </w:r>
      <w:r w:rsidR="00962297" w:rsidRPr="00EF607E">
        <w:t>согласовыва</w:t>
      </w:r>
      <w:r w:rsidR="00DD7128">
        <w:t>ю</w:t>
      </w:r>
      <w:r w:rsidR="00962297" w:rsidRPr="00EF607E">
        <w:t>тся с Заказчиком</w:t>
      </w:r>
      <w:r w:rsidRPr="00EF607E">
        <w:t>.</w:t>
      </w:r>
    </w:p>
    <w:p w14:paraId="2711003B" w14:textId="77777777" w:rsidR="00EC6265" w:rsidRPr="00EF607E" w:rsidRDefault="00EC6265" w:rsidP="00103C74">
      <w:pPr>
        <w:ind w:left="0" w:firstLine="851"/>
        <w:jc w:val="both"/>
      </w:pPr>
      <w:r w:rsidRPr="00EF607E">
        <w:lastRenderedPageBreak/>
        <w:t xml:space="preserve">Связь между контроллерами и программным обеспечением для сбора и обработки информации должна осуществляться с использованием </w:t>
      </w:r>
      <w:r w:rsidR="00AC61A2" w:rsidRPr="00EF607E">
        <w:t>изолированного участка</w:t>
      </w:r>
      <w:r w:rsidRPr="00EF607E">
        <w:t xml:space="preserve"> </w:t>
      </w:r>
      <w:proofErr w:type="spellStart"/>
      <w:r w:rsidRPr="00EF607E">
        <w:t>Ethernet</w:t>
      </w:r>
      <w:proofErr w:type="spellEnd"/>
      <w:r w:rsidRPr="00EF607E">
        <w:t>-сети, развёрнутой на объекте, по протоколу TCP/IP.</w:t>
      </w:r>
    </w:p>
    <w:p w14:paraId="5242939A" w14:textId="77777777" w:rsidR="00EC6265" w:rsidRPr="00EF607E" w:rsidRDefault="00EC6265" w:rsidP="00103C74">
      <w:pPr>
        <w:ind w:left="0" w:firstLine="851"/>
        <w:jc w:val="both"/>
      </w:pPr>
      <w:r w:rsidRPr="00EF607E">
        <w:t>Связь между рабочими местами и центральным сервером должна осуществляться по протоколу TCP/IP с использованием изолированного участка</w:t>
      </w:r>
      <w:r w:rsidR="00AC61A2" w:rsidRPr="00EF607E">
        <w:t xml:space="preserve"> </w:t>
      </w:r>
      <w:proofErr w:type="spellStart"/>
      <w:r w:rsidRPr="00EF607E">
        <w:t>Ethernet</w:t>
      </w:r>
      <w:proofErr w:type="spellEnd"/>
      <w:r w:rsidRPr="00EF607E">
        <w:t>-сети, развёрнутой на объекте.</w:t>
      </w:r>
    </w:p>
    <w:p w14:paraId="5F254F50" w14:textId="77777777" w:rsidR="00EC6265" w:rsidRDefault="00EC6265" w:rsidP="00103C74">
      <w:pPr>
        <w:ind w:left="0" w:firstLine="851"/>
        <w:jc w:val="both"/>
      </w:pPr>
      <w:r w:rsidRPr="00EF607E">
        <w:t>В качестве среды передачи данных должны использоваться провода с медными жилами, оптоволоконные кабели.</w:t>
      </w:r>
    </w:p>
    <w:p w14:paraId="35609E22" w14:textId="77777777" w:rsidR="00EF607E" w:rsidRPr="003D5327" w:rsidRDefault="00EF607E" w:rsidP="00103C74">
      <w:pPr>
        <w:ind w:left="0" w:firstLine="851"/>
        <w:jc w:val="both"/>
      </w:pPr>
      <w:r w:rsidRPr="003D5327">
        <w:t xml:space="preserve">Взаимодействие между </w:t>
      </w:r>
      <w:r>
        <w:t>с</w:t>
      </w:r>
      <w:r w:rsidRPr="003D5327">
        <w:t>ерверами, УРМА</w:t>
      </w:r>
      <w:r>
        <w:t xml:space="preserve"> (удалённое рабочее место администрирования)</w:t>
      </w:r>
      <w:r w:rsidRPr="003D5327">
        <w:t>, УРММ</w:t>
      </w:r>
      <w:r>
        <w:t xml:space="preserve"> (удалённое рабочее место мониторинга)</w:t>
      </w:r>
      <w:r w:rsidRPr="003D5327">
        <w:t xml:space="preserve"> должно включать в себя репликацию баз данных (только для </w:t>
      </w:r>
      <w:r>
        <w:t>с</w:t>
      </w:r>
      <w:r w:rsidRPr="003D5327">
        <w:t>ер</w:t>
      </w:r>
      <w:r>
        <w:t xml:space="preserve">веров и УРМА) и обмен </w:t>
      </w:r>
      <w:r w:rsidRPr="00D001BE">
        <w:t xml:space="preserve">событиями. Настройка взаимодействия компонентов системы должна выполняться с </w:t>
      </w:r>
      <w:r>
        <w:t>с</w:t>
      </w:r>
      <w:r w:rsidRPr="00D001BE">
        <w:t xml:space="preserve">ервера администрирования или, при наличии выделенных подсетей, с узлового </w:t>
      </w:r>
      <w:r>
        <w:t>с</w:t>
      </w:r>
      <w:r w:rsidRPr="00D001BE">
        <w:t>ервера или УРМА.</w:t>
      </w:r>
      <w:r>
        <w:t xml:space="preserve"> </w:t>
      </w:r>
    </w:p>
    <w:p w14:paraId="569F51AC" w14:textId="77777777" w:rsidR="00EF607E" w:rsidRPr="003D5327" w:rsidRDefault="00EF607E" w:rsidP="00103C74">
      <w:pPr>
        <w:ind w:left="0" w:firstLine="851"/>
        <w:jc w:val="both"/>
      </w:pPr>
      <w:r w:rsidRPr="003D5327">
        <w:t xml:space="preserve">Для каждого компонента </w:t>
      </w:r>
      <w:r>
        <w:t>СКУД</w:t>
      </w:r>
      <w:r w:rsidRPr="003D5327">
        <w:t xml:space="preserve"> необходимо обеспечить возможность задания списка компонентов, с которыми он осуществляет обмен данными о </w:t>
      </w:r>
      <w:r>
        <w:t xml:space="preserve">параметрах конфигурации системы. </w:t>
      </w:r>
      <w:r w:rsidRPr="003D5327">
        <w:t xml:space="preserve">Для каждого компонента </w:t>
      </w:r>
      <w:r>
        <w:t>СКУД</w:t>
      </w:r>
      <w:r w:rsidRPr="003D5327">
        <w:t xml:space="preserve"> необходимо обеспечить возможность задания IP-адресов других компонентов </w:t>
      </w:r>
      <w:r>
        <w:t>СКУД</w:t>
      </w:r>
      <w:r w:rsidRPr="003D5327">
        <w:t>, с которыми требуется осуществлять обмен парам</w:t>
      </w:r>
      <w:r>
        <w:t xml:space="preserve">етрами конфигурации и событиями. </w:t>
      </w:r>
    </w:p>
    <w:p w14:paraId="390D0CBA" w14:textId="77777777" w:rsidR="00EF607E" w:rsidRDefault="00EF607E" w:rsidP="00103C74">
      <w:pPr>
        <w:ind w:left="0" w:firstLine="851"/>
        <w:jc w:val="both"/>
      </w:pPr>
      <w:r w:rsidRPr="003D5327">
        <w:t xml:space="preserve">Для каждого компонента </w:t>
      </w:r>
      <w:r>
        <w:t>СКУД</w:t>
      </w:r>
      <w:r w:rsidRPr="00EC3762">
        <w:t xml:space="preserve"> </w:t>
      </w:r>
      <w:r w:rsidRPr="003D5327">
        <w:t xml:space="preserve">необходимо обеспечить возможность задания списка компонентов, с которыми </w:t>
      </w:r>
      <w:r>
        <w:t>он осуществляет обмен событиями.</w:t>
      </w:r>
    </w:p>
    <w:p w14:paraId="44ADFBDC" w14:textId="77777777" w:rsidR="00EF607E" w:rsidRPr="00EF607E" w:rsidRDefault="00EF607E" w:rsidP="00EF607E">
      <w:pPr>
        <w:ind w:firstLine="426"/>
        <w:jc w:val="both"/>
      </w:pPr>
    </w:p>
    <w:p w14:paraId="61A3FAEA" w14:textId="77777777" w:rsidR="00EC6265" w:rsidRDefault="00EC6265" w:rsidP="00187731">
      <w:pPr>
        <w:pStyle w:val="3"/>
        <w:tabs>
          <w:tab w:val="left" w:pos="567"/>
        </w:tabs>
        <w:ind w:left="567" w:firstLine="583"/>
        <w:jc w:val="both"/>
        <w:rPr>
          <w:i w:val="0"/>
          <w:caps/>
          <w:szCs w:val="24"/>
        </w:rPr>
      </w:pPr>
      <w:bookmarkStart w:id="15" w:name="_Toc142475550"/>
      <w:r>
        <w:rPr>
          <w:i w:val="0"/>
          <w:caps/>
          <w:szCs w:val="24"/>
        </w:rPr>
        <w:t>ТРЕБОВАНИЯ К СОВМЕСТИМОСТИ С ДРУГИМИ СИСТЕМАМИ</w:t>
      </w:r>
      <w:bookmarkEnd w:id="15"/>
    </w:p>
    <w:p w14:paraId="6ADDD499" w14:textId="77777777" w:rsidR="00EC6265" w:rsidRDefault="00EC6265" w:rsidP="00103C74">
      <w:pPr>
        <w:pStyle w:val="a5"/>
        <w:ind w:left="0" w:firstLine="851"/>
        <w:jc w:val="both"/>
      </w:pPr>
      <w:r>
        <w:t>В СКУД должна быть предусмотрена интеграция со следующими смежными системами:</w:t>
      </w:r>
    </w:p>
    <w:p w14:paraId="5B31D982" w14:textId="77777777" w:rsidR="009278CB" w:rsidRDefault="00EC6265" w:rsidP="009278CB">
      <w:pPr>
        <w:pStyle w:val="13"/>
        <w:numPr>
          <w:ilvl w:val="0"/>
          <w:numId w:val="42"/>
        </w:numPr>
        <w:rPr>
          <w:szCs w:val="24"/>
        </w:rPr>
      </w:pPr>
      <w:r w:rsidRPr="00345273">
        <w:rPr>
          <w:szCs w:val="24"/>
        </w:rPr>
        <w:t>системой видеонаблюдения</w:t>
      </w:r>
      <w:r w:rsidR="00DD7128" w:rsidRPr="00345273">
        <w:rPr>
          <w:szCs w:val="24"/>
        </w:rPr>
        <w:t xml:space="preserve"> «Интеллект»</w:t>
      </w:r>
      <w:r w:rsidR="009C6A24" w:rsidRPr="00345273">
        <w:rPr>
          <w:szCs w:val="24"/>
        </w:rPr>
        <w:t xml:space="preserve"> по </w:t>
      </w:r>
      <w:r w:rsidR="00DD7128" w:rsidRPr="00345273">
        <w:rPr>
          <w:szCs w:val="24"/>
        </w:rPr>
        <w:t>высокоуровневому</w:t>
      </w:r>
      <w:r w:rsidR="009C6A24" w:rsidRPr="00345273">
        <w:rPr>
          <w:szCs w:val="24"/>
        </w:rPr>
        <w:t xml:space="preserve"> протоколу</w:t>
      </w:r>
      <w:r w:rsidR="00DD7128" w:rsidRPr="00345273">
        <w:rPr>
          <w:szCs w:val="24"/>
        </w:rPr>
        <w:t xml:space="preserve"> (софт-софт)</w:t>
      </w:r>
      <w:r w:rsidR="009278CB">
        <w:rPr>
          <w:szCs w:val="24"/>
        </w:rPr>
        <w:t>: должно обеспечиваться:</w:t>
      </w:r>
    </w:p>
    <w:p w14:paraId="227227AC" w14:textId="77777777" w:rsidR="009278CB" w:rsidRPr="009278CB" w:rsidRDefault="009278CB" w:rsidP="009278CB">
      <w:pPr>
        <w:pStyle w:val="13"/>
        <w:numPr>
          <w:ilvl w:val="0"/>
          <w:numId w:val="21"/>
        </w:numPr>
        <w:tabs>
          <w:tab w:val="clear" w:pos="0"/>
          <w:tab w:val="num" w:pos="851"/>
        </w:tabs>
        <w:ind w:left="709" w:firstLine="157"/>
        <w:rPr>
          <w:szCs w:val="24"/>
        </w:rPr>
      </w:pPr>
      <w:r w:rsidRPr="009278CB">
        <w:rPr>
          <w:szCs w:val="24"/>
        </w:rPr>
        <w:t xml:space="preserve">настройка записи видеокамер на заданное событие в системе, настройка работы поворотной камеры по предварительным настройкам (перевод камер в </w:t>
      </w:r>
      <w:proofErr w:type="spellStart"/>
      <w:r w:rsidRPr="009278CB">
        <w:rPr>
          <w:szCs w:val="24"/>
        </w:rPr>
        <w:t>preset</w:t>
      </w:r>
      <w:proofErr w:type="spellEnd"/>
      <w:r w:rsidRPr="009278CB">
        <w:rPr>
          <w:szCs w:val="24"/>
        </w:rPr>
        <w:t>), возможность быстрого перехода по событию к связанной с ним записи видеоархива;</w:t>
      </w:r>
    </w:p>
    <w:p w14:paraId="1068A3FD" w14:textId="77777777" w:rsidR="009278CB" w:rsidRDefault="00FA3201" w:rsidP="009278CB">
      <w:pPr>
        <w:pStyle w:val="13"/>
        <w:numPr>
          <w:ilvl w:val="0"/>
          <w:numId w:val="21"/>
        </w:numPr>
        <w:ind w:left="0" w:firstLine="851"/>
        <w:rPr>
          <w:szCs w:val="24"/>
        </w:rPr>
      </w:pPr>
      <w:r>
        <w:rPr>
          <w:szCs w:val="24"/>
        </w:rPr>
        <w:t xml:space="preserve">системой </w:t>
      </w:r>
      <w:proofErr w:type="spellStart"/>
      <w:r>
        <w:rPr>
          <w:szCs w:val="24"/>
        </w:rPr>
        <w:t>домофонной</w:t>
      </w:r>
      <w:proofErr w:type="spellEnd"/>
      <w:r>
        <w:rPr>
          <w:szCs w:val="24"/>
        </w:rPr>
        <w:t xml:space="preserve"> связи с помощью дискретных выходов;</w:t>
      </w:r>
    </w:p>
    <w:p w14:paraId="1967E4B9" w14:textId="77777777" w:rsidR="009278CB" w:rsidRDefault="00EC6265" w:rsidP="009278CB">
      <w:pPr>
        <w:pStyle w:val="13"/>
        <w:numPr>
          <w:ilvl w:val="0"/>
          <w:numId w:val="21"/>
        </w:numPr>
        <w:tabs>
          <w:tab w:val="clear" w:pos="0"/>
          <w:tab w:val="num" w:pos="567"/>
        </w:tabs>
        <w:ind w:left="851" w:firstLine="0"/>
        <w:rPr>
          <w:szCs w:val="24"/>
        </w:rPr>
      </w:pPr>
      <w:r w:rsidRPr="009278CB">
        <w:rPr>
          <w:szCs w:val="24"/>
          <w:lang w:val="x-none"/>
        </w:rPr>
        <w:t>систем</w:t>
      </w:r>
      <w:r w:rsidRPr="009278CB">
        <w:rPr>
          <w:szCs w:val="24"/>
        </w:rPr>
        <w:t>ой</w:t>
      </w:r>
      <w:r w:rsidRPr="009278CB">
        <w:rPr>
          <w:szCs w:val="24"/>
          <w:lang w:val="x-none"/>
        </w:rPr>
        <w:t xml:space="preserve"> </w:t>
      </w:r>
      <w:r w:rsidRPr="009278CB">
        <w:rPr>
          <w:szCs w:val="24"/>
        </w:rPr>
        <w:t>пожарной сигнализации</w:t>
      </w:r>
      <w:r w:rsidR="009C6A24" w:rsidRPr="009278CB">
        <w:rPr>
          <w:szCs w:val="24"/>
        </w:rPr>
        <w:t xml:space="preserve"> с помощью дискретных выходов</w:t>
      </w:r>
      <w:r w:rsidRPr="009278CB">
        <w:rPr>
          <w:szCs w:val="24"/>
        </w:rPr>
        <w:t>;</w:t>
      </w:r>
      <w:r w:rsidR="009278CB" w:rsidRPr="009278CB">
        <w:rPr>
          <w:szCs w:val="24"/>
        </w:rPr>
        <w:t xml:space="preserve"> </w:t>
      </w:r>
    </w:p>
    <w:p w14:paraId="41BE4F72" w14:textId="77777777" w:rsidR="009278CB" w:rsidRPr="009278CB" w:rsidRDefault="00EC6265" w:rsidP="009278CB">
      <w:pPr>
        <w:pStyle w:val="13"/>
        <w:numPr>
          <w:ilvl w:val="0"/>
          <w:numId w:val="21"/>
        </w:numPr>
        <w:tabs>
          <w:tab w:val="clear" w:pos="0"/>
          <w:tab w:val="num" w:pos="567"/>
        </w:tabs>
        <w:ind w:left="851" w:firstLine="0"/>
        <w:rPr>
          <w:szCs w:val="24"/>
        </w:rPr>
      </w:pPr>
      <w:r w:rsidRPr="009278CB">
        <w:rPr>
          <w:szCs w:val="24"/>
        </w:rPr>
        <w:t>системой охранной сигнализации</w:t>
      </w:r>
      <w:r w:rsidR="009C6A24" w:rsidRPr="009278CB">
        <w:rPr>
          <w:szCs w:val="24"/>
        </w:rPr>
        <w:t xml:space="preserve"> с помощью дискретных выходов</w:t>
      </w:r>
      <w:r w:rsidRPr="009278CB">
        <w:rPr>
          <w:szCs w:val="24"/>
        </w:rPr>
        <w:t>;</w:t>
      </w:r>
      <w:r w:rsidR="009278CB" w:rsidRPr="009278CB">
        <w:rPr>
          <w:szCs w:val="24"/>
        </w:rPr>
        <w:t xml:space="preserve"> </w:t>
      </w:r>
    </w:p>
    <w:p w14:paraId="3CFA91C5" w14:textId="77777777" w:rsidR="00EC6265" w:rsidRDefault="00EC6265" w:rsidP="00103C74">
      <w:pPr>
        <w:pStyle w:val="13"/>
        <w:numPr>
          <w:ilvl w:val="0"/>
          <w:numId w:val="0"/>
        </w:numPr>
        <w:ind w:firstLine="851"/>
        <w:rPr>
          <w:szCs w:val="24"/>
        </w:rPr>
      </w:pPr>
      <w:r>
        <w:rPr>
          <w:szCs w:val="24"/>
        </w:rPr>
        <w:t xml:space="preserve">Тип </w:t>
      </w:r>
      <w:r w:rsidR="001364B5">
        <w:rPr>
          <w:szCs w:val="24"/>
        </w:rPr>
        <w:t xml:space="preserve">дискретных </w:t>
      </w:r>
      <w:r>
        <w:rPr>
          <w:szCs w:val="24"/>
        </w:rPr>
        <w:t>выход</w:t>
      </w:r>
      <w:r w:rsidR="001364B5">
        <w:rPr>
          <w:szCs w:val="24"/>
        </w:rPr>
        <w:t>ов</w:t>
      </w:r>
      <w:r>
        <w:rPr>
          <w:szCs w:val="24"/>
        </w:rPr>
        <w:t xml:space="preserve"> (</w:t>
      </w:r>
      <w:r>
        <w:rPr>
          <w:szCs w:val="24"/>
          <w:lang w:val="en-US"/>
        </w:rPr>
        <w:t>NC</w:t>
      </w:r>
      <w:r>
        <w:rPr>
          <w:szCs w:val="24"/>
        </w:rPr>
        <w:t xml:space="preserve"> или </w:t>
      </w:r>
      <w:r>
        <w:rPr>
          <w:szCs w:val="24"/>
          <w:lang w:val="en-US"/>
        </w:rPr>
        <w:t>NO</w:t>
      </w:r>
      <w:r>
        <w:rPr>
          <w:szCs w:val="24"/>
        </w:rPr>
        <w:t>) выбирается на основании технических условий предоставленных разработчиками смежных систем.</w:t>
      </w:r>
    </w:p>
    <w:p w14:paraId="73B705BC" w14:textId="77777777" w:rsidR="009C6A24" w:rsidRDefault="009C6A24" w:rsidP="00187731">
      <w:pPr>
        <w:pStyle w:val="13"/>
        <w:numPr>
          <w:ilvl w:val="0"/>
          <w:numId w:val="0"/>
        </w:numPr>
        <w:ind w:left="567" w:firstLine="583"/>
        <w:rPr>
          <w:szCs w:val="24"/>
        </w:rPr>
      </w:pPr>
    </w:p>
    <w:p w14:paraId="4F63EEF6" w14:textId="77777777" w:rsidR="00EC6265" w:rsidRDefault="00EC6265" w:rsidP="00CE78FC">
      <w:pPr>
        <w:pStyle w:val="3"/>
        <w:numPr>
          <w:ilvl w:val="1"/>
          <w:numId w:val="1"/>
        </w:numPr>
        <w:tabs>
          <w:tab w:val="left" w:pos="567"/>
        </w:tabs>
        <w:jc w:val="both"/>
        <w:rPr>
          <w:i w:val="0"/>
        </w:rPr>
      </w:pPr>
      <w:bookmarkStart w:id="16" w:name="_Toc142475551"/>
      <w:r>
        <w:rPr>
          <w:i w:val="0"/>
          <w:caps/>
          <w:szCs w:val="24"/>
        </w:rPr>
        <w:t>ТРЕБОВАНИЯ</w:t>
      </w:r>
      <w:r>
        <w:rPr>
          <w:i w:val="0"/>
        </w:rPr>
        <w:t xml:space="preserve"> К РЕЖИМАМ ФУНКЦИОНИРОВАНИЯ СИСТЕМЫ</w:t>
      </w:r>
      <w:bookmarkEnd w:id="16"/>
    </w:p>
    <w:p w14:paraId="47D34256" w14:textId="77777777" w:rsidR="00EC6265" w:rsidRDefault="00EC6265" w:rsidP="00103C74">
      <w:pPr>
        <w:pStyle w:val="a5"/>
        <w:ind w:left="0" w:firstLine="851"/>
        <w:jc w:val="both"/>
        <w:rPr>
          <w:szCs w:val="24"/>
        </w:rPr>
      </w:pPr>
      <w:r>
        <w:rPr>
          <w:szCs w:val="24"/>
        </w:rPr>
        <w:t>СКУД должна функционировать в непрерывном круглосуточном режиме (с учетом проведения регламентного технического обслуживания).</w:t>
      </w:r>
    </w:p>
    <w:p w14:paraId="0EA4B776" w14:textId="77777777" w:rsidR="009C6A24" w:rsidRDefault="009C6A24" w:rsidP="00187731">
      <w:pPr>
        <w:pStyle w:val="a5"/>
        <w:ind w:left="567" w:firstLine="583"/>
        <w:jc w:val="both"/>
        <w:rPr>
          <w:szCs w:val="24"/>
        </w:rPr>
      </w:pPr>
    </w:p>
    <w:p w14:paraId="601ED1A7" w14:textId="77777777" w:rsidR="00EC6265" w:rsidRDefault="00EC6265" w:rsidP="00187731">
      <w:pPr>
        <w:pStyle w:val="3"/>
        <w:tabs>
          <w:tab w:val="left" w:pos="567"/>
        </w:tabs>
        <w:ind w:left="567" w:firstLine="583"/>
        <w:jc w:val="both"/>
        <w:rPr>
          <w:i w:val="0"/>
        </w:rPr>
      </w:pPr>
      <w:bookmarkStart w:id="17" w:name="_Toc142475552"/>
      <w:r>
        <w:rPr>
          <w:i w:val="0"/>
        </w:rPr>
        <w:t>ПЕРСПЕКТИВЫ РАЗВИТИЯ СИСТЕМЫ</w:t>
      </w:r>
      <w:bookmarkEnd w:id="17"/>
    </w:p>
    <w:p w14:paraId="195DDED1" w14:textId="77777777" w:rsidR="00EC6265" w:rsidRDefault="00EC6265" w:rsidP="00103C74">
      <w:pPr>
        <w:pStyle w:val="a5"/>
        <w:ind w:left="0" w:firstLine="851"/>
        <w:jc w:val="both"/>
      </w:pPr>
      <w:r>
        <w:t>СКУД должна иметь длительный жизненный цикл. Для поддержания соответствия характеристик актуальным требованиям на протяжении всего периода эксплуатации, при разработке СКУД необходимо обеспечить возможность её модернизации в процессе эксплуатации за счёт выбора соответствующей архитектуры программного обеспечения и технических средств, а также за счёт использования стандартизованных и эффективно сопровождаемых решений.</w:t>
      </w:r>
    </w:p>
    <w:p w14:paraId="4139C806" w14:textId="77777777" w:rsidR="009C6A24" w:rsidRDefault="009C6A24" w:rsidP="00187731">
      <w:pPr>
        <w:pStyle w:val="a5"/>
        <w:ind w:left="567" w:firstLine="583"/>
        <w:jc w:val="both"/>
      </w:pPr>
    </w:p>
    <w:p w14:paraId="60BB6EB0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18" w:name="_Toc142475553"/>
      <w:r>
        <w:rPr>
          <w:bCs/>
          <w:i w:val="0"/>
          <w:sz w:val="24"/>
          <w:szCs w:val="24"/>
        </w:rPr>
        <w:lastRenderedPageBreak/>
        <w:t>ТРЕБОВАНИЯ</w:t>
      </w:r>
      <w:r>
        <w:rPr>
          <w:bCs/>
          <w:i w:val="0"/>
        </w:rPr>
        <w:t xml:space="preserve"> </w:t>
      </w:r>
      <w:r>
        <w:rPr>
          <w:bCs/>
          <w:i w:val="0"/>
          <w:sz w:val="24"/>
          <w:szCs w:val="24"/>
        </w:rPr>
        <w:t>К ЧИСЛЕННОСТИ ПЕРСОНАЛА</w:t>
      </w:r>
      <w:bookmarkEnd w:id="18"/>
    </w:p>
    <w:p w14:paraId="11922DFB" w14:textId="77777777" w:rsidR="00EC6265" w:rsidRDefault="00EC6265" w:rsidP="00103C74">
      <w:pPr>
        <w:pStyle w:val="a5"/>
        <w:ind w:left="0" w:firstLine="851"/>
        <w:jc w:val="both"/>
      </w:pPr>
      <w:r>
        <w:t>Персонал СКУД должен включать следующие категории специалистов:</w:t>
      </w:r>
    </w:p>
    <w:p w14:paraId="2FFABA12" w14:textId="77777777" w:rsidR="00EC6265" w:rsidRDefault="00EC6265" w:rsidP="00103C74">
      <w:pPr>
        <w:pStyle w:val="13"/>
        <w:numPr>
          <w:ilvl w:val="0"/>
          <w:numId w:val="21"/>
        </w:numPr>
        <w:ind w:left="0" w:firstLine="851"/>
        <w:rPr>
          <w:szCs w:val="24"/>
        </w:rPr>
      </w:pPr>
      <w:r>
        <w:rPr>
          <w:szCs w:val="24"/>
        </w:rPr>
        <w:t>пользователи, выполняющие функции администрирования системы;</w:t>
      </w:r>
    </w:p>
    <w:p w14:paraId="40C10DBF" w14:textId="77777777" w:rsidR="00EC6265" w:rsidRDefault="00EC6265" w:rsidP="00103C74">
      <w:pPr>
        <w:pStyle w:val="13"/>
        <w:numPr>
          <w:ilvl w:val="0"/>
          <w:numId w:val="21"/>
        </w:numPr>
        <w:ind w:left="0" w:firstLine="851"/>
        <w:rPr>
          <w:szCs w:val="24"/>
        </w:rPr>
      </w:pPr>
      <w:r>
        <w:rPr>
          <w:szCs w:val="24"/>
        </w:rPr>
        <w:t>операторы системы, выполняющие функции наблюдения и управления системой;</w:t>
      </w:r>
    </w:p>
    <w:p w14:paraId="49391D9F" w14:textId="77777777" w:rsidR="00EC6265" w:rsidRDefault="00EC6265" w:rsidP="00103C74">
      <w:pPr>
        <w:pStyle w:val="13"/>
        <w:numPr>
          <w:ilvl w:val="0"/>
          <w:numId w:val="21"/>
        </w:numPr>
        <w:ind w:left="0" w:firstLine="851"/>
        <w:rPr>
          <w:szCs w:val="24"/>
        </w:rPr>
      </w:pPr>
      <w:r>
        <w:rPr>
          <w:szCs w:val="24"/>
        </w:rPr>
        <w:t>обслуживающий персонал, обеспечивающий сервисную поддержку работы СКУД.</w:t>
      </w:r>
    </w:p>
    <w:p w14:paraId="2F32304F" w14:textId="77777777" w:rsidR="007E78D3" w:rsidRPr="00EC3762" w:rsidRDefault="007E78D3" w:rsidP="00103C74">
      <w:pPr>
        <w:ind w:left="0" w:firstLine="851"/>
        <w:jc w:val="both"/>
      </w:pPr>
      <w:r w:rsidRPr="00EC3762">
        <w:t>Администратор должен обладать правами администрирования всех компонентов ИСБ в полном объёме</w:t>
      </w:r>
      <w:r>
        <w:t xml:space="preserve">. </w:t>
      </w:r>
      <w:r w:rsidRPr="00EC3762">
        <w:t xml:space="preserve">Оператором должен считаться зарегистрированный в </w:t>
      </w:r>
      <w:r>
        <w:t>системе</w:t>
      </w:r>
      <w:r w:rsidRPr="00EC3762">
        <w:t xml:space="preserve"> пользователь, которому могут быть предоставлены права на администрирование, управление и/или мониторинг </w:t>
      </w:r>
      <w:r>
        <w:t xml:space="preserve">отдельных компонентов подсистем. </w:t>
      </w:r>
    </w:p>
    <w:p w14:paraId="33740E7B" w14:textId="77777777" w:rsidR="007E78D3" w:rsidRPr="00EC3762" w:rsidRDefault="007E78D3" w:rsidP="00103C74">
      <w:pPr>
        <w:ind w:left="0" w:firstLine="851"/>
        <w:jc w:val="both"/>
      </w:pPr>
      <w:r w:rsidRPr="00EC3762">
        <w:t>Регистрация Оператора должна выполняться путём создания учётной записи пользователя и предоставления данному пользователю прав и полномочий на адми</w:t>
      </w:r>
      <w:r>
        <w:t>нистрирование, управление и/или</w:t>
      </w:r>
      <w:r w:rsidRPr="00EC3762">
        <w:t xml:space="preserve"> мониторинг. При регистрации Оператору должен назначаться пароль, используемый для авторизации при запуске и завершении работы программного обеспечения. Дополнительно должна иметься возможность запрета на завершение работы Оператора с программным обеспечением.</w:t>
      </w:r>
    </w:p>
    <w:p w14:paraId="065C5EFA" w14:textId="77777777" w:rsidR="007E78D3" w:rsidRPr="00EC3762" w:rsidRDefault="007E78D3" w:rsidP="00103C74">
      <w:pPr>
        <w:ind w:left="0" w:firstLine="851"/>
        <w:jc w:val="both"/>
      </w:pPr>
      <w:r w:rsidRPr="00EC3762">
        <w:t>Для Администратора не должна создаваться учётная запись, по паролю администратора системы не должна быть выполнена авторизация при запуске программного обеспечения. Пароль Администратора должен использоваться только для получения доступа к диалоговому окну настройки системы, панелям настройки системных объектов, функциям изменения авторизированного пользователя и завершения работы с программным обеспечение</w:t>
      </w:r>
      <w:r>
        <w:t xml:space="preserve">м. </w:t>
      </w:r>
    </w:p>
    <w:p w14:paraId="20B44B94" w14:textId="77777777" w:rsidR="007E78D3" w:rsidRPr="00EC3762" w:rsidRDefault="007E78D3" w:rsidP="00103C74">
      <w:pPr>
        <w:ind w:left="0" w:firstLine="851"/>
        <w:jc w:val="both"/>
      </w:pPr>
      <w:r w:rsidRPr="00EC3762">
        <w:t>Учётные записи пользователей должны регистрироваться в программном обеспечении путём создания системных объектов «Пользователь». Для каждого Оператора должна создаваться индивидуальная учётная запись, в которую в дальнейшем должны добавляться сведения о назначенных правах и заданном для авторизации в</w:t>
      </w:r>
      <w:r>
        <w:t xml:space="preserve"> программном обеспечении пароле. </w:t>
      </w:r>
      <w:r w:rsidRPr="00EC3762">
        <w:t>Должна иметься возможность задавать фамилию, имя и отчество Оператора в различных полях. Полные Ф.И.О. Оператора должны отображаться в дереве сис</w:t>
      </w:r>
      <w:r>
        <w:t xml:space="preserve">темных объектов «Пользователь». </w:t>
      </w:r>
    </w:p>
    <w:p w14:paraId="3FC42D6E" w14:textId="77777777" w:rsidR="007E78D3" w:rsidRPr="00EC3762" w:rsidRDefault="007E78D3" w:rsidP="00103C74">
      <w:pPr>
        <w:ind w:left="0" w:firstLine="851"/>
        <w:jc w:val="both"/>
      </w:pPr>
      <w:r w:rsidRPr="00EC3762">
        <w:t>Учётная запись Оператора помимо прав и пароля должна содержать информацию о подразделении предприятия, сотрудником которого является Оператор. Учётные записи подразделений должны регистрироваться в программном обеспечении путём созд</w:t>
      </w:r>
      <w:r>
        <w:t xml:space="preserve">ания системных объектов «Отдел». </w:t>
      </w:r>
      <w:r w:rsidRPr="00EC3762">
        <w:t>Объекты «Отдел» и «Пользователь» должны обеспечивать двухуровневую иерархическую структуру учётных</w:t>
      </w:r>
      <w:r>
        <w:t xml:space="preserve"> записей. </w:t>
      </w:r>
    </w:p>
    <w:p w14:paraId="640FA56F" w14:textId="77777777" w:rsidR="007E78D3" w:rsidRPr="00EC3762" w:rsidRDefault="007E78D3" w:rsidP="00103C74">
      <w:pPr>
        <w:ind w:left="0" w:firstLine="851"/>
        <w:jc w:val="both"/>
      </w:pPr>
      <w:r w:rsidRPr="00EC3762">
        <w:t>Группа функций администрирования до</w:t>
      </w:r>
      <w:r>
        <w:t xml:space="preserve">лжна включать в себя следующие </w:t>
      </w:r>
      <w:r w:rsidRPr="00EC3762">
        <w:t>функции:</w:t>
      </w:r>
    </w:p>
    <w:p w14:paraId="474A704F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с</w:t>
      </w:r>
      <w:r w:rsidR="007E78D3" w:rsidRPr="00EC3762">
        <w:t>оздани</w:t>
      </w:r>
      <w:r w:rsidR="007E78D3">
        <w:t>е и удаление системных объектов;</w:t>
      </w:r>
    </w:p>
    <w:p w14:paraId="0DC37080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р</w:t>
      </w:r>
      <w:r w:rsidR="007E78D3" w:rsidRPr="00EC3762">
        <w:t>едактирование параметро</w:t>
      </w:r>
      <w:r w:rsidR="007E78D3">
        <w:t>в настройки системных объектов;</w:t>
      </w:r>
    </w:p>
    <w:p w14:paraId="1DBFA443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п</w:t>
      </w:r>
      <w:r w:rsidR="007E78D3" w:rsidRPr="00EC3762">
        <w:t>еремещения систем</w:t>
      </w:r>
      <w:r w:rsidR="007E78D3">
        <w:t>ных объектов по дереву объектов.</w:t>
      </w:r>
    </w:p>
    <w:p w14:paraId="5C0D55EF" w14:textId="77777777" w:rsidR="007E78D3" w:rsidRPr="00EC3762" w:rsidRDefault="007E78D3" w:rsidP="00103C74">
      <w:pPr>
        <w:ind w:left="0" w:firstLine="851"/>
        <w:jc w:val="both"/>
      </w:pPr>
      <w:r w:rsidRPr="00EC3762">
        <w:t>По умолчанию Оператору должно быть полностью запрещено использование функций администрирования, но должно быть полностью разрешено использование функций управления и мониторинга на всех объектах, для которых предусмотрены данные функции. Должна иметься возможность запретить Оператору администрирование одного или нескольких объектов, ограничить перечень доступных функций управления объектами, а также ограничить возмо</w:t>
      </w:r>
      <w:r>
        <w:t xml:space="preserve">жности по мониторингу. </w:t>
      </w:r>
      <w:r w:rsidRPr="00EC3762">
        <w:t xml:space="preserve">При предоставлении Оператору прав на администрирование отдельного системного объекта должно выполняться условие — одновременно Оператору предоставляются права на управление </w:t>
      </w:r>
      <w:r>
        <w:t xml:space="preserve">и мониторинг по данному объекту. </w:t>
      </w:r>
    </w:p>
    <w:p w14:paraId="06A6A97D" w14:textId="77777777" w:rsidR="007E78D3" w:rsidRPr="00EC3762" w:rsidRDefault="007E78D3" w:rsidP="00103C74">
      <w:pPr>
        <w:ind w:left="0" w:firstLine="851"/>
        <w:jc w:val="both"/>
      </w:pPr>
      <w:r w:rsidRPr="00EC3762">
        <w:t>Право на использование функций управления должно давать возможность использования функциональных интерфейсных кнопок, команд из функциональных меню и прочих средств управления объектами, для которых предусмотрено использование данных функций (</w:t>
      </w:r>
      <w:r>
        <w:t>дверьми</w:t>
      </w:r>
      <w:r w:rsidRPr="00EC3762">
        <w:t>,</w:t>
      </w:r>
      <w:r>
        <w:t xml:space="preserve"> турникетами, видеокамерами, протоколом событий и т.д.). </w:t>
      </w:r>
    </w:p>
    <w:p w14:paraId="42C0D6F5" w14:textId="77777777" w:rsidR="007E78D3" w:rsidRPr="00EC3762" w:rsidRDefault="007E78D3" w:rsidP="00103C74">
      <w:pPr>
        <w:ind w:left="0" w:firstLine="851"/>
        <w:jc w:val="both"/>
      </w:pPr>
      <w:r w:rsidRPr="00EC3762">
        <w:lastRenderedPageBreak/>
        <w:t xml:space="preserve">В </w:t>
      </w:r>
      <w:r>
        <w:t>СКУД</w:t>
      </w:r>
      <w:r w:rsidRPr="00EC3762">
        <w:t xml:space="preserve"> должна быть предусмотрена возможность смены пароля Оператора в следующих случа</w:t>
      </w:r>
      <w:r>
        <w:t>ях</w:t>
      </w:r>
      <w:r w:rsidRPr="00EC3762">
        <w:t>:</w:t>
      </w:r>
    </w:p>
    <w:p w14:paraId="7B0357D5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п</w:t>
      </w:r>
      <w:r w:rsidR="007E78D3">
        <w:t>о требованию Оператора;</w:t>
      </w:r>
    </w:p>
    <w:p w14:paraId="4A4D769F" w14:textId="77777777" w:rsidR="007E78D3" w:rsidRPr="00EC3762" w:rsidRDefault="009C6A24" w:rsidP="00103C74">
      <w:pPr>
        <w:pStyle w:val="13"/>
        <w:numPr>
          <w:ilvl w:val="0"/>
          <w:numId w:val="24"/>
        </w:numPr>
        <w:ind w:left="0" w:firstLine="851"/>
      </w:pPr>
      <w:r>
        <w:t>п</w:t>
      </w:r>
      <w:r w:rsidR="007E78D3" w:rsidRPr="00EC3762">
        <w:t>о истечении срока действия пароля Оператора</w:t>
      </w:r>
      <w:r w:rsidR="007E78D3">
        <w:t>;</w:t>
      </w:r>
    </w:p>
    <w:p w14:paraId="18CC8F80" w14:textId="77777777" w:rsidR="007E78D3" w:rsidRDefault="009C6A24" w:rsidP="00103C74">
      <w:pPr>
        <w:pStyle w:val="13"/>
        <w:numPr>
          <w:ilvl w:val="0"/>
          <w:numId w:val="24"/>
        </w:numPr>
        <w:ind w:left="0" w:firstLine="851"/>
      </w:pPr>
      <w:r>
        <w:t>п</w:t>
      </w:r>
      <w:r w:rsidR="007E78D3" w:rsidRPr="00EC3762">
        <w:t>ри первом входе Оператора в систему.</w:t>
      </w:r>
    </w:p>
    <w:p w14:paraId="7AA9DDE4" w14:textId="77777777" w:rsidR="009C6A24" w:rsidRPr="00EC3762" w:rsidRDefault="009C6A24" w:rsidP="009C6A24">
      <w:pPr>
        <w:pStyle w:val="13"/>
        <w:numPr>
          <w:ilvl w:val="0"/>
          <w:numId w:val="0"/>
        </w:numPr>
        <w:ind w:left="720"/>
      </w:pPr>
    </w:p>
    <w:p w14:paraId="61B25D1A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19" w:name="_Toc142475554"/>
      <w:r>
        <w:rPr>
          <w:bCs/>
          <w:i w:val="0"/>
          <w:sz w:val="24"/>
          <w:szCs w:val="24"/>
        </w:rPr>
        <w:t>ПОКАЗАТЕЛИ НАЗНАЧЕНИЯ</w:t>
      </w:r>
      <w:bookmarkEnd w:id="19"/>
    </w:p>
    <w:p w14:paraId="12AA903B" w14:textId="77777777" w:rsidR="00EC6265" w:rsidRDefault="00EC6265" w:rsidP="00103C74">
      <w:pPr>
        <w:pStyle w:val="a5"/>
        <w:ind w:left="0" w:firstLine="866"/>
        <w:jc w:val="both"/>
      </w:pPr>
      <w:r>
        <w:t>СКУД должна отвечать следующим показателям назначения:</w:t>
      </w:r>
    </w:p>
    <w:p w14:paraId="346BDC7C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количество и тип точек доступа определяется в соответствие с приложением 1 к данному техническому заданию;</w:t>
      </w:r>
    </w:p>
    <w:p w14:paraId="28F64B9A" w14:textId="77777777" w:rsidR="00AB2D93" w:rsidRDefault="00AB2D93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 w:val="23"/>
          <w:szCs w:val="23"/>
        </w:rPr>
        <w:t>места, через которые возможен доступ на территорию объекта со стороны внешнего мира, должны быть оснащены двусторонним (считыватель на вход и выход) контролем доступа;</w:t>
      </w:r>
    </w:p>
    <w:p w14:paraId="0BBF2286" w14:textId="77777777" w:rsidR="00EC6265" w:rsidRPr="002643D4" w:rsidRDefault="002643D4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2643D4">
        <w:rPr>
          <w:szCs w:val="24"/>
        </w:rPr>
        <w:t>количество электронных ключей, хранящихся в памяти контроллера</w:t>
      </w:r>
      <w:r w:rsidR="00EC6265" w:rsidRPr="002643D4">
        <w:rPr>
          <w:szCs w:val="24"/>
        </w:rPr>
        <w:t>: не менее 1</w:t>
      </w:r>
      <w:r w:rsidR="00145A0B">
        <w:rPr>
          <w:szCs w:val="24"/>
        </w:rPr>
        <w:t> </w:t>
      </w:r>
      <w:r w:rsidR="00333703">
        <w:rPr>
          <w:szCs w:val="24"/>
        </w:rPr>
        <w:t>000</w:t>
      </w:r>
      <w:r w:rsidR="00145A0B">
        <w:rPr>
          <w:szCs w:val="24"/>
        </w:rPr>
        <w:t xml:space="preserve"> </w:t>
      </w:r>
      <w:r w:rsidR="00333703">
        <w:rPr>
          <w:szCs w:val="24"/>
        </w:rPr>
        <w:t>000</w:t>
      </w:r>
      <w:r w:rsidR="00EC6265" w:rsidRPr="002643D4">
        <w:rPr>
          <w:szCs w:val="24"/>
        </w:rPr>
        <w:t xml:space="preserve">; </w:t>
      </w:r>
    </w:p>
    <w:p w14:paraId="3E9C1E69" w14:textId="77777777" w:rsidR="00EC6265" w:rsidRPr="002643D4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 w:rsidRPr="002643D4">
        <w:rPr>
          <w:szCs w:val="24"/>
        </w:rPr>
        <w:t xml:space="preserve">глубина отчетов о событиях </w:t>
      </w:r>
      <w:r w:rsidR="00767E35" w:rsidRPr="002643D4">
        <w:rPr>
          <w:szCs w:val="24"/>
        </w:rPr>
        <w:t>в базе данных системы</w:t>
      </w:r>
      <w:r w:rsidRPr="002643D4">
        <w:rPr>
          <w:szCs w:val="24"/>
        </w:rPr>
        <w:t>: не менее 6 месяцев;</w:t>
      </w:r>
    </w:p>
    <w:p w14:paraId="064770AC" w14:textId="77777777" w:rsidR="00EC6265" w:rsidRDefault="00767E3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количество записей в э</w:t>
      </w:r>
      <w:r w:rsidRPr="00767E35">
        <w:rPr>
          <w:szCs w:val="24"/>
        </w:rPr>
        <w:t>нергонезависимый буфер событий</w:t>
      </w:r>
      <w:r>
        <w:rPr>
          <w:szCs w:val="24"/>
        </w:rPr>
        <w:t xml:space="preserve"> </w:t>
      </w:r>
      <w:r w:rsidRPr="00767E35">
        <w:rPr>
          <w:szCs w:val="24"/>
        </w:rPr>
        <w:t>контроллера</w:t>
      </w:r>
      <w:r w:rsidR="00EC6265" w:rsidRPr="00767E35">
        <w:rPr>
          <w:szCs w:val="24"/>
        </w:rPr>
        <w:t xml:space="preserve"> (при обрыве связи</w:t>
      </w:r>
      <w:r w:rsidR="009314A8">
        <w:rPr>
          <w:szCs w:val="24"/>
        </w:rPr>
        <w:t xml:space="preserve"> с центральным сервером</w:t>
      </w:r>
      <w:r w:rsidR="00EC6265" w:rsidRPr="00767E35">
        <w:rPr>
          <w:szCs w:val="24"/>
        </w:rPr>
        <w:t>):</w:t>
      </w:r>
      <w:r w:rsidR="00EC6265">
        <w:rPr>
          <w:szCs w:val="24"/>
        </w:rPr>
        <w:t xml:space="preserve"> не менее </w:t>
      </w:r>
      <w:r w:rsidR="00E40907">
        <w:rPr>
          <w:szCs w:val="24"/>
        </w:rPr>
        <w:t>6</w:t>
      </w:r>
      <w:r w:rsidR="00333703">
        <w:rPr>
          <w:szCs w:val="24"/>
        </w:rPr>
        <w:t>0</w:t>
      </w:r>
      <w:r w:rsidR="00E40907">
        <w:rPr>
          <w:szCs w:val="24"/>
        </w:rPr>
        <w:t xml:space="preserve"> </w:t>
      </w:r>
      <w:r w:rsidR="00333703">
        <w:rPr>
          <w:szCs w:val="24"/>
        </w:rPr>
        <w:t>000</w:t>
      </w:r>
      <w:r w:rsidR="00EC6265">
        <w:rPr>
          <w:szCs w:val="24"/>
        </w:rPr>
        <w:t>;</w:t>
      </w:r>
    </w:p>
    <w:p w14:paraId="7DBA37BE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количество мест оператора системы: не менее 1;</w:t>
      </w:r>
    </w:p>
    <w:p w14:paraId="6BF97C3E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  <w:rPr>
          <w:szCs w:val="24"/>
        </w:rPr>
      </w:pPr>
      <w:r>
        <w:rPr>
          <w:szCs w:val="24"/>
        </w:rPr>
        <w:t>количество мест администратора системы: не менее 1.</w:t>
      </w:r>
    </w:p>
    <w:p w14:paraId="5D20390D" w14:textId="77777777" w:rsidR="00EC6265" w:rsidRDefault="00EC6265" w:rsidP="00103C74">
      <w:pPr>
        <w:pStyle w:val="13"/>
        <w:numPr>
          <w:ilvl w:val="0"/>
          <w:numId w:val="0"/>
        </w:numPr>
        <w:ind w:firstLine="866"/>
        <w:rPr>
          <w:szCs w:val="24"/>
        </w:rPr>
      </w:pPr>
      <w:r>
        <w:rPr>
          <w:szCs w:val="24"/>
        </w:rPr>
        <w:t>Окончательные значения показателей уточняются в процессе разработки проектной документации и согласовываются протоколом с Заказчиком на стадии разработки рабочей документации.</w:t>
      </w:r>
    </w:p>
    <w:p w14:paraId="3839A288" w14:textId="77777777" w:rsidR="005349EB" w:rsidRDefault="005349EB" w:rsidP="00187731">
      <w:pPr>
        <w:pStyle w:val="13"/>
        <w:numPr>
          <w:ilvl w:val="0"/>
          <w:numId w:val="0"/>
        </w:numPr>
        <w:ind w:left="284" w:firstLine="583"/>
        <w:rPr>
          <w:szCs w:val="24"/>
        </w:rPr>
      </w:pPr>
    </w:p>
    <w:p w14:paraId="161D0A15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20" w:name="_Toc142475555"/>
      <w:r>
        <w:rPr>
          <w:bCs/>
          <w:i w:val="0"/>
          <w:sz w:val="24"/>
          <w:szCs w:val="24"/>
        </w:rPr>
        <w:t>ТРЕБОВАНИЯ К НАДЁЖНОСТИ</w:t>
      </w:r>
      <w:bookmarkEnd w:id="20"/>
    </w:p>
    <w:p w14:paraId="731896D3" w14:textId="77777777" w:rsidR="00EC6265" w:rsidRPr="005349EB" w:rsidRDefault="00EC6265" w:rsidP="00103C74">
      <w:pPr>
        <w:ind w:left="0" w:firstLine="851"/>
        <w:jc w:val="both"/>
      </w:pPr>
      <w:r w:rsidRPr="005349EB">
        <w:t>СКУД должна обеспечивать защиту электрических соединительных цепей от несанкционированных воздействий, приводящих к разблокировке исполнительных устройств.</w:t>
      </w:r>
    </w:p>
    <w:p w14:paraId="115F1CA2" w14:textId="77777777" w:rsidR="00EC6265" w:rsidRDefault="00EC6265" w:rsidP="00103C74">
      <w:pPr>
        <w:ind w:left="0" w:firstLine="851"/>
        <w:jc w:val="both"/>
      </w:pPr>
      <w:r>
        <w:t>При размещении оборудования на местах, удовлетворяющих требованиям эксплуатационной документации, СКУД должна обеспечивать необслуживаемое функционирование в круглосуточном режиме с допустимыми перерывами на профилактику и перенастройку, а также простоями в связи с неисправностью не более 48 часов в год, при среднем времени устранения неисправности, вызвавшей простой, не более 4 часов.</w:t>
      </w:r>
    </w:p>
    <w:p w14:paraId="08DA2F9F" w14:textId="77777777" w:rsidR="00EC6265" w:rsidRDefault="00EC6265" w:rsidP="00103C74">
      <w:pPr>
        <w:ind w:left="0" w:firstLine="851"/>
        <w:jc w:val="both"/>
      </w:pPr>
      <w:r>
        <w:t>При возникновении сбоев между аппаратной частью и программным обеспечением для сбора и обработки информации система должна продолжать локальное функционирование. В данном случае контроллеры доступа должны продолжить выполнять свои функции в соответствии с алгоритмами, заложенными в их локальной базе данных, а после устранения неисправности контроллер должен передать центральному серверу информацию, накопленную в журнале событий, за время отсутствия связи.</w:t>
      </w:r>
    </w:p>
    <w:p w14:paraId="3561A627" w14:textId="77777777" w:rsidR="00EC6265" w:rsidRDefault="00EC6265" w:rsidP="00103C74">
      <w:pPr>
        <w:ind w:left="0" w:firstLine="851"/>
        <w:jc w:val="both"/>
      </w:pPr>
      <w:r>
        <w:t>При аварийном отключении электропитания СКУД должна переходить на резервный источник электропитания без нарушения функционирования основных компонентов.</w:t>
      </w:r>
      <w:r w:rsidR="0002670D">
        <w:t xml:space="preserve"> Расчётное время работы от резервного источника питания должно быть не менее 2 часов.</w:t>
      </w:r>
    </w:p>
    <w:p w14:paraId="7E2FF344" w14:textId="77777777" w:rsidR="00EC6265" w:rsidRDefault="00EC6265" w:rsidP="00103C74">
      <w:pPr>
        <w:ind w:left="0" w:firstLine="851"/>
        <w:jc w:val="both"/>
      </w:pPr>
      <w:r>
        <w:t xml:space="preserve">СКУД должна иметь возможность получать информацию о состояниях основного и резервного источниках питания и отображать её на рабочих местах операторов. </w:t>
      </w:r>
    </w:p>
    <w:p w14:paraId="10947463" w14:textId="77777777" w:rsidR="00EC6265" w:rsidRDefault="00EC6265" w:rsidP="00103C74">
      <w:pPr>
        <w:ind w:left="0" w:firstLine="851"/>
        <w:jc w:val="both"/>
      </w:pPr>
      <w:r>
        <w:t xml:space="preserve">СКУД должна обеспечивать корректную обработку аварийных ситуаций, вызванных неверными действиями пользователей, неверным форматом или недопустимыми значениями входных данных. В указанных случаях СКУД должна выдавать пользователю соответствующие аварийные </w:t>
      </w:r>
      <w:r w:rsidR="00A917F4">
        <w:t>уведомлени</w:t>
      </w:r>
      <w:r w:rsidR="00F02424">
        <w:t>я</w:t>
      </w:r>
      <w:r>
        <w:t>, после чего возвращаться в рабочее состояние, предшествовавшее неверной команде или некорректному вводу данных.</w:t>
      </w:r>
    </w:p>
    <w:p w14:paraId="2A41B708" w14:textId="77777777" w:rsidR="00EC6265" w:rsidRDefault="00EC6265" w:rsidP="00103C74">
      <w:pPr>
        <w:ind w:left="0" w:firstLine="851"/>
        <w:jc w:val="both"/>
      </w:pPr>
      <w:r>
        <w:lastRenderedPageBreak/>
        <w:t>СКУД должна иметь возможность исключения вмешательства в логику работы системы со стороны операторов путём разграничения прав доступа к функционалу системы.</w:t>
      </w:r>
    </w:p>
    <w:p w14:paraId="3617892B" w14:textId="77777777" w:rsidR="005349EB" w:rsidRDefault="005349EB" w:rsidP="00103C74">
      <w:pPr>
        <w:ind w:left="0" w:firstLine="851"/>
        <w:jc w:val="both"/>
      </w:pPr>
      <w:r w:rsidRPr="00182CCF">
        <w:t xml:space="preserve">Гарантийный срок </w:t>
      </w:r>
      <w:r>
        <w:t>контроллеров</w:t>
      </w:r>
      <w:r w:rsidRPr="00182CCF">
        <w:t xml:space="preserve"> должен </w:t>
      </w:r>
      <w:r w:rsidRPr="00345273">
        <w:t xml:space="preserve">составлять </w:t>
      </w:r>
      <w:r w:rsidR="008C04E9" w:rsidRPr="00345273">
        <w:t>не менее</w:t>
      </w:r>
      <w:r w:rsidRPr="00345273">
        <w:t xml:space="preserve"> </w:t>
      </w:r>
      <w:r w:rsidR="008C04E9" w:rsidRPr="00345273">
        <w:t>7 лет, на считыватели – не менее 5 лет</w:t>
      </w:r>
      <w:r w:rsidRPr="00345273">
        <w:t>.</w:t>
      </w:r>
      <w:r w:rsidRPr="00182CCF">
        <w:t xml:space="preserve"> Гарантийный срок на поставляемые комплектно товары устанавливается в соответствии с предоставленными паспортами производителей на данные товары и гарантиями </w:t>
      </w:r>
      <w:r>
        <w:t>производителей</w:t>
      </w:r>
      <w:r w:rsidRPr="00182CCF">
        <w:t xml:space="preserve">, </w:t>
      </w:r>
      <w:r>
        <w:t xml:space="preserve">но не менее </w:t>
      </w:r>
      <w:r w:rsidRPr="00182CCF">
        <w:t>12 месяцев.</w:t>
      </w:r>
      <w:r w:rsidRPr="003334EA">
        <w:t xml:space="preserve"> </w:t>
      </w:r>
    </w:p>
    <w:p w14:paraId="3FF6199A" w14:textId="77777777" w:rsidR="00004B32" w:rsidRDefault="00004B32" w:rsidP="00103C74">
      <w:pPr>
        <w:ind w:left="0" w:firstLine="851"/>
        <w:jc w:val="both"/>
      </w:pPr>
      <w:r>
        <w:t>В соответствие с требованиями Федерального закона Российской Федерации от 27 июля 2007 г. №152-ФЗ «О персональных данных» помещение, в котором будет установлен центральный сервер с базой данных, должно быть оборудовано системами охранной сигнализации и контроля доступа.</w:t>
      </w:r>
    </w:p>
    <w:p w14:paraId="5F4100C2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21" w:name="_Toc142475556"/>
      <w:r>
        <w:rPr>
          <w:bCs/>
          <w:i w:val="0"/>
          <w:sz w:val="24"/>
          <w:szCs w:val="24"/>
        </w:rPr>
        <w:t>ТРЕБОВАНИЯ к БЕЗОПАСНОСТИ</w:t>
      </w:r>
      <w:bookmarkEnd w:id="21"/>
    </w:p>
    <w:p w14:paraId="5BC70E2F" w14:textId="77777777" w:rsidR="00EC6265" w:rsidRDefault="00EC6265" w:rsidP="00103C74">
      <w:pPr>
        <w:pStyle w:val="a5"/>
        <w:ind w:left="0" w:firstLine="866"/>
        <w:jc w:val="both"/>
      </w:pPr>
      <w:r>
        <w:t>При монтаже, наладке, эксплуатации, обслуживании и ремонте технических средств СКУД должны выполняться меры электробезопасности в соответствии с ПУЭ и «Правилами техники безопасности при эксплуатации электроустановок потребителей».</w:t>
      </w:r>
    </w:p>
    <w:p w14:paraId="7E77F6A4" w14:textId="77777777" w:rsidR="00EC6265" w:rsidRDefault="00EC6265" w:rsidP="00103C74">
      <w:pPr>
        <w:pStyle w:val="a5"/>
        <w:ind w:left="0" w:firstLine="866"/>
        <w:jc w:val="both"/>
      </w:pPr>
      <w:r>
        <w:t>Устанавливаемое оборудование СКУД должна отвечать требованиям пожарной безопасности по ГОСТ 12.2.007.0-75 «Система стандартов безопасности труда. Изделия электротехнические. Общие требования безопасности».</w:t>
      </w:r>
    </w:p>
    <w:p w14:paraId="5B3DDC0D" w14:textId="77777777" w:rsidR="00EC6265" w:rsidRDefault="00EC6265" w:rsidP="00103C74">
      <w:pPr>
        <w:pStyle w:val="a5"/>
        <w:ind w:left="0" w:firstLine="866"/>
        <w:jc w:val="both"/>
      </w:pPr>
      <w:r>
        <w:t>Устанавливаемое оборудование СКУД должна быть заземлена в соответствии с требованиями ГОСТ Р 50571.22-2000 «Электроустановки зданий. Часть 7. Требования к специальным электроустановкам. Раздел 707. Заземление оборудования обработки информации».</w:t>
      </w:r>
    </w:p>
    <w:p w14:paraId="6F2FBCE8" w14:textId="77777777" w:rsidR="00EC6265" w:rsidRDefault="00EC6265" w:rsidP="00103C74">
      <w:pPr>
        <w:pStyle w:val="a5"/>
        <w:ind w:left="0" w:firstLine="866"/>
        <w:jc w:val="both"/>
      </w:pPr>
      <w:r>
        <w:t>Допустимые уровни электромагнитных полей на рабочих местах должны отвечать требованиям ГОСТ 12.1.006-84 «Система стандартов безопасности труда. Электромагнитные поля радиочастот. Допустимые уровни на рабочих местах и требования к проведению контроля».</w:t>
      </w:r>
    </w:p>
    <w:p w14:paraId="156EF67D" w14:textId="77777777" w:rsidR="005349EB" w:rsidRDefault="005349EB" w:rsidP="00187731">
      <w:pPr>
        <w:pStyle w:val="a5"/>
        <w:ind w:firstLine="583"/>
        <w:jc w:val="both"/>
      </w:pPr>
    </w:p>
    <w:p w14:paraId="5CF2C398" w14:textId="77777777" w:rsidR="00EC6265" w:rsidRDefault="00EC6265" w:rsidP="00187731">
      <w:pPr>
        <w:pStyle w:val="2"/>
        <w:ind w:left="284" w:firstLine="583"/>
        <w:jc w:val="both"/>
        <w:rPr>
          <w:bCs/>
          <w:i w:val="0"/>
          <w:sz w:val="24"/>
          <w:szCs w:val="24"/>
        </w:rPr>
      </w:pPr>
      <w:bookmarkStart w:id="22" w:name="_Toc142475557"/>
      <w:r>
        <w:rPr>
          <w:bCs/>
          <w:i w:val="0"/>
          <w:sz w:val="24"/>
          <w:szCs w:val="24"/>
        </w:rPr>
        <w:t>ТРЕБОВАНИЯ К ЭКСПЛУАТАЦИИ</w:t>
      </w:r>
      <w:bookmarkEnd w:id="22"/>
    </w:p>
    <w:p w14:paraId="6846822C" w14:textId="77777777" w:rsidR="00EC6265" w:rsidRDefault="00EC6265" w:rsidP="00103C74">
      <w:pPr>
        <w:pStyle w:val="a5"/>
        <w:keepNext/>
        <w:ind w:left="0" w:firstLine="583"/>
        <w:jc w:val="both"/>
        <w:rPr>
          <w:szCs w:val="24"/>
        </w:rPr>
      </w:pPr>
      <w:r>
        <w:rPr>
          <w:szCs w:val="24"/>
        </w:rPr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потребителей.</w:t>
      </w:r>
    </w:p>
    <w:p w14:paraId="73FCB7A9" w14:textId="77777777" w:rsidR="00EC6265" w:rsidRDefault="00EC6265" w:rsidP="00103C74">
      <w:pPr>
        <w:pStyle w:val="a5"/>
        <w:keepNext/>
        <w:ind w:left="0" w:firstLine="583"/>
        <w:jc w:val="both"/>
      </w:pPr>
      <w:r>
        <w:rPr>
          <w:szCs w:val="24"/>
        </w:rPr>
        <w:t xml:space="preserve">Средства СКУД должны работать от однофазной промышленной сети переменного тока напряжением 220В, 50Гц по </w:t>
      </w:r>
      <w:r>
        <w:rPr>
          <w:szCs w:val="24"/>
          <w:lang w:val="en-US"/>
        </w:rPr>
        <w:t>I</w:t>
      </w:r>
      <w:r>
        <w:rPr>
          <w:szCs w:val="24"/>
        </w:rPr>
        <w:t xml:space="preserve"> категории надёжности электроснабжения. Допускается осуществлять электропитания средств СКУД по </w:t>
      </w:r>
      <w:r>
        <w:t>III категории надежности электроснабжения. В данном случае резервное питание средств СКУД должно осуществляться от независимого автономного источника питания с резервированием от аккумуляторных батарей.</w:t>
      </w:r>
    </w:p>
    <w:p w14:paraId="411EBAE4" w14:textId="77777777" w:rsidR="00EC6265" w:rsidRDefault="00EC6265" w:rsidP="00103C74">
      <w:pPr>
        <w:pStyle w:val="a5"/>
        <w:keepNext/>
        <w:ind w:left="0" w:firstLine="583"/>
        <w:jc w:val="both"/>
        <w:rPr>
          <w:szCs w:val="24"/>
        </w:rPr>
      </w:pPr>
      <w:r>
        <w:rPr>
          <w:szCs w:val="24"/>
        </w:rPr>
        <w:t>Электропитание 220В, 50Гц СКУД осуществить от отдельной группы электрощита дежурного освещения, расположенного на объекте.</w:t>
      </w:r>
    </w:p>
    <w:p w14:paraId="52F49744" w14:textId="77777777" w:rsidR="008F10C7" w:rsidRDefault="008F10C7" w:rsidP="00103C74">
      <w:pPr>
        <w:pStyle w:val="a5"/>
        <w:keepNext/>
        <w:ind w:left="0" w:firstLine="583"/>
        <w:jc w:val="both"/>
        <w:rPr>
          <w:szCs w:val="24"/>
        </w:rPr>
      </w:pPr>
      <w:r>
        <w:rPr>
          <w:szCs w:val="24"/>
        </w:rPr>
        <w:t>Контроллер СКУД должен представлять собой законченное устройство в виде печатной платы, помещённой в металлический бокс, который оснащён следующими компонентами:</w:t>
      </w:r>
    </w:p>
    <w:p w14:paraId="0C5BEEC3" w14:textId="77777777" w:rsidR="008F10C7" w:rsidRDefault="008F10C7" w:rsidP="00103C74">
      <w:pPr>
        <w:pStyle w:val="13"/>
        <w:numPr>
          <w:ilvl w:val="0"/>
          <w:numId w:val="24"/>
        </w:numPr>
        <w:ind w:left="0" w:firstLine="567"/>
      </w:pPr>
      <w:r>
        <w:t>сетевой преобразователь на 12В с функцией ИБП;</w:t>
      </w:r>
    </w:p>
    <w:p w14:paraId="3DE36743" w14:textId="77777777" w:rsidR="008F10C7" w:rsidRPr="005C3873" w:rsidRDefault="00871CA4" w:rsidP="00103C74">
      <w:pPr>
        <w:pStyle w:val="13"/>
        <w:numPr>
          <w:ilvl w:val="0"/>
          <w:numId w:val="24"/>
        </w:numPr>
        <w:ind w:left="0" w:firstLine="567"/>
      </w:pPr>
      <w:r>
        <w:t>датчик открытия дверцы шкафа</w:t>
      </w:r>
      <w:r w:rsidR="008F10C7">
        <w:t>;</w:t>
      </w:r>
    </w:p>
    <w:p w14:paraId="57FD4690" w14:textId="77777777" w:rsidR="008F10C7" w:rsidRDefault="008F10C7" w:rsidP="00103C74">
      <w:pPr>
        <w:pStyle w:val="13"/>
        <w:numPr>
          <w:ilvl w:val="0"/>
          <w:numId w:val="24"/>
        </w:numPr>
        <w:ind w:left="0" w:firstLine="567"/>
      </w:pPr>
      <w:r>
        <w:t>автоматический выключатель электропитания;</w:t>
      </w:r>
    </w:p>
    <w:p w14:paraId="2A88D842" w14:textId="77777777" w:rsidR="008F10C7" w:rsidRDefault="008F10C7" w:rsidP="00103C74">
      <w:pPr>
        <w:pStyle w:val="13"/>
        <w:numPr>
          <w:ilvl w:val="0"/>
          <w:numId w:val="24"/>
        </w:numPr>
        <w:ind w:left="0" w:firstLine="567"/>
      </w:pPr>
      <w:r>
        <w:t>комплект промаркированных кабелей;</w:t>
      </w:r>
    </w:p>
    <w:p w14:paraId="5EDD1C90" w14:textId="77777777" w:rsidR="008F10C7" w:rsidRDefault="008F10C7" w:rsidP="00103C74">
      <w:pPr>
        <w:pStyle w:val="13"/>
        <w:numPr>
          <w:ilvl w:val="0"/>
          <w:numId w:val="24"/>
        </w:numPr>
        <w:ind w:left="0" w:firstLine="567"/>
      </w:pPr>
      <w:r>
        <w:t>крепление аккумулятора 7-15А</w:t>
      </w:r>
      <w:r w:rsidRPr="005C3873">
        <w:t>/</w:t>
      </w:r>
      <w:r>
        <w:t xml:space="preserve">ч, габариты до </w:t>
      </w:r>
      <w:r w:rsidR="008C04E9">
        <w:t>215</w:t>
      </w:r>
      <w:r w:rsidRPr="008F10C7">
        <w:t>x</w:t>
      </w:r>
      <w:r w:rsidR="008C04E9">
        <w:t>280</w:t>
      </w:r>
      <w:r w:rsidRPr="008F10C7">
        <w:t>x</w:t>
      </w:r>
      <w:r w:rsidR="008C04E9">
        <w:t>91,5</w:t>
      </w:r>
      <w:r w:rsidR="00871CA4">
        <w:t xml:space="preserve"> мм</w:t>
      </w:r>
      <w:r>
        <w:t>;</w:t>
      </w:r>
    </w:p>
    <w:p w14:paraId="639DB02E" w14:textId="77777777" w:rsidR="00EC6265" w:rsidRDefault="00EC6265" w:rsidP="00103C74">
      <w:pPr>
        <w:pStyle w:val="a5"/>
        <w:ind w:left="0" w:firstLine="583"/>
        <w:jc w:val="both"/>
      </w:pPr>
      <w:r>
        <w:t xml:space="preserve">В помещениях, предназначенных для эксплуатации СКУД, должны отсутствовать агрессивные среды. </w:t>
      </w:r>
    </w:p>
    <w:p w14:paraId="337CB5D2" w14:textId="77777777" w:rsidR="00EC6265" w:rsidRDefault="00EC6265" w:rsidP="00103C74">
      <w:pPr>
        <w:pStyle w:val="a5"/>
        <w:ind w:left="0" w:firstLine="583"/>
        <w:jc w:val="both"/>
      </w:pPr>
      <w:r>
        <w:lastRenderedPageBreak/>
        <w:t>Оборудование и аппаратура, устанавливаемые в помещениях объекта, должны быть устойчивы к внешним воздействиям по ГОСТ 15150-69 (с изм. 2004 г.)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для вида климатического исполнения УХЛ категории 4.2.</w:t>
      </w:r>
    </w:p>
    <w:p w14:paraId="5257FC59" w14:textId="77777777" w:rsidR="00EC6265" w:rsidRDefault="00EC6265" w:rsidP="00103C74">
      <w:pPr>
        <w:pStyle w:val="a5"/>
        <w:ind w:left="0" w:firstLine="583"/>
        <w:jc w:val="both"/>
      </w:pPr>
      <w:r>
        <w:t>Нормальными климатическими условиями эксплуатации системы являются:</w:t>
      </w:r>
    </w:p>
    <w:p w14:paraId="1478D1FA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>температура окружающей среды (20±</w:t>
      </w:r>
      <w:proofErr w:type="gramStart"/>
      <w:r>
        <w:rPr>
          <w:szCs w:val="24"/>
        </w:rPr>
        <w:t>5)°</w:t>
      </w:r>
      <w:proofErr w:type="gramEnd"/>
      <w:r>
        <w:rPr>
          <w:szCs w:val="24"/>
        </w:rPr>
        <w:t>С;</w:t>
      </w:r>
    </w:p>
    <w:p w14:paraId="7A1C3005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>относительная влажность окружающего воздуха (60±</w:t>
      </w:r>
      <w:proofErr w:type="gramStart"/>
      <w:r>
        <w:rPr>
          <w:szCs w:val="24"/>
        </w:rPr>
        <w:t>15)%</w:t>
      </w:r>
      <w:proofErr w:type="gramEnd"/>
      <w:r>
        <w:rPr>
          <w:szCs w:val="24"/>
        </w:rPr>
        <w:t xml:space="preserve"> при атмосфере воздуха  (20±5)°С;</w:t>
      </w:r>
    </w:p>
    <w:p w14:paraId="266B259B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 xml:space="preserve">атмосферное давление (101,3±4) кПа (760±30) </w:t>
      </w:r>
      <w:proofErr w:type="spellStart"/>
      <w:r>
        <w:rPr>
          <w:szCs w:val="24"/>
        </w:rPr>
        <w:t>мм.рт.ст</w:t>
      </w:r>
      <w:proofErr w:type="spellEnd"/>
      <w:r>
        <w:rPr>
          <w:szCs w:val="24"/>
        </w:rPr>
        <w:t>.</w:t>
      </w:r>
    </w:p>
    <w:p w14:paraId="778E7376" w14:textId="77777777" w:rsidR="00EC6265" w:rsidRDefault="00EC6265" w:rsidP="00103C74">
      <w:pPr>
        <w:pStyle w:val="13"/>
        <w:numPr>
          <w:ilvl w:val="0"/>
          <w:numId w:val="0"/>
        </w:numPr>
        <w:ind w:firstLine="583"/>
        <w:rPr>
          <w:szCs w:val="24"/>
        </w:rPr>
      </w:pPr>
      <w:r>
        <w:rPr>
          <w:szCs w:val="24"/>
        </w:rPr>
        <w:t>СКУД должна сохранять работоспособность при воздействии следующих климатических факторов:</w:t>
      </w:r>
    </w:p>
    <w:p w14:paraId="2EF07300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 xml:space="preserve">температура окружающего воздуха от </w:t>
      </w:r>
      <w:r w:rsidR="008C04E9">
        <w:rPr>
          <w:szCs w:val="24"/>
        </w:rPr>
        <w:t>- 40</w:t>
      </w:r>
      <w:r>
        <w:rPr>
          <w:szCs w:val="24"/>
        </w:rPr>
        <w:t xml:space="preserve">°С до </w:t>
      </w:r>
      <w:r w:rsidR="008C04E9">
        <w:rPr>
          <w:szCs w:val="24"/>
        </w:rPr>
        <w:t>50</w:t>
      </w:r>
      <w:r>
        <w:rPr>
          <w:szCs w:val="24"/>
        </w:rPr>
        <w:t>°С;</w:t>
      </w:r>
    </w:p>
    <w:p w14:paraId="597887A9" w14:textId="77777777" w:rsidR="00EC6265" w:rsidRDefault="00EC6265" w:rsidP="00103C74">
      <w:pPr>
        <w:pStyle w:val="13"/>
        <w:numPr>
          <w:ilvl w:val="0"/>
          <w:numId w:val="21"/>
        </w:numPr>
        <w:ind w:left="0" w:firstLine="583"/>
        <w:rPr>
          <w:szCs w:val="24"/>
        </w:rPr>
      </w:pPr>
      <w:r>
        <w:rPr>
          <w:szCs w:val="24"/>
        </w:rPr>
        <w:t>относительная влажность воздуха от 40% до 80% при температуре 25°С.</w:t>
      </w:r>
    </w:p>
    <w:p w14:paraId="7FF9553A" w14:textId="77777777" w:rsidR="00EC6265" w:rsidRDefault="00EC6265" w:rsidP="00103C74">
      <w:pPr>
        <w:pStyle w:val="a5"/>
        <w:ind w:left="0" w:firstLine="583"/>
        <w:jc w:val="both"/>
      </w:pPr>
    </w:p>
    <w:p w14:paraId="1B47956C" w14:textId="77777777" w:rsidR="00EC6265" w:rsidRDefault="00EC6265" w:rsidP="00103C74">
      <w:pPr>
        <w:pStyle w:val="a5"/>
        <w:ind w:left="0" w:firstLine="583"/>
        <w:jc w:val="both"/>
      </w:pPr>
      <w:r>
        <w:t>Должны обеспечиваться следующие требования к обслуживанию и ремонту СКУД:</w:t>
      </w:r>
    </w:p>
    <w:p w14:paraId="243C13BF" w14:textId="77777777" w:rsidR="00EC6265" w:rsidRDefault="00EC6265" w:rsidP="00103C74">
      <w:pPr>
        <w:pStyle w:val="13"/>
        <w:numPr>
          <w:ilvl w:val="0"/>
          <w:numId w:val="19"/>
        </w:numPr>
        <w:ind w:left="0" w:firstLine="583"/>
        <w:rPr>
          <w:szCs w:val="24"/>
        </w:rPr>
      </w:pPr>
      <w:r>
        <w:rPr>
          <w:szCs w:val="24"/>
        </w:rPr>
        <w:t>блоки, модули устанавливаемого оборудования должны быть взаимозаменяемыми с аналогичными блоками из ЗИП (холодного резерва) с минимальной настройкой;</w:t>
      </w:r>
    </w:p>
    <w:p w14:paraId="2FCE531D" w14:textId="77777777" w:rsidR="00EC6265" w:rsidRDefault="00EC6265" w:rsidP="00103C74">
      <w:pPr>
        <w:pStyle w:val="13"/>
        <w:numPr>
          <w:ilvl w:val="0"/>
          <w:numId w:val="20"/>
        </w:numPr>
        <w:ind w:left="0" w:firstLine="583"/>
        <w:rPr>
          <w:szCs w:val="24"/>
        </w:rPr>
      </w:pPr>
      <w:r>
        <w:rPr>
          <w:szCs w:val="24"/>
        </w:rPr>
        <w:t>должна быть предусмотрена возможность оперативного ремонта путем замены отказавших узлов и устройств на аналогичные из ЗИП;</w:t>
      </w:r>
    </w:p>
    <w:p w14:paraId="19575960" w14:textId="77777777" w:rsidR="00EC6265" w:rsidRDefault="00EC6265" w:rsidP="00103C74">
      <w:pPr>
        <w:pStyle w:val="13"/>
        <w:numPr>
          <w:ilvl w:val="0"/>
          <w:numId w:val="20"/>
        </w:numPr>
        <w:ind w:left="0" w:firstLine="583"/>
        <w:rPr>
          <w:szCs w:val="24"/>
        </w:rPr>
      </w:pPr>
      <w:r>
        <w:rPr>
          <w:szCs w:val="24"/>
        </w:rPr>
        <w:t>оборудование должно быть размещено таким образом, чтобы обеспечить легкую доступность для проведения оперативного ремонта и замены.</w:t>
      </w:r>
    </w:p>
    <w:p w14:paraId="470C898C" w14:textId="77777777" w:rsidR="00DC5F2B" w:rsidRDefault="00DC5F2B" w:rsidP="00DC5F2B">
      <w:pPr>
        <w:pStyle w:val="13"/>
        <w:numPr>
          <w:ilvl w:val="0"/>
          <w:numId w:val="0"/>
        </w:numPr>
        <w:ind w:left="1080"/>
        <w:rPr>
          <w:szCs w:val="24"/>
        </w:rPr>
      </w:pPr>
    </w:p>
    <w:p w14:paraId="47059940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23" w:name="_Toc142475558"/>
      <w:r>
        <w:rPr>
          <w:sz w:val="24"/>
          <w:szCs w:val="24"/>
        </w:rPr>
        <w:t>СОСТАВ И СОДЕРЖАНИЕ РАБОТ ПО СОЗДАНИЮ СИСТЕМЫ</w:t>
      </w:r>
      <w:bookmarkEnd w:id="23"/>
    </w:p>
    <w:p w14:paraId="3CD4FA7A" w14:textId="77777777" w:rsidR="00076EF6" w:rsidRDefault="00EC6265" w:rsidP="00103C74">
      <w:pPr>
        <w:pStyle w:val="a5"/>
        <w:ind w:left="0" w:firstLine="866"/>
        <w:jc w:val="both"/>
      </w:pPr>
      <w:r>
        <w:t>Стадии разработки и этапы работ, соответствующие ГОСТ 34.601-90, сроки их выполнения, перечень организаций-</w:t>
      </w:r>
      <w:r w:rsidR="00FB6EF8">
        <w:t>производителей</w:t>
      </w:r>
      <w:r>
        <w:t xml:space="preserve"> работ, ответственных за проведение работ по этапам и перечень документов по ГОСТ 34.201-89, предъявляемых после окончания соответствующих стадий и этапов работ, приведены в таблице 1.</w:t>
      </w:r>
    </w:p>
    <w:p w14:paraId="5199E612" w14:textId="77777777" w:rsidR="00EC6265" w:rsidRDefault="00EC6265" w:rsidP="00187731">
      <w:pPr>
        <w:pStyle w:val="a5"/>
        <w:ind w:firstLine="583"/>
        <w:jc w:val="right"/>
      </w:pPr>
      <w:r>
        <w:t>Таблица 1</w:t>
      </w:r>
    </w:p>
    <w:tbl>
      <w:tblPr>
        <w:tblW w:w="9758" w:type="dxa"/>
        <w:tblInd w:w="268" w:type="dxa"/>
        <w:tblLayout w:type="fixed"/>
        <w:tblLook w:val="0000" w:firstRow="0" w:lastRow="0" w:firstColumn="0" w:lastColumn="0" w:noHBand="0" w:noVBand="0"/>
      </w:tblPr>
      <w:tblGrid>
        <w:gridCol w:w="2074"/>
        <w:gridCol w:w="1594"/>
        <w:gridCol w:w="1842"/>
        <w:gridCol w:w="2092"/>
        <w:gridCol w:w="2156"/>
      </w:tblGrid>
      <w:tr w:rsidR="00DF576B" w:rsidRPr="00FB19FF" w14:paraId="022D481F" w14:textId="77777777" w:rsidTr="0035647B">
        <w:trPr>
          <w:trHeight w:val="1159"/>
          <w:tblHeader/>
        </w:trPr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C32E2" w14:textId="77777777" w:rsidR="00DF576B" w:rsidRPr="00FB19FF" w:rsidRDefault="00DF576B" w:rsidP="00DF576B">
            <w:pPr>
              <w:pStyle w:val="a5"/>
              <w:snapToGrid w:val="0"/>
              <w:ind w:left="-128"/>
              <w:jc w:val="center"/>
              <w:rPr>
                <w:b/>
              </w:rPr>
            </w:pPr>
            <w:r w:rsidRPr="00FB19FF">
              <w:rPr>
                <w:b/>
              </w:rPr>
              <w:t>Этап работ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8C2A0" w14:textId="77777777" w:rsidR="00DF576B" w:rsidRDefault="00DF576B" w:rsidP="00DF576B">
            <w:pPr>
              <w:pStyle w:val="a5"/>
              <w:snapToGrid w:val="0"/>
              <w:ind w:left="-71"/>
              <w:jc w:val="center"/>
              <w:rPr>
                <w:b/>
              </w:rPr>
            </w:pPr>
            <w:r w:rsidRPr="00FB19FF">
              <w:rPr>
                <w:b/>
              </w:rPr>
              <w:t xml:space="preserve">Продолжит. </w:t>
            </w:r>
            <w:r w:rsidR="00076EF6">
              <w:rPr>
                <w:b/>
              </w:rPr>
              <w:t>этапа,</w:t>
            </w:r>
          </w:p>
          <w:p w14:paraId="72AF2247" w14:textId="77777777" w:rsidR="00076EF6" w:rsidRPr="00FB19FF" w:rsidRDefault="00076EF6" w:rsidP="00DF576B">
            <w:pPr>
              <w:pStyle w:val="a5"/>
              <w:snapToGrid w:val="0"/>
              <w:ind w:left="-7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р.д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2F9CD" w14:textId="77777777" w:rsidR="00DF576B" w:rsidRPr="00FB19FF" w:rsidRDefault="00DF576B" w:rsidP="00DF576B">
            <w:pPr>
              <w:pStyle w:val="a5"/>
              <w:snapToGrid w:val="0"/>
              <w:ind w:left="-71"/>
              <w:jc w:val="center"/>
              <w:rPr>
                <w:b/>
              </w:rPr>
            </w:pPr>
            <w:r w:rsidRPr="00FB19FF">
              <w:rPr>
                <w:b/>
              </w:rPr>
              <w:t>Организации</w:t>
            </w:r>
            <w:r w:rsidR="00FB6EF8">
              <w:rPr>
                <w:b/>
              </w:rPr>
              <w:t>-</w:t>
            </w:r>
            <w:r w:rsidRPr="00FB19FF">
              <w:rPr>
                <w:b/>
              </w:rPr>
              <w:t xml:space="preserve"> </w:t>
            </w:r>
            <w:r w:rsidR="00FB6EF8">
              <w:rPr>
                <w:b/>
              </w:rPr>
              <w:t>производители</w:t>
            </w:r>
            <w:r w:rsidRPr="00FB19FF">
              <w:rPr>
                <w:b/>
              </w:rPr>
              <w:t xml:space="preserve"> работ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5F8A1" w14:textId="77777777" w:rsidR="00DF576B" w:rsidRPr="00FB19FF" w:rsidRDefault="00DF576B" w:rsidP="00DF576B">
            <w:pPr>
              <w:pStyle w:val="a5"/>
              <w:snapToGrid w:val="0"/>
              <w:ind w:left="-68"/>
              <w:jc w:val="center"/>
              <w:rPr>
                <w:b/>
              </w:rPr>
            </w:pPr>
            <w:r w:rsidRPr="00FB19FF">
              <w:rPr>
                <w:b/>
              </w:rPr>
              <w:t>Ответственный за проведение работ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F315" w14:textId="77777777" w:rsidR="00DF576B" w:rsidRPr="00FB19FF" w:rsidRDefault="00DF576B" w:rsidP="00DF576B">
            <w:pPr>
              <w:pStyle w:val="a5"/>
              <w:snapToGrid w:val="0"/>
              <w:ind w:left="-77"/>
              <w:jc w:val="center"/>
              <w:rPr>
                <w:b/>
              </w:rPr>
            </w:pPr>
            <w:r w:rsidRPr="00FB19FF">
              <w:rPr>
                <w:b/>
              </w:rPr>
              <w:t>Документы, предъявляемые по окончанию этапа</w:t>
            </w:r>
          </w:p>
        </w:tc>
      </w:tr>
      <w:tr w:rsidR="00FB6EF8" w14:paraId="5AA3FFC9" w14:textId="77777777" w:rsidTr="0035647B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4786C" w14:textId="77777777" w:rsidR="00FB6EF8" w:rsidRDefault="00FB6EF8" w:rsidP="00FB6EF8">
            <w:pPr>
              <w:pStyle w:val="a5"/>
              <w:snapToGrid w:val="0"/>
              <w:ind w:left="0"/>
            </w:pPr>
            <w:r>
              <w:t xml:space="preserve">Разработка и утверждение технического задания.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C92B0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45769" w14:textId="77777777" w:rsidR="00FB6EF8" w:rsidRDefault="00FB6EF8" w:rsidP="00FB6EF8">
            <w:pPr>
              <w:pStyle w:val="a5"/>
              <w:snapToGrid w:val="0"/>
              <w:ind w:left="0"/>
              <w:jc w:val="center"/>
            </w:pPr>
            <w:r>
              <w:t>АО «ПСК»</w:t>
            </w:r>
          </w:p>
          <w:p w14:paraId="7EEA1914" w14:textId="77777777" w:rsidR="00FB6EF8" w:rsidRDefault="00FB6EF8" w:rsidP="00FB6EF8">
            <w:pPr>
              <w:pStyle w:val="a5"/>
              <w:snapToGrid w:val="0"/>
              <w:ind w:left="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10E79" w14:textId="77777777" w:rsidR="00FB6EF8" w:rsidRDefault="00FB6EF8" w:rsidP="00FB6EF8">
            <w:pPr>
              <w:pStyle w:val="a5"/>
              <w:snapToGrid w:val="0"/>
              <w:ind w:left="0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1BAF" w14:textId="77777777" w:rsidR="00FB6EF8" w:rsidRDefault="00FB6EF8" w:rsidP="00FB6EF8">
            <w:pPr>
              <w:pStyle w:val="a5"/>
              <w:snapToGrid w:val="0"/>
              <w:ind w:left="0"/>
            </w:pPr>
            <w:r>
              <w:t>Техническое задание</w:t>
            </w:r>
          </w:p>
        </w:tc>
      </w:tr>
      <w:tr w:rsidR="00FB6EF8" w14:paraId="0708C40E" w14:textId="77777777" w:rsidTr="0035647B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89B8F" w14:textId="77777777" w:rsidR="00FB6EF8" w:rsidRDefault="00FB6EF8" w:rsidP="00FB6EF8">
            <w:pPr>
              <w:pStyle w:val="a5"/>
              <w:snapToGrid w:val="0"/>
              <w:ind w:left="0"/>
            </w:pPr>
            <w:r>
              <w:t>Разработка рабочей документации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4991C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2B10C" w14:textId="77777777" w:rsidR="00FB6EF8" w:rsidRPr="008027C0" w:rsidRDefault="00FB6EF8" w:rsidP="00FB6EF8">
            <w:pPr>
              <w:pStyle w:val="a5"/>
              <w:snapToGrid w:val="0"/>
              <w:ind w:left="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EE616" w14:textId="77777777" w:rsidR="00FB6EF8" w:rsidRDefault="00FB6EF8" w:rsidP="00FB6EF8">
            <w:pPr>
              <w:pStyle w:val="a5"/>
              <w:snapToGrid w:val="0"/>
              <w:ind w:left="0" w:firstLine="583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B3D5" w14:textId="77777777" w:rsidR="00FB6EF8" w:rsidRDefault="00FB6EF8" w:rsidP="00FB6EF8">
            <w:pPr>
              <w:pStyle w:val="a5"/>
              <w:snapToGrid w:val="0"/>
              <w:ind w:left="0"/>
            </w:pPr>
            <w:r>
              <w:t>Комплект рабочей документации</w:t>
            </w:r>
          </w:p>
        </w:tc>
      </w:tr>
      <w:tr w:rsidR="00FB6EF8" w14:paraId="52DEA8F4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6001C" w14:textId="77777777" w:rsidR="00FB6EF8" w:rsidRPr="00F377E4" w:rsidRDefault="00FB6EF8" w:rsidP="00FB6EF8">
            <w:pPr>
              <w:pStyle w:val="a5"/>
              <w:snapToGrid w:val="0"/>
              <w:ind w:left="0" w:hanging="10"/>
            </w:pPr>
            <w:r w:rsidRPr="00F377E4">
              <w:t>Строительно-монтажные работы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F26C2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ED297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1DD31" w14:textId="77777777" w:rsidR="00FB6EF8" w:rsidRPr="00F377E4" w:rsidRDefault="00FB6EF8" w:rsidP="00FB6EF8">
            <w:pPr>
              <w:pStyle w:val="a5"/>
              <w:snapToGrid w:val="0"/>
              <w:ind w:left="0" w:firstLine="583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FA80D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завершения работ</w:t>
            </w:r>
          </w:p>
        </w:tc>
      </w:tr>
      <w:tr w:rsidR="00FB6EF8" w14:paraId="2DF0D049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47541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lastRenderedPageBreak/>
              <w:t>Пусконаладочные работы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30593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98C66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C2781" w14:textId="77777777" w:rsidR="00FB6EF8" w:rsidRPr="00F377E4" w:rsidRDefault="00FB6EF8" w:rsidP="00FB6EF8">
            <w:pPr>
              <w:pStyle w:val="a5"/>
              <w:snapToGrid w:val="0"/>
              <w:ind w:left="0" w:firstLine="583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62D8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завершения работ</w:t>
            </w:r>
          </w:p>
        </w:tc>
      </w:tr>
      <w:tr w:rsidR="00FB6EF8" w14:paraId="0F127DCB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355DE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Проведение предварительных испытаний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1D4DB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F99AC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7133C" w14:textId="77777777" w:rsidR="00FB6EF8" w:rsidRPr="00F377E4" w:rsidRDefault="00FB6EF8" w:rsidP="00FB6EF8">
            <w:pPr>
              <w:pStyle w:val="a5"/>
              <w:snapToGrid w:val="0"/>
              <w:ind w:left="0" w:firstLine="583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9DAB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приёмки в опытную эксплуатацию</w:t>
            </w:r>
          </w:p>
        </w:tc>
      </w:tr>
      <w:tr w:rsidR="00FB6EF8" w14:paraId="49628D4C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091F6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Проведение опытной эксплуатации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C7392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A5C6A" w14:textId="77777777" w:rsidR="00FB6EF8" w:rsidRDefault="00FB6EF8" w:rsidP="00FB6EF8">
            <w:pPr>
              <w:ind w:left="40"/>
              <w:jc w:val="center"/>
            </w:pPr>
            <w:r>
              <w:t>АО «ПСК»</w:t>
            </w:r>
          </w:p>
          <w:p w14:paraId="01882714" w14:textId="77777777" w:rsidR="00FB6EF8" w:rsidRDefault="00FB6EF8" w:rsidP="00FB6EF8">
            <w:pPr>
              <w:ind w:left="40"/>
              <w:jc w:val="center"/>
            </w:pPr>
          </w:p>
          <w:p w14:paraId="5F4FD233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FE79E" w14:textId="77777777" w:rsidR="00FB6EF8" w:rsidRPr="00F377E4" w:rsidRDefault="00FB6EF8" w:rsidP="00FB6EF8">
            <w:pPr>
              <w:pStyle w:val="a5"/>
              <w:snapToGrid w:val="0"/>
              <w:ind w:left="0" w:firstLine="38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5455A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о завершении опытной эксплуатации и допуске к приёмочным испытаниям</w:t>
            </w:r>
          </w:p>
        </w:tc>
      </w:tr>
      <w:tr w:rsidR="00FB6EF8" w14:paraId="73DE909C" w14:textId="77777777" w:rsidTr="00EB6825"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38356" w14:textId="77777777" w:rsidR="00FB6EF8" w:rsidRPr="00F377E4" w:rsidRDefault="00FB6EF8" w:rsidP="00FB6EF8">
            <w:pPr>
              <w:pStyle w:val="a5"/>
              <w:snapToGrid w:val="0"/>
              <w:ind w:left="0" w:hanging="10"/>
            </w:pPr>
            <w:r w:rsidRPr="00F377E4">
              <w:t>Проведение приёмочных испытаний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25535" w14:textId="77777777" w:rsidR="00FB6EF8" w:rsidRPr="00B17D24" w:rsidRDefault="00FB6EF8" w:rsidP="00FB6EF8">
            <w:pPr>
              <w:pStyle w:val="a5"/>
              <w:snapToGrid w:val="0"/>
              <w:ind w:left="0" w:firstLine="583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B995C" w14:textId="77777777" w:rsidR="00FB6EF8" w:rsidRDefault="00FB6EF8" w:rsidP="00FB6EF8">
            <w:pPr>
              <w:ind w:left="40"/>
              <w:jc w:val="center"/>
            </w:pPr>
            <w:r>
              <w:t>АО «ПСК»</w:t>
            </w:r>
          </w:p>
          <w:p w14:paraId="3EE746B9" w14:textId="77777777" w:rsidR="00FB6EF8" w:rsidRDefault="00FB6EF8" w:rsidP="00FB6EF8">
            <w:pPr>
              <w:ind w:left="40"/>
              <w:jc w:val="center"/>
            </w:pPr>
          </w:p>
          <w:p w14:paraId="4990FB0D" w14:textId="77777777" w:rsidR="00FB6EF8" w:rsidRDefault="00FB6EF8" w:rsidP="00FB6EF8">
            <w:pPr>
              <w:ind w:left="40"/>
              <w:jc w:val="center"/>
            </w:pPr>
            <w:r w:rsidRPr="00B17D24">
              <w:t>&lt;подрядчик&gt;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C0560" w14:textId="77777777" w:rsidR="00FB6EF8" w:rsidRPr="00F377E4" w:rsidRDefault="00FB6EF8" w:rsidP="00FB6EF8">
            <w:pPr>
              <w:pStyle w:val="a5"/>
              <w:snapToGrid w:val="0"/>
              <w:ind w:left="0" w:firstLine="38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240B" w14:textId="77777777" w:rsidR="00FB6EF8" w:rsidRPr="00F377E4" w:rsidRDefault="00FB6EF8" w:rsidP="00FB6EF8">
            <w:pPr>
              <w:pStyle w:val="a5"/>
              <w:snapToGrid w:val="0"/>
              <w:ind w:left="0"/>
            </w:pPr>
            <w:r w:rsidRPr="00F377E4">
              <w:t>Акт о завершении приёмочных испытаний и допуске в промышленную эксплуатацию. Акт приёма-сдачи работ.</w:t>
            </w:r>
          </w:p>
        </w:tc>
      </w:tr>
    </w:tbl>
    <w:p w14:paraId="3C5EAFFA" w14:textId="77777777" w:rsidR="00EC6265" w:rsidRDefault="00EC6265" w:rsidP="00103C74">
      <w:pPr>
        <w:pStyle w:val="a5"/>
        <w:ind w:left="0" w:firstLine="866"/>
        <w:jc w:val="both"/>
      </w:pPr>
      <w:r>
        <w:t xml:space="preserve">При проведении экспертизы или согласовании технической документации, разрабатываемой </w:t>
      </w:r>
      <w:r w:rsidR="00FB6EF8">
        <w:t>Подрядчиком</w:t>
      </w:r>
      <w:r>
        <w:t>, на последнего возлагается осуществление технического сопровождения, а также внесение изменений в документацию по обоснованным замечаниям.</w:t>
      </w:r>
    </w:p>
    <w:p w14:paraId="1791D4AD" w14:textId="77777777" w:rsidR="005349EB" w:rsidRDefault="005349EB" w:rsidP="00187731">
      <w:pPr>
        <w:pStyle w:val="a5"/>
        <w:ind w:firstLine="583"/>
        <w:jc w:val="both"/>
      </w:pPr>
    </w:p>
    <w:p w14:paraId="5098B5EE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24" w:name="_Toc142475559"/>
      <w:r>
        <w:rPr>
          <w:sz w:val="24"/>
          <w:szCs w:val="24"/>
        </w:rPr>
        <w:t>ТРЕБОВАНИЯ К ДОКУМЕНТИРОВАНИЮ</w:t>
      </w:r>
      <w:bookmarkEnd w:id="24"/>
    </w:p>
    <w:p w14:paraId="0D885770" w14:textId="77777777" w:rsidR="00EC6265" w:rsidRDefault="00EC6265" w:rsidP="00103C74">
      <w:pPr>
        <w:pStyle w:val="a5"/>
        <w:ind w:left="0" w:firstLine="851"/>
        <w:jc w:val="both"/>
      </w:pPr>
      <w:r>
        <w:t xml:space="preserve">Вся документация должна быть передана как в напечатанном виде, так и на электронном носителе (текстовая часть в формате </w:t>
      </w:r>
      <w:r>
        <w:rPr>
          <w:lang w:val="en-US"/>
        </w:rPr>
        <w:t>DOC</w:t>
      </w:r>
      <w:r>
        <w:t xml:space="preserve"> или </w:t>
      </w:r>
      <w:r>
        <w:rPr>
          <w:lang w:val="en-US"/>
        </w:rPr>
        <w:t>PDF</w:t>
      </w:r>
      <w:r>
        <w:t xml:space="preserve">, графическая часть в формате </w:t>
      </w:r>
      <w:r>
        <w:rPr>
          <w:lang w:val="en-US"/>
        </w:rPr>
        <w:t>PDF</w:t>
      </w:r>
      <w:r>
        <w:t xml:space="preserve">). </w:t>
      </w:r>
    </w:p>
    <w:p w14:paraId="428F0D59" w14:textId="77777777" w:rsidR="00EC6265" w:rsidRDefault="00EC6265" w:rsidP="00103C74">
      <w:pPr>
        <w:pStyle w:val="a5"/>
        <w:ind w:left="0" w:firstLine="851"/>
      </w:pPr>
      <w:r>
        <w:t xml:space="preserve">Перечень разрабатываемых </w:t>
      </w:r>
      <w:r w:rsidR="00FB6EF8">
        <w:t>Подрядчиком</w:t>
      </w:r>
      <w:r>
        <w:t xml:space="preserve"> комплектов и видов документов на СКУД в целом приведён в таблице 2.</w:t>
      </w:r>
    </w:p>
    <w:p w14:paraId="04FFE8E0" w14:textId="77777777" w:rsidR="00EC6265" w:rsidRDefault="00EC6265" w:rsidP="00187731">
      <w:pPr>
        <w:pStyle w:val="a5"/>
        <w:ind w:firstLine="583"/>
        <w:jc w:val="right"/>
      </w:pPr>
      <w:r>
        <w:t>Таблица 2</w:t>
      </w:r>
    </w:p>
    <w:tbl>
      <w:tblPr>
        <w:tblW w:w="0" w:type="auto"/>
        <w:tblInd w:w="268" w:type="dxa"/>
        <w:tblLayout w:type="fixed"/>
        <w:tblLook w:val="0000" w:firstRow="0" w:lastRow="0" w:firstColumn="0" w:lastColumn="0" w:noHBand="0" w:noVBand="0"/>
      </w:tblPr>
      <w:tblGrid>
        <w:gridCol w:w="2802"/>
        <w:gridCol w:w="4686"/>
        <w:gridCol w:w="2015"/>
      </w:tblGrid>
      <w:tr w:rsidR="00EC6265" w:rsidRPr="00FB19FF" w14:paraId="6D0F0224" w14:textId="77777777" w:rsidTr="00FB19FF">
        <w:trPr>
          <w:tblHeader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58F2C" w14:textId="77777777" w:rsidR="00EC6265" w:rsidRPr="00FB19FF" w:rsidRDefault="00EC6265" w:rsidP="00187731">
            <w:pPr>
              <w:pStyle w:val="a5"/>
              <w:snapToGrid w:val="0"/>
              <w:ind w:left="0" w:firstLine="583"/>
              <w:jc w:val="center"/>
              <w:rPr>
                <w:b/>
              </w:rPr>
            </w:pPr>
            <w:r w:rsidRPr="00FB19FF">
              <w:rPr>
                <w:b/>
              </w:rPr>
              <w:t>Стадия (этап) создания СКУД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274DC" w14:textId="77777777" w:rsidR="00EC6265" w:rsidRPr="00FB19FF" w:rsidRDefault="00EC6265" w:rsidP="00187731">
            <w:pPr>
              <w:pStyle w:val="a5"/>
              <w:snapToGrid w:val="0"/>
              <w:ind w:left="0" w:firstLine="583"/>
              <w:jc w:val="center"/>
              <w:rPr>
                <w:b/>
              </w:rPr>
            </w:pPr>
            <w:r w:rsidRPr="00FB19FF">
              <w:rPr>
                <w:b/>
              </w:rPr>
              <w:t>Предъявляемые документы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E8A7" w14:textId="77777777" w:rsidR="00EC6265" w:rsidRPr="00FB19FF" w:rsidRDefault="00EC6265" w:rsidP="00187731">
            <w:pPr>
              <w:pStyle w:val="a5"/>
              <w:snapToGrid w:val="0"/>
              <w:ind w:left="0" w:firstLine="583"/>
              <w:jc w:val="center"/>
              <w:rPr>
                <w:b/>
              </w:rPr>
            </w:pPr>
            <w:r w:rsidRPr="00FB19FF">
              <w:rPr>
                <w:b/>
              </w:rPr>
              <w:t>Кол-во экземпляров</w:t>
            </w:r>
          </w:p>
        </w:tc>
      </w:tr>
      <w:tr w:rsidR="00EC6265" w14:paraId="5F21A58E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2171C" w14:textId="77777777" w:rsidR="00EC6265" w:rsidRDefault="00EC6265" w:rsidP="00A94959">
            <w:pPr>
              <w:pStyle w:val="a5"/>
              <w:snapToGrid w:val="0"/>
              <w:ind w:left="0" w:firstLine="14"/>
            </w:pPr>
            <w:r>
              <w:t>Техническое задание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D8D13" w14:textId="77777777" w:rsidR="00EC6265" w:rsidRDefault="00EC6265" w:rsidP="00187731">
            <w:pPr>
              <w:pStyle w:val="a5"/>
              <w:snapToGrid w:val="0"/>
              <w:ind w:left="0" w:firstLine="583"/>
            </w:pPr>
            <w:r>
              <w:t>Техническое задание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9EE24" w14:textId="77777777" w:rsidR="00EC6265" w:rsidRDefault="00EC6265" w:rsidP="00187731">
            <w:pPr>
              <w:pStyle w:val="a5"/>
              <w:snapToGrid w:val="0"/>
              <w:ind w:left="0" w:firstLine="583"/>
              <w:jc w:val="center"/>
            </w:pPr>
          </w:p>
        </w:tc>
      </w:tr>
      <w:tr w:rsidR="00EC6265" w14:paraId="0B7B1073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9278E" w14:textId="77777777" w:rsidR="00EC6265" w:rsidRDefault="00EC6265" w:rsidP="00A94959">
            <w:pPr>
              <w:pStyle w:val="a5"/>
              <w:snapToGrid w:val="0"/>
              <w:ind w:left="0"/>
            </w:pPr>
            <w:r>
              <w:t>Рабочая документация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F4CCD" w14:textId="77777777" w:rsidR="00EC6265" w:rsidRDefault="00EC6265" w:rsidP="00A94959">
            <w:pPr>
              <w:pStyle w:val="a5"/>
              <w:snapToGrid w:val="0"/>
              <w:ind w:left="0"/>
            </w:pPr>
            <w:r>
              <w:t>Комплект рабочей документации в составе:</w:t>
            </w:r>
          </w:p>
          <w:p w14:paraId="04C222A0" w14:textId="77777777" w:rsidR="00EC6265" w:rsidRDefault="00EC6265" w:rsidP="00A94959">
            <w:pPr>
              <w:pStyle w:val="13"/>
              <w:numPr>
                <w:ilvl w:val="0"/>
                <w:numId w:val="21"/>
              </w:numPr>
              <w:ind w:left="328" w:hanging="283"/>
            </w:pPr>
            <w:r>
              <w:t>Пояснительная записка;</w:t>
            </w:r>
          </w:p>
          <w:p w14:paraId="26B718E9" w14:textId="77777777" w:rsidR="00EC6265" w:rsidRDefault="00EC6265" w:rsidP="00A94959">
            <w:pPr>
              <w:pStyle w:val="13"/>
              <w:numPr>
                <w:ilvl w:val="0"/>
                <w:numId w:val="21"/>
              </w:numPr>
              <w:ind w:left="328" w:hanging="283"/>
            </w:pPr>
            <w:r>
              <w:t>Основной комплект рабочих чертежей (общие данные, структурная схема, планы с прокладкой кабельных трасс, принципиальная схема, кабельный журнал);</w:t>
            </w:r>
          </w:p>
          <w:p w14:paraId="594372BE" w14:textId="77777777" w:rsidR="00EC6265" w:rsidRDefault="00EC6265" w:rsidP="00A94959">
            <w:pPr>
              <w:pStyle w:val="13"/>
              <w:numPr>
                <w:ilvl w:val="0"/>
                <w:numId w:val="21"/>
              </w:numPr>
              <w:ind w:left="328" w:hanging="283"/>
            </w:pPr>
            <w:r>
              <w:lastRenderedPageBreak/>
              <w:t>Прилагаемая документация (спецификация оборудования и материалов, задания на подключение электропитания 220 В, таблицы для начального конфигурирования приборов и устройств СКУД).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5C389" w14:textId="77777777" w:rsidR="00EC6265" w:rsidRDefault="00AF6E33" w:rsidP="00187731">
            <w:pPr>
              <w:pStyle w:val="a5"/>
              <w:snapToGrid w:val="0"/>
              <w:ind w:left="0" w:firstLine="583"/>
              <w:jc w:val="center"/>
            </w:pPr>
            <w:r>
              <w:lastRenderedPageBreak/>
              <w:t>2</w:t>
            </w:r>
            <w:r w:rsidR="00EC6265">
              <w:t>+1</w:t>
            </w:r>
          </w:p>
        </w:tc>
      </w:tr>
    </w:tbl>
    <w:p w14:paraId="0B32CFAA" w14:textId="77777777" w:rsidR="005349EB" w:rsidRDefault="005349EB" w:rsidP="005349EB">
      <w:pPr>
        <w:pStyle w:val="1"/>
        <w:numPr>
          <w:ilvl w:val="0"/>
          <w:numId w:val="0"/>
        </w:numPr>
        <w:ind w:left="867"/>
        <w:jc w:val="both"/>
        <w:rPr>
          <w:sz w:val="24"/>
          <w:szCs w:val="24"/>
        </w:rPr>
      </w:pPr>
    </w:p>
    <w:p w14:paraId="375575F7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bookmarkStart w:id="25" w:name="_Toc142475560"/>
      <w:r>
        <w:rPr>
          <w:sz w:val="24"/>
          <w:szCs w:val="24"/>
        </w:rPr>
        <w:t>ИСТОЧНИКИ РАЗРАБОТКИ</w:t>
      </w:r>
      <w:bookmarkEnd w:id="25"/>
    </w:p>
    <w:p w14:paraId="649B49F6" w14:textId="77777777" w:rsidR="00EC6265" w:rsidRDefault="00EC6265" w:rsidP="00103C74">
      <w:pPr>
        <w:pStyle w:val="a5"/>
        <w:ind w:left="0" w:firstLine="866"/>
      </w:pPr>
      <w:r>
        <w:t>Разработка СКУД должна выполняться с учётом следующих документов:</w:t>
      </w:r>
    </w:p>
    <w:p w14:paraId="34715C47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</w:pPr>
      <w:r>
        <w:t> </w:t>
      </w:r>
      <w:hyperlink r:id="rId14" w:history="1">
        <w:r w:rsidR="00B151EB" w:rsidRPr="00B151EB">
          <w:t>Р 064-2017</w:t>
        </w:r>
      </w:hyperlink>
      <w:r>
        <w:t xml:space="preserve"> «</w:t>
      </w:r>
      <w:r w:rsidR="00B151EB" w:rsidRPr="00B151EB">
        <w:t xml:space="preserve">Методические рекомендации. Выбор и </w:t>
      </w:r>
      <w:r w:rsidR="001140B3" w:rsidRPr="00B151EB">
        <w:t>применение технических средств и систем контроля,</w:t>
      </w:r>
      <w:r w:rsidR="00B151EB" w:rsidRPr="00B151EB">
        <w:t xml:space="preserve"> и управления доступом</w:t>
      </w:r>
      <w:r>
        <w:t>»;</w:t>
      </w:r>
    </w:p>
    <w:p w14:paraId="7BEDD792" w14:textId="77777777" w:rsidR="00EC6265" w:rsidRDefault="00EC6265" w:rsidP="00103C74">
      <w:pPr>
        <w:pStyle w:val="13"/>
        <w:numPr>
          <w:ilvl w:val="0"/>
          <w:numId w:val="21"/>
        </w:numPr>
        <w:ind w:left="0" w:firstLine="866"/>
      </w:pPr>
      <w:r>
        <w:t>СП 132.13330.2011 «Обеспечение антитеррористической защищенности зданий и сооружений. Общие требования проектирования»;</w:t>
      </w:r>
    </w:p>
    <w:p w14:paraId="6E73FCB0" w14:textId="77777777" w:rsidR="00EC6265" w:rsidRDefault="00EC6265" w:rsidP="00103C74">
      <w:pPr>
        <w:pStyle w:val="13"/>
        <w:keepNext/>
        <w:numPr>
          <w:ilvl w:val="0"/>
          <w:numId w:val="21"/>
        </w:numPr>
        <w:ind w:left="0" w:firstLine="866"/>
      </w:pPr>
      <w:r>
        <w:t>ГОСТ Р 21.101-20</w:t>
      </w:r>
      <w:r w:rsidR="005349EB">
        <w:t>20</w:t>
      </w:r>
      <w:r>
        <w:t xml:space="preserve"> «Система проектной документации для строительства. Основные требования к проектной и рабочей документации»;</w:t>
      </w:r>
    </w:p>
    <w:p w14:paraId="72B1E77E" w14:textId="77777777" w:rsidR="00EC6265" w:rsidRDefault="00EC6265" w:rsidP="00103C74">
      <w:pPr>
        <w:pStyle w:val="13"/>
        <w:keepNext/>
        <w:numPr>
          <w:ilvl w:val="0"/>
          <w:numId w:val="21"/>
        </w:numPr>
        <w:ind w:left="0" w:firstLine="866"/>
      </w:pPr>
      <w:r>
        <w:t>Федеральный закон от 22 июля 2008 г. №123-ФЗ "Технический регламент о требованиях пожарной безопасности".</w:t>
      </w:r>
    </w:p>
    <w:p w14:paraId="2E0ABAD8" w14:textId="77777777" w:rsidR="005349EB" w:rsidRDefault="000861B5" w:rsidP="00103C74">
      <w:pPr>
        <w:pStyle w:val="13"/>
        <w:numPr>
          <w:ilvl w:val="0"/>
          <w:numId w:val="21"/>
        </w:numPr>
        <w:ind w:left="0" w:firstLine="866"/>
      </w:pPr>
      <w:hyperlink r:id="rId15" w:history="1">
        <w:r w:rsidR="00B151EB" w:rsidRPr="00B151EB">
          <w:t>Постановление Правительства РФ от 16.09.2020 N 1479 "Об утверждении Правил противопожарного режима в Российской Федерации"</w:t>
        </w:r>
      </w:hyperlink>
      <w:r w:rsidR="00EC6265">
        <w:t>.</w:t>
      </w:r>
    </w:p>
    <w:p w14:paraId="6CAEC3DD" w14:textId="77777777" w:rsidR="00EC6265" w:rsidRDefault="00EC6265" w:rsidP="005349EB">
      <w:pPr>
        <w:pStyle w:val="13"/>
        <w:numPr>
          <w:ilvl w:val="0"/>
          <w:numId w:val="0"/>
        </w:numPr>
        <w:ind w:left="1663"/>
      </w:pPr>
      <w:r>
        <w:t xml:space="preserve"> </w:t>
      </w:r>
    </w:p>
    <w:p w14:paraId="079CD57F" w14:textId="77777777" w:rsidR="00EC6265" w:rsidRDefault="00EC6265" w:rsidP="00187731">
      <w:pPr>
        <w:pStyle w:val="1"/>
        <w:ind w:left="284" w:firstLine="5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6" w:name="_Toc142475561"/>
      <w:r>
        <w:rPr>
          <w:sz w:val="24"/>
          <w:szCs w:val="24"/>
        </w:rPr>
        <w:t>особые условия</w:t>
      </w:r>
      <w:bookmarkEnd w:id="26"/>
    </w:p>
    <w:p w14:paraId="26B7254E" w14:textId="77777777" w:rsidR="00EC6265" w:rsidRDefault="00EC6265" w:rsidP="00187731">
      <w:pPr>
        <w:pStyle w:val="a5"/>
        <w:ind w:firstLine="583"/>
        <w:jc w:val="both"/>
        <w:rPr>
          <w:szCs w:val="24"/>
        </w:rPr>
      </w:pPr>
      <w:r>
        <w:rPr>
          <w:szCs w:val="24"/>
        </w:rPr>
        <w:t>Техническое задание может изменяться и дополняться по согласованию сторон.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268"/>
        <w:gridCol w:w="4253"/>
      </w:tblGrid>
      <w:tr w:rsidR="00EC6265" w14:paraId="4DC4E876" w14:textId="77777777" w:rsidTr="008A3058">
        <w:tc>
          <w:tcPr>
            <w:tcW w:w="10065" w:type="dxa"/>
            <w:gridSpan w:val="3"/>
            <w:shd w:val="clear" w:color="auto" w:fill="auto"/>
          </w:tcPr>
          <w:p w14:paraId="5B1EF5B4" w14:textId="77777777" w:rsidR="00EC6265" w:rsidRDefault="00EC6265" w:rsidP="00187731">
            <w:pPr>
              <w:pStyle w:val="a5"/>
              <w:snapToGrid w:val="0"/>
              <w:spacing w:before="120" w:after="0"/>
              <w:ind w:left="0" w:firstLine="583"/>
              <w:jc w:val="both"/>
              <w:rPr>
                <w:szCs w:val="24"/>
              </w:rPr>
            </w:pPr>
            <w:r>
              <w:rPr>
                <w:szCs w:val="24"/>
              </w:rPr>
              <w:t>От Заказчика</w:t>
            </w:r>
            <w:r w:rsidR="008A3058">
              <w:rPr>
                <w:szCs w:val="24"/>
              </w:rPr>
              <w:t xml:space="preserve">                                                                 Руководитель направления по ИТСО</w:t>
            </w:r>
          </w:p>
        </w:tc>
      </w:tr>
      <w:tr w:rsidR="00EC6265" w14:paraId="79EC757E" w14:textId="77777777" w:rsidTr="008A3058">
        <w:trPr>
          <w:trHeight w:val="158"/>
        </w:trPr>
        <w:tc>
          <w:tcPr>
            <w:tcW w:w="3544" w:type="dxa"/>
            <w:shd w:val="clear" w:color="auto" w:fill="auto"/>
            <w:vAlign w:val="bottom"/>
          </w:tcPr>
          <w:p w14:paraId="1616CA31" w14:textId="77777777" w:rsidR="00EC6265" w:rsidRDefault="00EC6265" w:rsidP="00187731">
            <w:pPr>
              <w:pStyle w:val="a5"/>
              <w:snapToGrid w:val="0"/>
              <w:spacing w:before="120" w:after="0"/>
              <w:ind w:left="0" w:firstLine="583"/>
              <w:jc w:val="both"/>
              <w:rPr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576CAE" w14:textId="77777777" w:rsidR="00EC6265" w:rsidRDefault="00EC6265" w:rsidP="00187731">
            <w:pPr>
              <w:pStyle w:val="a5"/>
              <w:snapToGrid w:val="0"/>
              <w:ind w:firstLine="583"/>
              <w:rPr>
                <w:szCs w:val="24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14:paraId="4BF10F80" w14:textId="77777777" w:rsidR="00EC6265" w:rsidRDefault="008A3058" w:rsidP="008A3058">
            <w:pPr>
              <w:pStyle w:val="a5"/>
              <w:snapToGrid w:val="0"/>
              <w:spacing w:before="120" w:after="0"/>
              <w:ind w:left="0" w:firstLine="29"/>
              <w:jc w:val="both"/>
              <w:rPr>
                <w:szCs w:val="24"/>
              </w:rPr>
            </w:pPr>
            <w:r>
              <w:rPr>
                <w:szCs w:val="24"/>
              </w:rPr>
              <w:t>Д.В. Артемьев</w:t>
            </w:r>
          </w:p>
        </w:tc>
      </w:tr>
    </w:tbl>
    <w:p w14:paraId="7F64545C" w14:textId="77777777" w:rsidR="00EC6265" w:rsidRDefault="00EC6265" w:rsidP="00187731">
      <w:pPr>
        <w:pStyle w:val="a5"/>
        <w:ind w:firstLine="583"/>
      </w:pPr>
    </w:p>
    <w:sectPr w:rsidR="00EC6265">
      <w:type w:val="continuous"/>
      <w:pgSz w:w="11906" w:h="16838"/>
      <w:pgMar w:top="1276" w:right="992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788F5" w14:textId="77777777" w:rsidR="00450F33" w:rsidRDefault="00450F33">
      <w:r>
        <w:separator/>
      </w:r>
    </w:p>
  </w:endnote>
  <w:endnote w:type="continuationSeparator" w:id="0">
    <w:p w14:paraId="23F426EC" w14:textId="77777777" w:rsidR="00450F33" w:rsidRDefault="0045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ld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11B4A" w14:textId="77777777" w:rsidR="00161A2E" w:rsidRPr="00345273" w:rsidRDefault="00161A2E" w:rsidP="00345273">
    <w:pPr>
      <w:pStyle w:val="aff9"/>
      <w:ind w:right="-1"/>
      <w:jc w:val="right"/>
      <w:rPr>
        <w:rFonts w:ascii="Times New Roman" w:hAnsi="Times New Roman"/>
        <w:b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49F7C" w14:textId="77777777" w:rsidR="00161A2E" w:rsidRDefault="00161A2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7883C" w14:textId="77777777" w:rsidR="00161A2E" w:rsidRDefault="00161A2E" w:rsidP="00345273">
    <w:pPr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E9E96" w14:textId="77777777" w:rsidR="00161A2E" w:rsidRDefault="00161A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115CD" w14:textId="77777777" w:rsidR="00450F33" w:rsidRDefault="00450F33">
      <w:r>
        <w:separator/>
      </w:r>
    </w:p>
  </w:footnote>
  <w:footnote w:type="continuationSeparator" w:id="0">
    <w:p w14:paraId="4D17A497" w14:textId="77777777" w:rsidR="00450F33" w:rsidRDefault="00450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3264" w14:textId="77777777" w:rsidR="00161A2E" w:rsidRPr="00345273" w:rsidRDefault="00161A2E" w:rsidP="00345273">
    <w:pPr>
      <w:pStyle w:val="af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4B749" w14:textId="77777777" w:rsidR="00161A2E" w:rsidRDefault="00161A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 %1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1">
      <w:start w:val="1"/>
      <w:numFmt w:val="decimal"/>
      <w:pStyle w:val="2"/>
      <w:lvlText w:val=" %1.%2 "/>
      <w:lvlJc w:val="left"/>
      <w:pPr>
        <w:tabs>
          <w:tab w:val="num" w:pos="142"/>
        </w:tabs>
        <w:ind w:left="142" w:firstLine="0"/>
      </w:pPr>
      <w:rPr>
        <w:i w:val="0"/>
        <w:iCs w:val="0"/>
        <w:sz w:val="24"/>
        <w:szCs w:val="24"/>
      </w:rPr>
    </w:lvl>
    <w:lvl w:ilvl="2">
      <w:start w:val="1"/>
      <w:numFmt w:val="decimal"/>
      <w:pStyle w:val="3"/>
      <w:lvlText w:val=" %1.%2.%3 "/>
      <w:lvlJc w:val="left"/>
      <w:pPr>
        <w:tabs>
          <w:tab w:val="num" w:pos="360"/>
        </w:tabs>
        <w:ind w:left="0" w:firstLine="0"/>
      </w:pPr>
      <w:rPr>
        <w:i w:val="0"/>
        <w:iCs w:val="0"/>
      </w:rPr>
    </w:lvl>
    <w:lvl w:ilvl="3">
      <w:start w:val="1"/>
      <w:numFmt w:val="decimal"/>
      <w:pStyle w:val="4"/>
      <w:lvlText w:val=" %1.%2.%3.%4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4">
      <w:start w:val="1"/>
      <w:numFmt w:val="decimal"/>
      <w:pStyle w:val="5"/>
      <w:lvlText w:val=" %1.%2.%3.%4.%5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5">
      <w:numFmt w:val="decimal"/>
      <w:pStyle w:val="6"/>
      <w:lvlText w:val=" %1.%2.%3.%4.%5.%6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6">
      <w:numFmt w:val="decimal"/>
      <w:pStyle w:val="7"/>
      <w:lvlText w:val=" %1.%2.%3.%4.%5.%6.%7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7">
      <w:numFmt w:val="decimal"/>
      <w:pStyle w:val="8"/>
      <w:lvlText w:val=" %1.%2.%3.%4.%5.%6.%7.%8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  <w:lvl w:ilvl="8">
      <w:numFmt w:val="decimal"/>
      <w:pStyle w:val="9"/>
      <w:lvlText w:val=" %1.%2.%3.%4.%5.%6.%7.%8.%9 "/>
      <w:lvlJc w:val="left"/>
      <w:pPr>
        <w:tabs>
          <w:tab w:val="num" w:pos="0"/>
        </w:tabs>
        <w:ind w:left="0" w:firstLine="0"/>
      </w:pPr>
      <w:rPr>
        <w:i w:val="0"/>
        <w:iCs w:val="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10"/>
      <w:lvlText w:val=" %1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1">
      <w:start w:val="1"/>
      <w:numFmt w:val="decimal"/>
      <w:lvlText w:val=" %1.%2 "/>
      <w:lvlJc w:val="left"/>
      <w:pPr>
        <w:tabs>
          <w:tab w:val="num" w:pos="142"/>
        </w:tabs>
        <w:ind w:left="142" w:firstLine="0"/>
      </w:pPr>
      <w:rPr>
        <w:i w:val="0"/>
        <w:iCs w:val="0"/>
        <w:sz w:val="24"/>
        <w:szCs w:val="24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0" w:firstLine="0"/>
      </w:pPr>
      <w:rPr>
        <w:rFonts w:ascii="Pragmatica-Bold" w:hAnsi="Pragmatica-Bold"/>
        <w:sz w:val="20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5"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6"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7"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  <w:lvl w:ilvl="8"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ascii="Pragmatica-Bold" w:hAnsi="Pragmatica-Bold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pStyle w:val="41"/>
      <w:lvlText w:val="%1."/>
      <w:lvlJc w:val="left"/>
      <w:pPr>
        <w:tabs>
          <w:tab w:val="num" w:pos="1209"/>
        </w:tabs>
        <w:ind w:left="1209" w:hanging="360"/>
      </w:pPr>
      <w:rPr>
        <w:rFonts w:ascii="Pragmatica-Bold" w:hAnsi="Pragmatica-Bold"/>
        <w:sz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pStyle w:val="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pStyle w:val="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numFmt w:val="decimal"/>
      <w:pStyle w:val="2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numFmt w:val="decimal"/>
      <w:pStyle w:val="3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numFmt w:val="decimal"/>
      <w:pStyle w:val="a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numFmt w:val="decimal"/>
      <w:pStyle w:val="5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decimal"/>
      <w:pStyle w:val="5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decimal"/>
      <w:pStyle w:val="12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numFmt w:val="decimal"/>
      <w:pStyle w:val="4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numFmt w:val="decimal"/>
      <w:pStyle w:val="a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numFmt w:val="decimal"/>
      <w:pStyle w:val="a1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decimal"/>
      <w:pStyle w:val="a2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numFmt w:val="decimal"/>
      <w:pStyle w:val="13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numFmt w:val="bullet"/>
      <w:pStyle w:val="Special1"/>
      <w:lvlText w:val=""/>
      <w:lvlJc w:val="left"/>
      <w:pPr>
        <w:tabs>
          <w:tab w:val="num" w:pos="0"/>
        </w:tabs>
        <w:ind w:left="927" w:hanging="360"/>
      </w:pPr>
      <w:rPr>
        <w:rFonts w:ascii="Symbol" w:hAnsi="Symbol"/>
      </w:rPr>
    </w:lvl>
  </w:abstractNum>
  <w:abstractNum w:abstractNumId="22" w15:restartNumberingAfterBreak="0">
    <w:nsid w:val="330A33F4"/>
    <w:multiLevelType w:val="hybridMultilevel"/>
    <w:tmpl w:val="CAF6F9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F4346C"/>
    <w:multiLevelType w:val="hybridMultilevel"/>
    <w:tmpl w:val="81BEE2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AB2B79"/>
    <w:multiLevelType w:val="hybridMultilevel"/>
    <w:tmpl w:val="E17AA7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8B7C78"/>
    <w:multiLevelType w:val="hybridMultilevel"/>
    <w:tmpl w:val="9A9A81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D613CE"/>
    <w:multiLevelType w:val="hybridMultilevel"/>
    <w:tmpl w:val="01682A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C3531C"/>
    <w:multiLevelType w:val="hybridMultilevel"/>
    <w:tmpl w:val="482C498C"/>
    <w:lvl w:ilvl="0" w:tplc="00000013">
      <w:numFmt w:val="bullet"/>
      <w:lvlText w:val=""/>
      <w:lvlJc w:val="left"/>
      <w:pPr>
        <w:ind w:left="1996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7F122852"/>
    <w:multiLevelType w:val="hybridMultilevel"/>
    <w:tmpl w:val="F73675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4"/>
  </w:num>
  <w:num w:numId="25">
    <w:abstractNumId w:val="25"/>
  </w:num>
  <w:num w:numId="26">
    <w:abstractNumId w:val="28"/>
  </w:num>
  <w:num w:numId="27">
    <w:abstractNumId w:val="2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 w:numId="41">
    <w:abstractNumId w:val="22"/>
  </w:num>
  <w:num w:numId="42">
    <w:abstractNumId w:val="26"/>
  </w:num>
  <w:num w:numId="43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B0"/>
    <w:rsid w:val="00004B32"/>
    <w:rsid w:val="00011D4C"/>
    <w:rsid w:val="00017123"/>
    <w:rsid w:val="0002175A"/>
    <w:rsid w:val="00022D53"/>
    <w:rsid w:val="0002670D"/>
    <w:rsid w:val="00031706"/>
    <w:rsid w:val="00031F30"/>
    <w:rsid w:val="00036D05"/>
    <w:rsid w:val="00047486"/>
    <w:rsid w:val="00076EF6"/>
    <w:rsid w:val="000861B5"/>
    <w:rsid w:val="000933FF"/>
    <w:rsid w:val="000C2C50"/>
    <w:rsid w:val="000F22A6"/>
    <w:rsid w:val="00103C74"/>
    <w:rsid w:val="001140B3"/>
    <w:rsid w:val="00135ACA"/>
    <w:rsid w:val="001364B5"/>
    <w:rsid w:val="00145A0B"/>
    <w:rsid w:val="00157041"/>
    <w:rsid w:val="00161A2E"/>
    <w:rsid w:val="00176AAC"/>
    <w:rsid w:val="00187731"/>
    <w:rsid w:val="001A3D9E"/>
    <w:rsid w:val="001C3240"/>
    <w:rsid w:val="001D08E6"/>
    <w:rsid w:val="001F7119"/>
    <w:rsid w:val="0024520D"/>
    <w:rsid w:val="0025480E"/>
    <w:rsid w:val="00254DD1"/>
    <w:rsid w:val="00254FB5"/>
    <w:rsid w:val="002643D4"/>
    <w:rsid w:val="00275DA2"/>
    <w:rsid w:val="00296476"/>
    <w:rsid w:val="002F03C9"/>
    <w:rsid w:val="00302DD7"/>
    <w:rsid w:val="00331B5D"/>
    <w:rsid w:val="00333703"/>
    <w:rsid w:val="00345273"/>
    <w:rsid w:val="00350DBE"/>
    <w:rsid w:val="0035647B"/>
    <w:rsid w:val="00384AB3"/>
    <w:rsid w:val="003A0709"/>
    <w:rsid w:val="003E633A"/>
    <w:rsid w:val="003F4066"/>
    <w:rsid w:val="00403703"/>
    <w:rsid w:val="00420B1E"/>
    <w:rsid w:val="00450F33"/>
    <w:rsid w:val="00474516"/>
    <w:rsid w:val="00482028"/>
    <w:rsid w:val="004B4140"/>
    <w:rsid w:val="004E1C87"/>
    <w:rsid w:val="004F41F3"/>
    <w:rsid w:val="00512774"/>
    <w:rsid w:val="0052409D"/>
    <w:rsid w:val="005349EB"/>
    <w:rsid w:val="0053504B"/>
    <w:rsid w:val="005651D4"/>
    <w:rsid w:val="00565566"/>
    <w:rsid w:val="00572CD6"/>
    <w:rsid w:val="00575EB1"/>
    <w:rsid w:val="005A3C7E"/>
    <w:rsid w:val="005B28A4"/>
    <w:rsid w:val="005F13D1"/>
    <w:rsid w:val="00666570"/>
    <w:rsid w:val="00666581"/>
    <w:rsid w:val="00681FD5"/>
    <w:rsid w:val="006B4646"/>
    <w:rsid w:val="006B535B"/>
    <w:rsid w:val="006B77EF"/>
    <w:rsid w:val="00713F4F"/>
    <w:rsid w:val="00764454"/>
    <w:rsid w:val="00767E35"/>
    <w:rsid w:val="00775750"/>
    <w:rsid w:val="00783570"/>
    <w:rsid w:val="00797BDC"/>
    <w:rsid w:val="007B606C"/>
    <w:rsid w:val="007C02C2"/>
    <w:rsid w:val="007D4CF4"/>
    <w:rsid w:val="007E54DB"/>
    <w:rsid w:val="007E78D3"/>
    <w:rsid w:val="008027C0"/>
    <w:rsid w:val="00811AD1"/>
    <w:rsid w:val="00823A85"/>
    <w:rsid w:val="00832B2D"/>
    <w:rsid w:val="008430C3"/>
    <w:rsid w:val="00846BD6"/>
    <w:rsid w:val="00851264"/>
    <w:rsid w:val="00857747"/>
    <w:rsid w:val="00871CA4"/>
    <w:rsid w:val="008937EA"/>
    <w:rsid w:val="00896794"/>
    <w:rsid w:val="008A3058"/>
    <w:rsid w:val="008B2F5B"/>
    <w:rsid w:val="008B6804"/>
    <w:rsid w:val="008B7DE2"/>
    <w:rsid w:val="008C04B9"/>
    <w:rsid w:val="008C04E9"/>
    <w:rsid w:val="008F10C7"/>
    <w:rsid w:val="009116F2"/>
    <w:rsid w:val="00913B0D"/>
    <w:rsid w:val="00925D71"/>
    <w:rsid w:val="009278CB"/>
    <w:rsid w:val="009314A8"/>
    <w:rsid w:val="0094721B"/>
    <w:rsid w:val="00952AA8"/>
    <w:rsid w:val="00956FA1"/>
    <w:rsid w:val="00962297"/>
    <w:rsid w:val="00966926"/>
    <w:rsid w:val="00975FF5"/>
    <w:rsid w:val="0099358F"/>
    <w:rsid w:val="009977B8"/>
    <w:rsid w:val="00997F7A"/>
    <w:rsid w:val="009B14E3"/>
    <w:rsid w:val="009C6A24"/>
    <w:rsid w:val="009D062F"/>
    <w:rsid w:val="009D2CD8"/>
    <w:rsid w:val="009E1542"/>
    <w:rsid w:val="009E61AF"/>
    <w:rsid w:val="009F3E6F"/>
    <w:rsid w:val="00A00BB6"/>
    <w:rsid w:val="00A05FD0"/>
    <w:rsid w:val="00A20A1E"/>
    <w:rsid w:val="00A24199"/>
    <w:rsid w:val="00A354A0"/>
    <w:rsid w:val="00A46007"/>
    <w:rsid w:val="00A47B51"/>
    <w:rsid w:val="00A61EB0"/>
    <w:rsid w:val="00A63BAE"/>
    <w:rsid w:val="00A7655B"/>
    <w:rsid w:val="00A917F4"/>
    <w:rsid w:val="00A94959"/>
    <w:rsid w:val="00AB2D93"/>
    <w:rsid w:val="00AB5B3F"/>
    <w:rsid w:val="00AB7110"/>
    <w:rsid w:val="00AC61A2"/>
    <w:rsid w:val="00AE4D71"/>
    <w:rsid w:val="00AF6E33"/>
    <w:rsid w:val="00B151EB"/>
    <w:rsid w:val="00B41F89"/>
    <w:rsid w:val="00B73DC2"/>
    <w:rsid w:val="00B74719"/>
    <w:rsid w:val="00B81F67"/>
    <w:rsid w:val="00B93FB5"/>
    <w:rsid w:val="00BB38A8"/>
    <w:rsid w:val="00BD1AA5"/>
    <w:rsid w:val="00C279C1"/>
    <w:rsid w:val="00C53659"/>
    <w:rsid w:val="00C63C8A"/>
    <w:rsid w:val="00C71DED"/>
    <w:rsid w:val="00C745D0"/>
    <w:rsid w:val="00C91AFF"/>
    <w:rsid w:val="00CA3B92"/>
    <w:rsid w:val="00CA774D"/>
    <w:rsid w:val="00CD4BD7"/>
    <w:rsid w:val="00CE78FC"/>
    <w:rsid w:val="00CF36B0"/>
    <w:rsid w:val="00CF73B5"/>
    <w:rsid w:val="00D3377F"/>
    <w:rsid w:val="00D547D2"/>
    <w:rsid w:val="00DA53B4"/>
    <w:rsid w:val="00DA7109"/>
    <w:rsid w:val="00DB024A"/>
    <w:rsid w:val="00DC5F2B"/>
    <w:rsid w:val="00DD7128"/>
    <w:rsid w:val="00DE0003"/>
    <w:rsid w:val="00DF12A8"/>
    <w:rsid w:val="00DF576B"/>
    <w:rsid w:val="00E052BE"/>
    <w:rsid w:val="00E138F9"/>
    <w:rsid w:val="00E2338E"/>
    <w:rsid w:val="00E40907"/>
    <w:rsid w:val="00E51D6C"/>
    <w:rsid w:val="00E57590"/>
    <w:rsid w:val="00E668CC"/>
    <w:rsid w:val="00EB6825"/>
    <w:rsid w:val="00EC04BA"/>
    <w:rsid w:val="00EC6265"/>
    <w:rsid w:val="00ED1E58"/>
    <w:rsid w:val="00EE1F72"/>
    <w:rsid w:val="00EF607E"/>
    <w:rsid w:val="00EF7CC9"/>
    <w:rsid w:val="00F01619"/>
    <w:rsid w:val="00F02424"/>
    <w:rsid w:val="00F377E4"/>
    <w:rsid w:val="00F83DFB"/>
    <w:rsid w:val="00F97F9E"/>
    <w:rsid w:val="00FA3201"/>
    <w:rsid w:val="00FB19FF"/>
    <w:rsid w:val="00FB6EF8"/>
    <w:rsid w:val="00FD446C"/>
    <w:rsid w:val="00FE02FF"/>
    <w:rsid w:val="00FE5605"/>
    <w:rsid w:val="00FF5738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C0475F"/>
  <w15:chartTrackingRefBased/>
  <w15:docId w15:val="{5D27467C-AE4E-4CFF-B258-40DA8111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pPr>
      <w:suppressAutoHyphens/>
      <w:ind w:left="835"/>
    </w:pPr>
    <w:rPr>
      <w:sz w:val="24"/>
      <w:lang w:eastAsia="ar-SA"/>
    </w:rPr>
  </w:style>
  <w:style w:type="paragraph" w:styleId="1">
    <w:name w:val="heading 1"/>
    <w:basedOn w:val="a4"/>
    <w:next w:val="a5"/>
    <w:qFormat/>
    <w:pPr>
      <w:numPr>
        <w:numId w:val="1"/>
      </w:numPr>
      <w:spacing w:before="120"/>
      <w:outlineLvl w:val="0"/>
    </w:pPr>
    <w:rPr>
      <w:sz w:val="28"/>
    </w:rPr>
  </w:style>
  <w:style w:type="paragraph" w:styleId="2">
    <w:name w:val="heading 2"/>
    <w:basedOn w:val="a4"/>
    <w:next w:val="a5"/>
    <w:qFormat/>
    <w:pPr>
      <w:numPr>
        <w:ilvl w:val="1"/>
        <w:numId w:val="1"/>
      </w:numPr>
      <w:spacing w:before="120"/>
      <w:ind w:left="0"/>
      <w:outlineLvl w:val="1"/>
    </w:pPr>
    <w:rPr>
      <w:i/>
      <w:sz w:val="26"/>
    </w:rPr>
  </w:style>
  <w:style w:type="paragraph" w:styleId="3">
    <w:name w:val="heading 3"/>
    <w:basedOn w:val="a4"/>
    <w:next w:val="a5"/>
    <w:qFormat/>
    <w:pPr>
      <w:numPr>
        <w:ilvl w:val="2"/>
        <w:numId w:val="1"/>
      </w:numPr>
      <w:spacing w:before="120"/>
      <w:outlineLvl w:val="2"/>
    </w:pPr>
    <w:rPr>
      <w:i/>
      <w:caps w:val="0"/>
    </w:rPr>
  </w:style>
  <w:style w:type="paragraph" w:styleId="4">
    <w:name w:val="heading 4"/>
    <w:basedOn w:val="a4"/>
    <w:next w:val="a5"/>
    <w:qFormat/>
    <w:pPr>
      <w:numPr>
        <w:ilvl w:val="3"/>
        <w:numId w:val="1"/>
      </w:numPr>
      <w:spacing w:before="120"/>
      <w:outlineLvl w:val="3"/>
    </w:pPr>
    <w:rPr>
      <w:i/>
      <w:caps w:val="0"/>
    </w:rPr>
  </w:style>
  <w:style w:type="paragraph" w:styleId="5">
    <w:name w:val="heading 5"/>
    <w:basedOn w:val="a4"/>
    <w:next w:val="a6"/>
    <w:qFormat/>
    <w:pPr>
      <w:numPr>
        <w:ilvl w:val="4"/>
        <w:numId w:val="1"/>
      </w:numPr>
      <w:spacing w:before="120"/>
      <w:outlineLvl w:val="4"/>
    </w:pPr>
    <w:rPr>
      <w:i/>
      <w:caps w:val="0"/>
    </w:rPr>
  </w:style>
  <w:style w:type="paragraph" w:styleId="6">
    <w:name w:val="heading 6"/>
    <w:basedOn w:val="a4"/>
    <w:next w:val="a6"/>
    <w:qFormat/>
    <w:pPr>
      <w:numPr>
        <w:ilvl w:val="5"/>
        <w:numId w:val="1"/>
      </w:numPr>
      <w:spacing w:before="120"/>
      <w:outlineLvl w:val="5"/>
    </w:pPr>
    <w:rPr>
      <w:i/>
      <w:caps w:val="0"/>
    </w:rPr>
  </w:style>
  <w:style w:type="paragraph" w:styleId="7">
    <w:name w:val="heading 7"/>
    <w:basedOn w:val="a4"/>
    <w:next w:val="a6"/>
    <w:qFormat/>
    <w:pPr>
      <w:numPr>
        <w:ilvl w:val="6"/>
        <w:numId w:val="1"/>
      </w:numPr>
      <w:spacing w:before="120"/>
      <w:outlineLvl w:val="6"/>
    </w:pPr>
    <w:rPr>
      <w:i/>
      <w:caps w:val="0"/>
    </w:rPr>
  </w:style>
  <w:style w:type="paragraph" w:styleId="8">
    <w:name w:val="heading 8"/>
    <w:basedOn w:val="a4"/>
    <w:next w:val="a6"/>
    <w:qFormat/>
    <w:pPr>
      <w:numPr>
        <w:ilvl w:val="7"/>
        <w:numId w:val="1"/>
      </w:numPr>
      <w:spacing w:before="120"/>
      <w:outlineLvl w:val="7"/>
    </w:pPr>
    <w:rPr>
      <w:i/>
      <w:caps w:val="0"/>
    </w:rPr>
  </w:style>
  <w:style w:type="paragraph" w:styleId="9">
    <w:name w:val="heading 9"/>
    <w:basedOn w:val="a4"/>
    <w:next w:val="a6"/>
    <w:qFormat/>
    <w:pPr>
      <w:numPr>
        <w:ilvl w:val="8"/>
        <w:numId w:val="1"/>
      </w:numPr>
      <w:spacing w:before="120"/>
      <w:outlineLvl w:val="8"/>
    </w:pPr>
    <w:rPr>
      <w:i/>
      <w:caps w:val="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WW8Num1z0">
    <w:name w:val="WW8Num1z0"/>
    <w:rPr>
      <w:i w:val="0"/>
      <w:iCs w:val="0"/>
    </w:rPr>
  </w:style>
  <w:style w:type="character" w:customStyle="1" w:styleId="WW8Num1z1">
    <w:name w:val="WW8Num1z1"/>
    <w:rPr>
      <w:i w:val="0"/>
      <w:iCs w:val="0"/>
      <w:sz w:val="24"/>
      <w:szCs w:val="24"/>
    </w:rPr>
  </w:style>
  <w:style w:type="character" w:customStyle="1" w:styleId="WW8Num2z0">
    <w:name w:val="WW8Num2z0"/>
    <w:rPr>
      <w:rFonts w:ascii="Pragmatica-Bold" w:hAnsi="Pragmatica-Bold"/>
      <w:sz w:val="20"/>
    </w:rPr>
  </w:style>
  <w:style w:type="character" w:customStyle="1" w:styleId="WW8Num2z1">
    <w:name w:val="WW8Num2z1"/>
    <w:rPr>
      <w:i w:val="0"/>
      <w:iCs w:val="0"/>
      <w:sz w:val="24"/>
      <w:szCs w:val="24"/>
    </w:rPr>
  </w:style>
  <w:style w:type="character" w:customStyle="1" w:styleId="WW8Num4z0">
    <w:name w:val="WW8Num4z0"/>
    <w:rPr>
      <w:rFonts w:ascii="Pragmatica-Bold" w:hAnsi="Pragmatica-Bold"/>
      <w:sz w:val="20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Pragmatica-Bold" w:hAnsi="Pragmatica-Bold"/>
      <w:sz w:val="20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20">
    <w:name w:val="Основной шрифт абзаца2"/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14">
    <w:name w:val="Основной шрифт абзаца1"/>
    <w:rPr>
      <w:lang w:val="ru-RU" w:eastAsia="ar-SA" w:bidi="ar-SA"/>
    </w:rPr>
  </w:style>
  <w:style w:type="character" w:styleId="aa">
    <w:name w:val="page number"/>
    <w:rPr>
      <w:lang w:eastAsia="ar-SA" w:bidi="ar-SA"/>
    </w:rPr>
  </w:style>
  <w:style w:type="character" w:customStyle="1" w:styleId="ab">
    <w:name w:val="Верхний индекс"/>
    <w:rPr>
      <w:vertAlign w:val="superscript"/>
    </w:rPr>
  </w:style>
  <w:style w:type="character" w:customStyle="1" w:styleId="ac">
    <w:name w:val="Символы концевой сноски"/>
    <w:rPr>
      <w:vertAlign w:val="superscript"/>
      <w:lang w:val="ru-RU" w:eastAsia="ar-SA" w:bidi="ar-SA"/>
    </w:rPr>
  </w:style>
  <w:style w:type="character" w:customStyle="1" w:styleId="15">
    <w:name w:val="Знак примечания1"/>
    <w:rPr>
      <w:sz w:val="16"/>
      <w:szCs w:val="16"/>
      <w:lang w:val="ru-RU" w:eastAsia="ar-SA" w:bidi="ar-SA"/>
    </w:rPr>
  </w:style>
  <w:style w:type="character" w:customStyle="1" w:styleId="ad">
    <w:name w:val="Символ сноски"/>
    <w:rPr>
      <w:vertAlign w:val="superscript"/>
      <w:lang w:val="ru-RU" w:eastAsia="ar-SA" w:bidi="ar-SA"/>
    </w:rPr>
  </w:style>
  <w:style w:type="character" w:customStyle="1" w:styleId="ae">
    <w:name w:val="Курсив"/>
    <w:rPr>
      <w:rFonts w:ascii="Times New Roman" w:hAnsi="Times New Roman"/>
      <w:i/>
      <w:sz w:val="24"/>
    </w:rPr>
  </w:style>
  <w:style w:type="character" w:styleId="af">
    <w:name w:val="line number"/>
    <w:basedOn w:val="14"/>
    <w:rPr>
      <w:lang w:val="ru-RU" w:eastAsia="ar-SA" w:bidi="ar-SA"/>
    </w:rPr>
  </w:style>
  <w:style w:type="character" w:customStyle="1" w:styleId="af0">
    <w:name w:val="Полужирный курсив"/>
    <w:rPr>
      <w:rFonts w:ascii="Times New Roman" w:hAnsi="Times New Roman"/>
      <w:b/>
      <w:i/>
    </w:rPr>
  </w:style>
  <w:style w:type="character" w:styleId="af1">
    <w:name w:val="FollowedHyperlink"/>
    <w:rPr>
      <w:color w:val="800080"/>
      <w:u w:val="single"/>
      <w:lang w:val="ru-RU" w:eastAsia="ar-SA" w:bidi="ar-SA"/>
    </w:rPr>
  </w:style>
  <w:style w:type="character" w:styleId="HTML">
    <w:name w:val="HTML Acronym"/>
    <w:basedOn w:val="14"/>
    <w:rPr>
      <w:lang w:val="ru-RU" w:eastAsia="ar-SA" w:bidi="ar-SA"/>
    </w:rPr>
  </w:style>
  <w:style w:type="character" w:customStyle="1" w:styleId="af2">
    <w:name w:val="Должность"/>
    <w:rPr>
      <w:lang w:val="ru-RU" w:eastAsia="ar-SA" w:bidi="ar-SA"/>
    </w:rPr>
  </w:style>
  <w:style w:type="character" w:styleId="HTML0">
    <w:name w:val="HTML Keyboard"/>
    <w:rPr>
      <w:rFonts w:ascii="Courier New" w:hAnsi="Courier New"/>
      <w:sz w:val="20"/>
      <w:szCs w:val="20"/>
      <w:lang w:val="ru-RU" w:eastAsia="ar-SA" w:bidi="ar-SA"/>
    </w:rPr>
  </w:style>
  <w:style w:type="character" w:styleId="HTML1">
    <w:name w:val="HTML Code"/>
    <w:rPr>
      <w:rFonts w:ascii="Courier New" w:hAnsi="Courier New"/>
      <w:sz w:val="20"/>
      <w:szCs w:val="20"/>
      <w:lang w:val="ru-RU" w:eastAsia="ar-SA" w:bidi="ar-SA"/>
    </w:rPr>
  </w:style>
  <w:style w:type="character" w:styleId="HTML2">
    <w:name w:val="HTML Sample"/>
    <w:rPr>
      <w:rFonts w:ascii="Courier New" w:hAnsi="Courier New"/>
      <w:lang w:val="ru-RU" w:eastAsia="ar-SA" w:bidi="ar-SA"/>
    </w:rPr>
  </w:style>
  <w:style w:type="character" w:styleId="HTML3">
    <w:name w:val="HTML Definition"/>
    <w:rPr>
      <w:i/>
      <w:iCs/>
      <w:lang w:val="ru-RU" w:eastAsia="ar-SA" w:bidi="ar-SA"/>
    </w:rPr>
  </w:style>
  <w:style w:type="character" w:styleId="HTML4">
    <w:name w:val="HTML Variable"/>
    <w:rPr>
      <w:i/>
      <w:iCs/>
      <w:lang w:val="ru-RU" w:eastAsia="ar-SA" w:bidi="ar-SA"/>
    </w:rPr>
  </w:style>
  <w:style w:type="character" w:styleId="HTML5">
    <w:name w:val="HTML Typewriter"/>
    <w:rPr>
      <w:rFonts w:ascii="Courier New" w:hAnsi="Courier New"/>
      <w:sz w:val="20"/>
      <w:szCs w:val="20"/>
      <w:lang w:val="ru-RU" w:eastAsia="ar-SA" w:bidi="ar-SA"/>
    </w:rPr>
  </w:style>
  <w:style w:type="character" w:styleId="af3">
    <w:name w:val="Strong"/>
    <w:uiPriority w:val="22"/>
    <w:qFormat/>
    <w:rPr>
      <w:b/>
      <w:bCs/>
      <w:lang w:val="ru-RU" w:eastAsia="ar-SA" w:bidi="ar-SA"/>
    </w:rPr>
  </w:style>
  <w:style w:type="character" w:styleId="HTML6">
    <w:name w:val="HTML Cite"/>
    <w:rPr>
      <w:i/>
      <w:iCs/>
      <w:lang w:val="ru-RU" w:eastAsia="ar-SA" w:bidi="ar-SA"/>
    </w:rPr>
  </w:style>
  <w:style w:type="character" w:styleId="af4">
    <w:name w:val="Emphasis"/>
    <w:qFormat/>
    <w:rPr>
      <w:i/>
      <w:iCs/>
      <w:lang w:val="ru-RU" w:eastAsia="ar-SA" w:bidi="ar-SA"/>
    </w:rPr>
  </w:style>
  <w:style w:type="character" w:styleId="af5">
    <w:name w:val="Hyperlink"/>
    <w:rPr>
      <w:color w:val="0000FF"/>
      <w:u w:val="single"/>
      <w:lang w:val="ru-RU" w:eastAsia="ar-SA" w:bidi="ar-SA"/>
    </w:rPr>
  </w:style>
  <w:style w:type="character" w:customStyle="1" w:styleId="af6">
    <w:name w:val="Вступление"/>
    <w:rPr>
      <w:rFonts w:ascii="Arial" w:hAnsi="Arial"/>
      <w:b/>
      <w:spacing w:val="-8"/>
      <w:sz w:val="24"/>
      <w:lang w:eastAsia="ar-SA" w:bidi="ar-SA"/>
    </w:rPr>
  </w:style>
  <w:style w:type="character" w:customStyle="1" w:styleId="af7">
    <w:name w:val="Заголовок сообщения (текст)"/>
    <w:rPr>
      <w:rFonts w:ascii="Arial" w:hAnsi="Arial"/>
      <w:b/>
      <w:spacing w:val="-4"/>
      <w:position w:val="0"/>
      <w:sz w:val="18"/>
      <w:vertAlign w:val="baseline"/>
      <w:lang w:eastAsia="ar-SA" w:bidi="ar-SA"/>
    </w:rPr>
  </w:style>
  <w:style w:type="character" w:customStyle="1" w:styleId="af8">
    <w:name w:val="Символ нумерации"/>
    <w:rPr>
      <w:i w:val="0"/>
      <w:iCs w:val="0"/>
    </w:rPr>
  </w:style>
  <w:style w:type="paragraph" w:styleId="af9">
    <w:name w:val="Title"/>
    <w:basedOn w:val="a3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pPr>
      <w:spacing w:after="220" w:line="220" w:lineRule="atLeast"/>
    </w:pPr>
  </w:style>
  <w:style w:type="paragraph" w:styleId="afa">
    <w:name w:val="List"/>
    <w:basedOn w:val="a3"/>
    <w:pPr>
      <w:ind w:left="283" w:hanging="283"/>
    </w:pPr>
  </w:style>
  <w:style w:type="paragraph" w:customStyle="1" w:styleId="22">
    <w:name w:val="Название2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3">
    <w:name w:val="Указатель2"/>
    <w:basedOn w:val="a3"/>
    <w:pPr>
      <w:suppressLineNumbers/>
    </w:pPr>
    <w:rPr>
      <w:rFonts w:ascii="Arial" w:hAnsi="Arial" w:cs="Mangal"/>
    </w:rPr>
  </w:style>
  <w:style w:type="paragraph" w:customStyle="1" w:styleId="a4">
    <w:name w:val="Базовый заголовок"/>
    <w:basedOn w:val="a3"/>
    <w:next w:val="a6"/>
    <w:pPr>
      <w:keepNext/>
      <w:keepLines/>
      <w:spacing w:before="640" w:after="120"/>
    </w:pPr>
    <w:rPr>
      <w:b/>
      <w:caps/>
    </w:rPr>
  </w:style>
  <w:style w:type="paragraph" w:customStyle="1" w:styleId="16">
    <w:name w:val="Название1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7">
    <w:name w:val="Указатель1"/>
    <w:basedOn w:val="a3"/>
    <w:pPr>
      <w:suppressLineNumbers/>
    </w:pPr>
    <w:rPr>
      <w:rFonts w:ascii="Arial" w:hAnsi="Arial" w:cs="Mangal"/>
    </w:rPr>
  </w:style>
  <w:style w:type="paragraph" w:styleId="a5">
    <w:name w:val="Body Text Indent"/>
    <w:basedOn w:val="a3"/>
    <w:link w:val="afb"/>
    <w:pPr>
      <w:spacing w:after="120"/>
      <w:ind w:left="283"/>
    </w:pPr>
  </w:style>
  <w:style w:type="paragraph" w:customStyle="1" w:styleId="13">
    <w:name w:val="Маркированный список1"/>
    <w:basedOn w:val="afa"/>
    <w:pPr>
      <w:keepLines/>
      <w:numPr>
        <w:numId w:val="18"/>
      </w:numPr>
      <w:spacing w:before="60" w:after="60"/>
      <w:jc w:val="both"/>
    </w:pPr>
  </w:style>
  <w:style w:type="paragraph" w:customStyle="1" w:styleId="310">
    <w:name w:val="Маркированный список 31"/>
    <w:basedOn w:val="13"/>
    <w:pPr>
      <w:numPr>
        <w:numId w:val="9"/>
      </w:numPr>
    </w:pPr>
  </w:style>
  <w:style w:type="paragraph" w:styleId="30">
    <w:name w:val="toc 3"/>
    <w:basedOn w:val="a3"/>
    <w:next w:val="a3"/>
    <w:uiPriority w:val="39"/>
    <w:pPr>
      <w:tabs>
        <w:tab w:val="right" w:leader="dot" w:pos="9781"/>
      </w:tabs>
      <w:spacing w:before="60"/>
      <w:ind w:left="567" w:right="992" w:hanging="567"/>
    </w:pPr>
  </w:style>
  <w:style w:type="paragraph" w:styleId="40">
    <w:name w:val="toc 4"/>
    <w:basedOn w:val="a3"/>
    <w:next w:val="a3"/>
    <w:pPr>
      <w:tabs>
        <w:tab w:val="right" w:leader="dot" w:pos="9781"/>
      </w:tabs>
      <w:spacing w:before="60"/>
      <w:ind w:left="851" w:hanging="851"/>
    </w:pPr>
  </w:style>
  <w:style w:type="paragraph" w:customStyle="1" w:styleId="11">
    <w:name w:val="Нумерованный список1"/>
    <w:basedOn w:val="a3"/>
    <w:pPr>
      <w:numPr>
        <w:numId w:val="7"/>
      </w:numPr>
    </w:pPr>
  </w:style>
  <w:style w:type="paragraph" w:customStyle="1" w:styleId="afc">
    <w:name w:val="Название"/>
    <w:basedOn w:val="a3"/>
    <w:next w:val="a3"/>
    <w:qFormat/>
    <w:pPr>
      <w:spacing w:before="240" w:after="60"/>
      <w:ind w:left="0"/>
      <w:jc w:val="center"/>
    </w:pPr>
    <w:rPr>
      <w:b/>
      <w:caps/>
      <w:kern w:val="1"/>
      <w:sz w:val="28"/>
    </w:rPr>
  </w:style>
  <w:style w:type="paragraph" w:styleId="afd">
    <w:name w:val="Subtitle"/>
    <w:basedOn w:val="a3"/>
    <w:next w:val="a6"/>
    <w:qFormat/>
    <w:pPr>
      <w:spacing w:after="60"/>
      <w:jc w:val="center"/>
    </w:pPr>
    <w:rPr>
      <w:rFonts w:ascii="Arial" w:hAnsi="Arial" w:cs="Arial"/>
      <w:szCs w:val="24"/>
    </w:rPr>
  </w:style>
  <w:style w:type="paragraph" w:customStyle="1" w:styleId="afe">
    <w:name w:val="Основной текст в середине"/>
    <w:basedOn w:val="a6"/>
    <w:next w:val="18"/>
    <w:pPr>
      <w:keepNext/>
      <w:spacing w:before="60" w:after="60"/>
      <w:ind w:left="2268" w:right="2410"/>
      <w:jc w:val="center"/>
    </w:pPr>
    <w:rPr>
      <w:b/>
    </w:rPr>
  </w:style>
  <w:style w:type="paragraph" w:customStyle="1" w:styleId="18">
    <w:name w:val="Прощание1"/>
    <w:basedOn w:val="a3"/>
    <w:pPr>
      <w:spacing w:line="220" w:lineRule="atLeast"/>
    </w:pPr>
  </w:style>
  <w:style w:type="paragraph" w:styleId="aff">
    <w:name w:val="Signature"/>
    <w:basedOn w:val="a6"/>
    <w:pPr>
      <w:keepNext/>
      <w:keepLines/>
      <w:spacing w:before="660" w:after="0"/>
    </w:pPr>
  </w:style>
  <w:style w:type="paragraph" w:customStyle="1" w:styleId="aff0">
    <w:name w:val="Подпись Название организации"/>
    <w:basedOn w:val="aff"/>
    <w:next w:val="aff1"/>
    <w:rPr>
      <w:lang w:val="x-none"/>
    </w:rPr>
  </w:style>
  <w:style w:type="paragraph" w:customStyle="1" w:styleId="aff1">
    <w:name w:val="Подпись Имя"/>
    <w:basedOn w:val="aff"/>
    <w:next w:val="aff2"/>
    <w:pPr>
      <w:spacing w:before="960"/>
    </w:pPr>
  </w:style>
  <w:style w:type="paragraph" w:customStyle="1" w:styleId="aff2">
    <w:name w:val="Подпись Должность"/>
    <w:basedOn w:val="aff"/>
    <w:next w:val="aff3"/>
    <w:pPr>
      <w:ind w:left="5400" w:hanging="720"/>
    </w:pPr>
  </w:style>
  <w:style w:type="paragraph" w:customStyle="1" w:styleId="aff3">
    <w:name w:val="Инициалы для ссылки"/>
    <w:basedOn w:val="a6"/>
    <w:next w:val="aff4"/>
    <w:pPr>
      <w:keepNext/>
      <w:spacing w:before="240" w:after="0"/>
      <w:ind w:left="426"/>
    </w:pPr>
  </w:style>
  <w:style w:type="paragraph" w:customStyle="1" w:styleId="aff4">
    <w:name w:val="Всего"/>
    <w:basedOn w:val="a6"/>
    <w:next w:val="a3"/>
    <w:pPr>
      <w:keepNext/>
      <w:spacing w:before="60" w:after="0"/>
      <w:ind w:left="426"/>
    </w:pPr>
  </w:style>
  <w:style w:type="paragraph" w:customStyle="1" w:styleId="aff5">
    <w:name w:val="Копия"/>
    <w:basedOn w:val="a6"/>
    <w:pPr>
      <w:spacing w:before="240" w:after="0"/>
      <w:ind w:left="547" w:hanging="547"/>
    </w:pPr>
  </w:style>
  <w:style w:type="paragraph" w:styleId="19">
    <w:name w:val="toc 1"/>
    <w:basedOn w:val="a3"/>
    <w:next w:val="a3"/>
    <w:uiPriority w:val="39"/>
    <w:pPr>
      <w:tabs>
        <w:tab w:val="right" w:leader="dot" w:pos="9781"/>
      </w:tabs>
      <w:spacing w:before="60"/>
      <w:ind w:left="567" w:right="992" w:hanging="567"/>
    </w:pPr>
    <w:rPr>
      <w:b/>
      <w:caps/>
    </w:rPr>
  </w:style>
  <w:style w:type="paragraph" w:styleId="24">
    <w:name w:val="toc 2"/>
    <w:basedOn w:val="a3"/>
    <w:next w:val="a3"/>
    <w:uiPriority w:val="39"/>
    <w:pPr>
      <w:tabs>
        <w:tab w:val="right" w:leader="dot" w:pos="9781"/>
      </w:tabs>
      <w:spacing w:before="60"/>
      <w:ind w:left="709" w:right="992" w:hanging="709"/>
    </w:pPr>
    <w:rPr>
      <w:b/>
    </w:rPr>
  </w:style>
  <w:style w:type="paragraph" w:customStyle="1" w:styleId="210">
    <w:name w:val="Маркированный список 21"/>
    <w:basedOn w:val="13"/>
    <w:pPr>
      <w:numPr>
        <w:numId w:val="8"/>
      </w:numPr>
    </w:pPr>
  </w:style>
  <w:style w:type="paragraph" w:customStyle="1" w:styleId="41">
    <w:name w:val="Нумерованный список 41"/>
    <w:basedOn w:val="a3"/>
    <w:pPr>
      <w:numPr>
        <w:numId w:val="4"/>
      </w:numPr>
    </w:pPr>
  </w:style>
  <w:style w:type="paragraph" w:customStyle="1" w:styleId="aff6">
    <w:name w:val="Основной текст в право"/>
    <w:basedOn w:val="a3"/>
    <w:next w:val="a6"/>
    <w:pPr>
      <w:jc w:val="right"/>
    </w:pPr>
  </w:style>
  <w:style w:type="paragraph" w:customStyle="1" w:styleId="1a">
    <w:name w:val="Текст макроса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ind w:left="835"/>
    </w:pPr>
    <w:rPr>
      <w:rFonts w:ascii="Courier New" w:eastAsia="Arial" w:hAnsi="Courier New" w:cs="Courier New"/>
      <w:lang w:eastAsia="ar-SA"/>
    </w:rPr>
  </w:style>
  <w:style w:type="paragraph" w:customStyle="1" w:styleId="1b">
    <w:name w:val="Продолжение списка1"/>
    <w:basedOn w:val="a3"/>
    <w:pPr>
      <w:spacing w:after="120"/>
      <w:ind w:left="283"/>
    </w:pPr>
  </w:style>
  <w:style w:type="paragraph" w:customStyle="1" w:styleId="211">
    <w:name w:val="Продолжение списка 21"/>
    <w:basedOn w:val="a3"/>
    <w:pPr>
      <w:spacing w:after="120"/>
      <w:ind w:left="566"/>
    </w:pPr>
  </w:style>
  <w:style w:type="paragraph" w:customStyle="1" w:styleId="411">
    <w:name w:val="Продолжение списка 41"/>
    <w:basedOn w:val="a3"/>
    <w:pPr>
      <w:spacing w:after="120"/>
      <w:ind w:left="1132"/>
    </w:pPr>
  </w:style>
  <w:style w:type="paragraph" w:customStyle="1" w:styleId="aff7">
    <w:name w:val="База верхнего колонтитула"/>
    <w:basedOn w:val="a3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ff8">
    <w:name w:val="header"/>
    <w:basedOn w:val="aff7"/>
    <w:pPr>
      <w:ind w:right="-1080"/>
    </w:pPr>
    <w:rPr>
      <w:i/>
    </w:rPr>
  </w:style>
  <w:style w:type="paragraph" w:styleId="aff9">
    <w:name w:val="footer"/>
    <w:basedOn w:val="aff7"/>
    <w:link w:val="affa"/>
    <w:uiPriority w:val="99"/>
    <w:pPr>
      <w:spacing w:before="420"/>
      <w:ind w:right="-1080"/>
    </w:pPr>
    <w:rPr>
      <w:b/>
    </w:rPr>
  </w:style>
  <w:style w:type="paragraph" w:customStyle="1" w:styleId="affb">
    <w:name w:val="Верхн.колонтитул базовый"/>
    <w:basedOn w:val="a3"/>
    <w:pPr>
      <w:keepLines/>
      <w:tabs>
        <w:tab w:val="center" w:pos="4320"/>
        <w:tab w:val="right" w:pos="8640"/>
      </w:tabs>
    </w:pPr>
    <w:rPr>
      <w:sz w:val="16"/>
    </w:rPr>
  </w:style>
  <w:style w:type="paragraph" w:customStyle="1" w:styleId="42">
    <w:name w:val="Стиль4"/>
    <w:basedOn w:val="a5"/>
  </w:style>
  <w:style w:type="paragraph" w:customStyle="1" w:styleId="Special1">
    <w:name w:val="Special 1"/>
    <w:basedOn w:val="a3"/>
    <w:pPr>
      <w:numPr>
        <w:numId w:val="22"/>
      </w:numPr>
      <w:tabs>
        <w:tab w:val="left" w:pos="8647"/>
      </w:tabs>
    </w:pPr>
  </w:style>
  <w:style w:type="paragraph" w:customStyle="1" w:styleId="Special2">
    <w:name w:val="Special 2"/>
    <w:basedOn w:val="Special1"/>
    <w:pPr>
      <w:numPr>
        <w:numId w:val="0"/>
      </w:numPr>
      <w:tabs>
        <w:tab w:val="clear" w:pos="8647"/>
        <w:tab w:val="left" w:pos="6521"/>
        <w:tab w:val="left" w:pos="8222"/>
      </w:tabs>
      <w:ind w:left="927" w:hanging="360"/>
    </w:pPr>
  </w:style>
  <w:style w:type="paragraph" w:customStyle="1" w:styleId="Special3">
    <w:name w:val="Special 3"/>
    <w:basedOn w:val="a3"/>
    <w:pPr>
      <w:tabs>
        <w:tab w:val="left" w:pos="8647"/>
      </w:tabs>
      <w:ind w:left="1418" w:hanging="425"/>
    </w:pPr>
  </w:style>
  <w:style w:type="paragraph" w:customStyle="1" w:styleId="Special4">
    <w:name w:val="Special 4"/>
    <w:basedOn w:val="Special1"/>
    <w:pPr>
      <w:numPr>
        <w:numId w:val="0"/>
      </w:numPr>
      <w:ind w:left="1843" w:hanging="425"/>
    </w:pPr>
  </w:style>
  <w:style w:type="paragraph" w:customStyle="1" w:styleId="Specialheder">
    <w:name w:val="Special heder"/>
    <w:basedOn w:val="Special2"/>
    <w:next w:val="Special2"/>
    <w:pPr>
      <w:tabs>
        <w:tab w:val="clear" w:pos="6521"/>
        <w:tab w:val="clear" w:pos="8222"/>
        <w:tab w:val="left" w:pos="6237"/>
        <w:tab w:val="left" w:pos="7938"/>
      </w:tabs>
      <w:ind w:left="851" w:firstLine="0"/>
    </w:pPr>
  </w:style>
  <w:style w:type="paragraph" w:styleId="affc">
    <w:name w:val="envelope address"/>
    <w:basedOn w:val="a3"/>
    <w:pPr>
      <w:ind w:left="2880"/>
    </w:pPr>
    <w:rPr>
      <w:rFonts w:ascii="Arial" w:hAnsi="Arial" w:cs="Arial"/>
    </w:rPr>
  </w:style>
  <w:style w:type="paragraph" w:customStyle="1" w:styleId="affd">
    <w:name w:val="Базовая сноска"/>
    <w:basedOn w:val="a3"/>
    <w:pPr>
      <w:keepLines/>
      <w:spacing w:line="240" w:lineRule="exact"/>
      <w:ind w:firstLine="720"/>
    </w:pPr>
  </w:style>
  <w:style w:type="paragraph" w:customStyle="1" w:styleId="affe">
    <w:name w:val="Верхн.колонтитул нечетн."/>
    <w:basedOn w:val="aff8"/>
    <w:pPr>
      <w:tabs>
        <w:tab w:val="right" w:pos="0"/>
      </w:tabs>
      <w:jc w:val="right"/>
    </w:pPr>
    <w:rPr>
      <w:i w:val="0"/>
    </w:rPr>
  </w:style>
  <w:style w:type="paragraph" w:customStyle="1" w:styleId="afff">
    <w:name w:val="Верхн.колонтитул первый"/>
    <w:basedOn w:val="aff8"/>
    <w:pPr>
      <w:jc w:val="center"/>
    </w:pPr>
    <w:rPr>
      <w:i w:val="0"/>
    </w:rPr>
  </w:style>
  <w:style w:type="paragraph" w:customStyle="1" w:styleId="afff0">
    <w:name w:val="Верхн.колонтитул четн."/>
    <w:basedOn w:val="aff8"/>
    <w:rPr>
      <w:i w:val="0"/>
    </w:rPr>
  </w:style>
  <w:style w:type="paragraph" w:customStyle="1" w:styleId="afff1">
    <w:name w:val="Внутренний адрес"/>
    <w:basedOn w:val="a3"/>
  </w:style>
  <w:style w:type="paragraph" w:customStyle="1" w:styleId="1c">
    <w:name w:val="Дата1"/>
    <w:basedOn w:val="a3"/>
    <w:next w:val="a3"/>
  </w:style>
  <w:style w:type="paragraph" w:customStyle="1" w:styleId="1d">
    <w:name w:val="Заголовок таблицы ссылок1"/>
    <w:basedOn w:val="a3"/>
    <w:next w:val="a3"/>
    <w:pPr>
      <w:spacing w:before="120"/>
    </w:pPr>
    <w:rPr>
      <w:rFonts w:ascii="Arial" w:hAnsi="Arial" w:cs="Arial"/>
      <w:b/>
      <w:bCs/>
    </w:rPr>
  </w:style>
  <w:style w:type="paragraph" w:customStyle="1" w:styleId="afff2">
    <w:name w:val="Иллюстрация"/>
    <w:basedOn w:val="a6"/>
    <w:next w:val="1e"/>
    <w:pPr>
      <w:keepNext/>
      <w:spacing w:before="60" w:after="60"/>
      <w:ind w:left="4680"/>
    </w:pPr>
  </w:style>
  <w:style w:type="paragraph" w:customStyle="1" w:styleId="1e">
    <w:name w:val="Название объекта1"/>
    <w:basedOn w:val="a3"/>
    <w:next w:val="a3"/>
    <w:pPr>
      <w:spacing w:before="120" w:after="120"/>
    </w:pPr>
    <w:rPr>
      <w:b/>
      <w:bCs/>
    </w:rPr>
  </w:style>
  <w:style w:type="paragraph" w:customStyle="1" w:styleId="afff3">
    <w:name w:val="Инициалы"/>
    <w:basedOn w:val="a6"/>
    <w:next w:val="aff4"/>
    <w:pPr>
      <w:keepNext/>
      <w:spacing w:before="240" w:after="0"/>
      <w:ind w:left="426"/>
    </w:pPr>
  </w:style>
  <w:style w:type="paragraph" w:customStyle="1" w:styleId="410">
    <w:name w:val="Маркированный список 41"/>
    <w:basedOn w:val="13"/>
    <w:pPr>
      <w:numPr>
        <w:numId w:val="14"/>
      </w:numPr>
    </w:pPr>
  </w:style>
  <w:style w:type="paragraph" w:customStyle="1" w:styleId="510">
    <w:name w:val="Маркированный список 51"/>
    <w:basedOn w:val="13"/>
    <w:pPr>
      <w:numPr>
        <w:numId w:val="12"/>
      </w:numPr>
    </w:pPr>
  </w:style>
  <w:style w:type="paragraph" w:customStyle="1" w:styleId="a2">
    <w:name w:val="Маркированный список первый"/>
    <w:basedOn w:val="13"/>
    <w:next w:val="13"/>
    <w:pPr>
      <w:numPr>
        <w:numId w:val="17"/>
      </w:numPr>
    </w:pPr>
  </w:style>
  <w:style w:type="paragraph" w:customStyle="1" w:styleId="a">
    <w:name w:val="Маркированный список последний"/>
    <w:basedOn w:val="13"/>
    <w:next w:val="a6"/>
    <w:pPr>
      <w:numPr>
        <w:numId w:val="10"/>
      </w:numPr>
    </w:pPr>
  </w:style>
  <w:style w:type="paragraph" w:customStyle="1" w:styleId="afff4">
    <w:name w:val="Название организации"/>
    <w:basedOn w:val="a6"/>
    <w:next w:val="a3"/>
    <w:pPr>
      <w:keepNext/>
      <w:spacing w:before="60" w:after="0"/>
      <w:ind w:left="5400" w:hanging="720"/>
    </w:pPr>
    <w:rPr>
      <w:caps/>
    </w:rPr>
  </w:style>
  <w:style w:type="paragraph" w:customStyle="1" w:styleId="afff5">
    <w:name w:val="Нижн.колонтитул нечетн."/>
    <w:basedOn w:val="aff9"/>
    <w:pPr>
      <w:tabs>
        <w:tab w:val="right" w:pos="0"/>
      </w:tabs>
    </w:pPr>
    <w:rPr>
      <w:b w:val="0"/>
    </w:rPr>
  </w:style>
  <w:style w:type="paragraph" w:customStyle="1" w:styleId="afff6">
    <w:name w:val="Нижн.колонтитул первый"/>
    <w:basedOn w:val="aff9"/>
    <w:pPr>
      <w:jc w:val="center"/>
    </w:pPr>
    <w:rPr>
      <w:b w:val="0"/>
    </w:rPr>
  </w:style>
  <w:style w:type="paragraph" w:customStyle="1" w:styleId="afff7">
    <w:name w:val="Нижн.колонтитул четн."/>
    <w:basedOn w:val="aff9"/>
    <w:rPr>
      <w:b w:val="0"/>
    </w:rPr>
  </w:style>
  <w:style w:type="paragraph" w:customStyle="1" w:styleId="21">
    <w:name w:val="Нумерованный список 21"/>
    <w:basedOn w:val="a3"/>
    <w:pPr>
      <w:numPr>
        <w:numId w:val="6"/>
      </w:numPr>
    </w:pPr>
  </w:style>
  <w:style w:type="paragraph" w:customStyle="1" w:styleId="31">
    <w:name w:val="Нумерованный список 31"/>
    <w:basedOn w:val="a3"/>
    <w:pPr>
      <w:numPr>
        <w:numId w:val="5"/>
      </w:numPr>
    </w:pPr>
  </w:style>
  <w:style w:type="paragraph" w:customStyle="1" w:styleId="51">
    <w:name w:val="Нумерованный список 51"/>
    <w:basedOn w:val="a3"/>
    <w:pPr>
      <w:numPr>
        <w:numId w:val="3"/>
      </w:numPr>
    </w:pPr>
  </w:style>
  <w:style w:type="paragraph" w:customStyle="1" w:styleId="afff8">
    <w:name w:val="Обратный адрес"/>
    <w:basedOn w:val="a3"/>
    <w:next w:val="1c"/>
    <w:pPr>
      <w:keepLines/>
      <w:spacing w:before="60"/>
      <w:ind w:left="4680"/>
    </w:pPr>
  </w:style>
  <w:style w:type="paragraph" w:styleId="25">
    <w:name w:val="envelope return"/>
    <w:basedOn w:val="a3"/>
    <w:rPr>
      <w:rFonts w:ascii="Arial" w:hAnsi="Arial" w:cs="Arial"/>
    </w:rPr>
  </w:style>
  <w:style w:type="paragraph" w:customStyle="1" w:styleId="1f">
    <w:name w:val="Обычный отступ1"/>
    <w:basedOn w:val="a3"/>
    <w:pPr>
      <w:ind w:left="1440"/>
    </w:pPr>
  </w:style>
  <w:style w:type="paragraph" w:styleId="52">
    <w:name w:val="toc 5"/>
    <w:basedOn w:val="a3"/>
    <w:next w:val="a3"/>
    <w:pPr>
      <w:tabs>
        <w:tab w:val="right" w:leader="dot" w:pos="9781"/>
      </w:tabs>
      <w:spacing w:before="60"/>
      <w:ind w:left="993" w:right="992" w:hanging="993"/>
    </w:pPr>
  </w:style>
  <w:style w:type="paragraph" w:styleId="60">
    <w:name w:val="toc 6"/>
    <w:basedOn w:val="a3"/>
    <w:next w:val="a3"/>
    <w:pPr>
      <w:tabs>
        <w:tab w:val="right" w:leader="dot" w:pos="9781"/>
      </w:tabs>
      <w:spacing w:before="60"/>
      <w:ind w:left="1134" w:right="992" w:hanging="1134"/>
    </w:pPr>
  </w:style>
  <w:style w:type="paragraph" w:styleId="70">
    <w:name w:val="toc 7"/>
    <w:basedOn w:val="a3"/>
    <w:next w:val="a3"/>
    <w:pPr>
      <w:tabs>
        <w:tab w:val="right" w:leader="dot" w:pos="9781"/>
      </w:tabs>
      <w:spacing w:before="60"/>
      <w:ind w:left="1560" w:right="992" w:hanging="1560"/>
    </w:pPr>
  </w:style>
  <w:style w:type="paragraph" w:styleId="80">
    <w:name w:val="toc 8"/>
    <w:basedOn w:val="a3"/>
    <w:next w:val="a3"/>
    <w:pPr>
      <w:tabs>
        <w:tab w:val="right" w:leader="dot" w:pos="9781"/>
      </w:tabs>
      <w:spacing w:before="60"/>
      <w:ind w:left="1843" w:right="992" w:hanging="1843"/>
    </w:pPr>
  </w:style>
  <w:style w:type="paragraph" w:styleId="90">
    <w:name w:val="toc 9"/>
    <w:basedOn w:val="a3"/>
    <w:next w:val="a3"/>
    <w:pPr>
      <w:tabs>
        <w:tab w:val="right" w:leader="dot" w:pos="9781"/>
      </w:tabs>
      <w:spacing w:before="60"/>
      <w:ind w:left="1843" w:right="992" w:hanging="1843"/>
    </w:pPr>
  </w:style>
  <w:style w:type="paragraph" w:customStyle="1" w:styleId="212">
    <w:name w:val="Основной текст 21"/>
    <w:basedOn w:val="a3"/>
    <w:pPr>
      <w:spacing w:after="120" w:line="480" w:lineRule="auto"/>
    </w:pPr>
  </w:style>
  <w:style w:type="paragraph" w:customStyle="1" w:styleId="311">
    <w:name w:val="Основной текст 31"/>
    <w:basedOn w:val="a3"/>
    <w:pPr>
      <w:spacing w:after="120"/>
    </w:pPr>
    <w:rPr>
      <w:sz w:val="16"/>
      <w:szCs w:val="16"/>
    </w:rPr>
  </w:style>
  <w:style w:type="paragraph" w:customStyle="1" w:styleId="213">
    <w:name w:val="Основной текст с отступом 21"/>
    <w:basedOn w:val="a3"/>
    <w:pPr>
      <w:spacing w:after="120" w:line="480" w:lineRule="auto"/>
      <w:ind w:left="283"/>
    </w:pPr>
  </w:style>
  <w:style w:type="paragraph" w:customStyle="1" w:styleId="312">
    <w:name w:val="Основной текст с отступом 31"/>
    <w:basedOn w:val="a3"/>
    <w:pPr>
      <w:spacing w:after="120"/>
      <w:ind w:left="283"/>
    </w:pPr>
    <w:rPr>
      <w:sz w:val="16"/>
      <w:szCs w:val="16"/>
    </w:rPr>
  </w:style>
  <w:style w:type="paragraph" w:customStyle="1" w:styleId="1f0">
    <w:name w:val="Перечень рисунков1"/>
    <w:basedOn w:val="a3"/>
    <w:next w:val="a3"/>
    <w:pPr>
      <w:ind w:left="400" w:hanging="400"/>
    </w:pPr>
  </w:style>
  <w:style w:type="paragraph" w:customStyle="1" w:styleId="1f1">
    <w:name w:val="Приветствие1"/>
    <w:basedOn w:val="a3"/>
    <w:next w:val="a3"/>
  </w:style>
  <w:style w:type="paragraph" w:customStyle="1" w:styleId="313">
    <w:name w:val="Продолжение списка 31"/>
    <w:basedOn w:val="a3"/>
    <w:pPr>
      <w:spacing w:after="120"/>
      <w:ind w:left="849"/>
    </w:pPr>
  </w:style>
  <w:style w:type="paragraph" w:customStyle="1" w:styleId="511">
    <w:name w:val="Продолжение списка 51"/>
    <w:basedOn w:val="a3"/>
    <w:pPr>
      <w:spacing w:after="120"/>
      <w:ind w:left="1415"/>
    </w:pPr>
  </w:style>
  <w:style w:type="paragraph" w:customStyle="1" w:styleId="214">
    <w:name w:val="Список 21"/>
    <w:basedOn w:val="a3"/>
    <w:pPr>
      <w:ind w:left="566" w:hanging="283"/>
    </w:pPr>
  </w:style>
  <w:style w:type="paragraph" w:customStyle="1" w:styleId="314">
    <w:name w:val="Список 31"/>
    <w:basedOn w:val="a3"/>
    <w:pPr>
      <w:ind w:left="849" w:hanging="283"/>
    </w:pPr>
  </w:style>
  <w:style w:type="paragraph" w:customStyle="1" w:styleId="412">
    <w:name w:val="Список 41"/>
    <w:basedOn w:val="a3"/>
    <w:pPr>
      <w:ind w:left="1132" w:hanging="283"/>
    </w:pPr>
  </w:style>
  <w:style w:type="paragraph" w:customStyle="1" w:styleId="512">
    <w:name w:val="Список 51"/>
    <w:basedOn w:val="a3"/>
    <w:pPr>
      <w:ind w:left="1415" w:hanging="283"/>
    </w:pPr>
  </w:style>
  <w:style w:type="paragraph" w:customStyle="1" w:styleId="afff9">
    <w:name w:val="Список бюл. первый"/>
    <w:basedOn w:val="13"/>
    <w:next w:val="13"/>
    <w:pPr>
      <w:numPr>
        <w:numId w:val="0"/>
      </w:numPr>
      <w:tabs>
        <w:tab w:val="left" w:pos="0"/>
      </w:tabs>
      <w:ind w:left="1080" w:hanging="360"/>
    </w:pPr>
  </w:style>
  <w:style w:type="paragraph" w:customStyle="1" w:styleId="afffa">
    <w:name w:val="Список бюл. последний"/>
    <w:basedOn w:val="13"/>
    <w:next w:val="a6"/>
    <w:pPr>
      <w:numPr>
        <w:numId w:val="0"/>
      </w:numPr>
      <w:tabs>
        <w:tab w:val="left" w:pos="0"/>
      </w:tabs>
      <w:ind w:left="1080" w:hanging="360"/>
    </w:pPr>
  </w:style>
  <w:style w:type="paragraph" w:customStyle="1" w:styleId="afffb">
    <w:name w:val="Список нум. первый"/>
    <w:basedOn w:val="11"/>
    <w:next w:val="11"/>
    <w:pPr>
      <w:numPr>
        <w:numId w:val="0"/>
      </w:numPr>
      <w:ind w:left="851" w:hanging="360"/>
    </w:pPr>
  </w:style>
  <w:style w:type="paragraph" w:customStyle="1" w:styleId="afffc">
    <w:name w:val="Список нум. последний"/>
    <w:basedOn w:val="11"/>
    <w:next w:val="a6"/>
    <w:pPr>
      <w:numPr>
        <w:numId w:val="0"/>
      </w:numPr>
      <w:ind w:left="851" w:hanging="360"/>
    </w:pPr>
  </w:style>
  <w:style w:type="paragraph" w:customStyle="1" w:styleId="afffd">
    <w:name w:val="Список первый"/>
    <w:basedOn w:val="afa"/>
    <w:next w:val="afa"/>
    <w:pPr>
      <w:spacing w:before="120"/>
    </w:pPr>
  </w:style>
  <w:style w:type="paragraph" w:customStyle="1" w:styleId="afffe">
    <w:name w:val="Список последний"/>
    <w:basedOn w:val="afa"/>
    <w:next w:val="a6"/>
    <w:pPr>
      <w:spacing w:after="360"/>
    </w:pPr>
  </w:style>
  <w:style w:type="paragraph" w:customStyle="1" w:styleId="1f2">
    <w:name w:val="Стиль1"/>
    <w:basedOn w:val="3"/>
    <w:pPr>
      <w:numPr>
        <w:ilvl w:val="0"/>
        <w:numId w:val="0"/>
      </w:numPr>
      <w:ind w:left="851" w:hanging="851"/>
    </w:pPr>
  </w:style>
  <w:style w:type="paragraph" w:customStyle="1" w:styleId="26">
    <w:name w:val="Стиль2"/>
    <w:basedOn w:val="2"/>
    <w:pPr>
      <w:numPr>
        <w:ilvl w:val="0"/>
        <w:numId w:val="0"/>
      </w:numPr>
      <w:ind w:left="851" w:hanging="851"/>
    </w:pPr>
  </w:style>
  <w:style w:type="paragraph" w:customStyle="1" w:styleId="32">
    <w:name w:val="Стиль3"/>
    <w:basedOn w:val="1"/>
    <w:pPr>
      <w:numPr>
        <w:numId w:val="0"/>
      </w:numPr>
      <w:ind w:left="851" w:hanging="851"/>
    </w:pPr>
  </w:style>
  <w:style w:type="paragraph" w:customStyle="1" w:styleId="affff">
    <w:name w:val="Строка Внимание"/>
    <w:basedOn w:val="a6"/>
    <w:next w:val="1f1"/>
    <w:pPr>
      <w:spacing w:before="240" w:after="0"/>
      <w:ind w:left="426"/>
      <w:jc w:val="center"/>
    </w:pPr>
  </w:style>
  <w:style w:type="paragraph" w:customStyle="1" w:styleId="affff0">
    <w:name w:val="Строка Тема"/>
    <w:basedOn w:val="a6"/>
    <w:next w:val="a6"/>
    <w:pPr>
      <w:keepNext/>
      <w:keepLines/>
      <w:spacing w:before="60" w:after="60"/>
      <w:ind w:left="426"/>
      <w:jc w:val="center"/>
    </w:pPr>
    <w:rPr>
      <w:u w:val="single"/>
    </w:rPr>
  </w:style>
  <w:style w:type="paragraph" w:customStyle="1" w:styleId="1f3">
    <w:name w:val="Схема документа1"/>
    <w:basedOn w:val="a3"/>
    <w:pPr>
      <w:shd w:val="clear" w:color="auto" w:fill="000080"/>
    </w:pPr>
    <w:rPr>
      <w:rFonts w:ascii="Tahoma" w:hAnsi="Tahoma" w:cs="Tahoma"/>
    </w:rPr>
  </w:style>
  <w:style w:type="paragraph" w:customStyle="1" w:styleId="1f4">
    <w:name w:val="Таблица ссылок1"/>
    <w:basedOn w:val="a3"/>
    <w:next w:val="a3"/>
    <w:pPr>
      <w:ind w:left="200" w:hanging="200"/>
    </w:pPr>
  </w:style>
  <w:style w:type="paragraph" w:styleId="affff1">
    <w:name w:val="endnote text"/>
    <w:basedOn w:val="a3"/>
  </w:style>
  <w:style w:type="paragraph" w:customStyle="1" w:styleId="1f5">
    <w:name w:val="Текст примечания1"/>
    <w:basedOn w:val="a3"/>
  </w:style>
  <w:style w:type="paragraph" w:styleId="affff2">
    <w:name w:val="footnote text"/>
    <w:basedOn w:val="a3"/>
  </w:style>
  <w:style w:type="paragraph" w:styleId="1f6">
    <w:name w:val="index 1"/>
    <w:basedOn w:val="a3"/>
    <w:next w:val="a3"/>
    <w:pPr>
      <w:ind w:left="240" w:hanging="240"/>
    </w:pPr>
    <w:rPr>
      <w:b/>
      <w:i/>
    </w:rPr>
  </w:style>
  <w:style w:type="paragraph" w:styleId="affff3">
    <w:name w:val="index heading"/>
    <w:basedOn w:val="a3"/>
    <w:next w:val="1f6"/>
    <w:rPr>
      <w:rFonts w:ascii="Arial" w:hAnsi="Arial" w:cs="Arial"/>
      <w:b/>
      <w:bCs/>
    </w:rPr>
  </w:style>
  <w:style w:type="paragraph" w:styleId="27">
    <w:name w:val="index 2"/>
    <w:basedOn w:val="a3"/>
    <w:next w:val="a3"/>
    <w:pPr>
      <w:tabs>
        <w:tab w:val="right" w:leader="dot" w:pos="8313"/>
      </w:tabs>
      <w:ind w:left="480" w:hanging="240"/>
    </w:pPr>
    <w:rPr>
      <w:b/>
      <w:i/>
    </w:rPr>
  </w:style>
  <w:style w:type="paragraph" w:styleId="33">
    <w:name w:val="index 3"/>
    <w:basedOn w:val="a3"/>
    <w:next w:val="a3"/>
    <w:pPr>
      <w:tabs>
        <w:tab w:val="right" w:leader="dot" w:pos="8313"/>
      </w:tabs>
      <w:ind w:left="720" w:hanging="240"/>
    </w:pPr>
    <w:rPr>
      <w:b/>
      <w:i/>
    </w:rPr>
  </w:style>
  <w:style w:type="paragraph" w:customStyle="1" w:styleId="413">
    <w:name w:val="Указатель 41"/>
    <w:basedOn w:val="a3"/>
    <w:next w:val="a3"/>
    <w:pPr>
      <w:tabs>
        <w:tab w:val="right" w:leader="dot" w:pos="8313"/>
      </w:tabs>
      <w:ind w:left="960" w:hanging="240"/>
    </w:pPr>
    <w:rPr>
      <w:b/>
      <w:i/>
    </w:rPr>
  </w:style>
  <w:style w:type="paragraph" w:customStyle="1" w:styleId="513">
    <w:name w:val="Указатель 51"/>
    <w:basedOn w:val="a3"/>
    <w:next w:val="a3"/>
    <w:pPr>
      <w:tabs>
        <w:tab w:val="right" w:leader="dot" w:pos="8313"/>
      </w:tabs>
      <w:ind w:left="1200" w:hanging="240"/>
    </w:pPr>
    <w:rPr>
      <w:b/>
      <w:i/>
    </w:rPr>
  </w:style>
  <w:style w:type="paragraph" w:customStyle="1" w:styleId="61">
    <w:name w:val="Указатель 61"/>
    <w:basedOn w:val="a3"/>
    <w:next w:val="a3"/>
    <w:pPr>
      <w:tabs>
        <w:tab w:val="right" w:leader="dot" w:pos="8313"/>
      </w:tabs>
      <w:ind w:left="1440" w:hanging="240"/>
    </w:pPr>
    <w:rPr>
      <w:b/>
      <w:i/>
    </w:rPr>
  </w:style>
  <w:style w:type="paragraph" w:customStyle="1" w:styleId="71">
    <w:name w:val="Указатель 71"/>
    <w:basedOn w:val="a3"/>
    <w:next w:val="a3"/>
    <w:pPr>
      <w:tabs>
        <w:tab w:val="right" w:leader="dot" w:pos="8313"/>
      </w:tabs>
      <w:ind w:left="1680" w:hanging="240"/>
    </w:pPr>
    <w:rPr>
      <w:b/>
      <w:i/>
    </w:rPr>
  </w:style>
  <w:style w:type="paragraph" w:customStyle="1" w:styleId="81">
    <w:name w:val="Указатель 81"/>
    <w:basedOn w:val="a3"/>
    <w:next w:val="a3"/>
    <w:pPr>
      <w:tabs>
        <w:tab w:val="right" w:leader="dot" w:pos="8313"/>
      </w:tabs>
      <w:ind w:left="1920" w:hanging="240"/>
    </w:pPr>
    <w:rPr>
      <w:b/>
      <w:i/>
    </w:rPr>
  </w:style>
  <w:style w:type="paragraph" w:customStyle="1" w:styleId="91">
    <w:name w:val="Указатель 91"/>
    <w:basedOn w:val="a3"/>
    <w:next w:val="a3"/>
    <w:pPr>
      <w:tabs>
        <w:tab w:val="right" w:leader="dot" w:pos="8313"/>
      </w:tabs>
      <w:ind w:left="2160" w:hanging="240"/>
    </w:pPr>
    <w:rPr>
      <w:b/>
      <w:i/>
    </w:rPr>
  </w:style>
  <w:style w:type="paragraph" w:customStyle="1" w:styleId="1f7">
    <w:name w:val="Цитата1"/>
    <w:basedOn w:val="a3"/>
    <w:pPr>
      <w:spacing w:after="120"/>
      <w:ind w:left="1440" w:right="1440"/>
    </w:pPr>
  </w:style>
  <w:style w:type="paragraph" w:customStyle="1" w:styleId="affff4">
    <w:name w:val="Цитата первая"/>
    <w:basedOn w:val="1f7"/>
    <w:next w:val="1f7"/>
    <w:pPr>
      <w:spacing w:before="120"/>
    </w:pPr>
  </w:style>
  <w:style w:type="paragraph" w:customStyle="1" w:styleId="affff5">
    <w:name w:val="Цитата последняя"/>
    <w:basedOn w:val="1f7"/>
    <w:next w:val="a6"/>
    <w:pPr>
      <w:spacing w:after="360"/>
    </w:pPr>
  </w:style>
  <w:style w:type="paragraph" w:customStyle="1" w:styleId="1f8">
    <w:name w:val="Шапка1"/>
    <w:basedOn w:val="a6"/>
    <w:pPr>
      <w:keepLines/>
      <w:spacing w:after="0" w:line="415" w:lineRule="atLeast"/>
      <w:ind w:left="1560" w:hanging="720"/>
    </w:pPr>
  </w:style>
  <w:style w:type="paragraph" w:customStyle="1" w:styleId="a0">
    <w:name w:val="Этап"/>
    <w:basedOn w:val="a5"/>
    <w:pPr>
      <w:keepLines/>
      <w:numPr>
        <w:numId w:val="15"/>
      </w:numPr>
      <w:spacing w:before="120" w:after="60"/>
      <w:jc w:val="both"/>
    </w:pPr>
  </w:style>
  <w:style w:type="paragraph" w:customStyle="1" w:styleId="Eng">
    <w:name w:val="ЭтапEng"/>
    <w:basedOn w:val="a0"/>
    <w:pPr>
      <w:numPr>
        <w:numId w:val="0"/>
      </w:numPr>
      <w:tabs>
        <w:tab w:val="left" w:pos="1191"/>
      </w:tabs>
      <w:ind w:left="1191" w:hanging="1191"/>
    </w:pPr>
  </w:style>
  <w:style w:type="paragraph" w:customStyle="1" w:styleId="220">
    <w:name w:val="Основной текст 22"/>
    <w:basedOn w:val="a6"/>
    <w:pPr>
      <w:keepLines/>
      <w:overflowPunct w:val="0"/>
      <w:autoSpaceDE w:val="0"/>
      <w:ind w:left="851"/>
      <w:jc w:val="right"/>
      <w:textAlignment w:val="baseline"/>
    </w:pPr>
  </w:style>
  <w:style w:type="paragraph" w:customStyle="1" w:styleId="1f9">
    <w:name w:val="Адрес 1"/>
    <w:basedOn w:val="a3"/>
    <w:pPr>
      <w:spacing w:line="200" w:lineRule="atLeast"/>
    </w:pPr>
    <w:rPr>
      <w:sz w:val="16"/>
    </w:rPr>
  </w:style>
  <w:style w:type="paragraph" w:customStyle="1" w:styleId="28">
    <w:name w:val="Адрес 2"/>
    <w:basedOn w:val="a3"/>
    <w:pPr>
      <w:spacing w:line="200" w:lineRule="atLeast"/>
    </w:pPr>
    <w:rPr>
      <w:sz w:val="16"/>
    </w:rPr>
  </w:style>
  <w:style w:type="paragraph" w:styleId="HTML7">
    <w:name w:val="HTML Address"/>
    <w:basedOn w:val="a3"/>
    <w:rPr>
      <w:i/>
      <w:iCs/>
    </w:rPr>
  </w:style>
  <w:style w:type="paragraph" w:customStyle="1" w:styleId="affff6">
    <w:name w:val="База заголовка"/>
    <w:basedOn w:val="a6"/>
    <w:next w:val="a6"/>
    <w:pPr>
      <w:keepNext/>
      <w:keepLines/>
      <w:spacing w:after="0"/>
    </w:pPr>
    <w:rPr>
      <w:rFonts w:ascii="Arial" w:hAnsi="Arial"/>
      <w:spacing w:val="-10"/>
      <w:kern w:val="1"/>
      <w:sz w:val="18"/>
    </w:rPr>
  </w:style>
  <w:style w:type="paragraph" w:customStyle="1" w:styleId="affff7">
    <w:name w:val="Без названия"/>
    <w:basedOn w:val="a3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pacing w:before="120" w:line="280" w:lineRule="atLeast"/>
    </w:pPr>
    <w:rPr>
      <w:rFonts w:ascii="Arial" w:hAnsi="Arial"/>
      <w:b/>
      <w:spacing w:val="-10"/>
      <w:position w:val="7"/>
    </w:rPr>
  </w:style>
  <w:style w:type="paragraph" w:customStyle="1" w:styleId="affff8">
    <w:name w:val="Город"/>
    <w:basedOn w:val="a6"/>
    <w:next w:val="a6"/>
    <w:pPr>
      <w:keepNext/>
      <w:ind w:right="-360"/>
    </w:pPr>
  </w:style>
  <w:style w:type="paragraph" w:customStyle="1" w:styleId="1fa">
    <w:name w:val="Заголовок записки1"/>
    <w:basedOn w:val="a3"/>
    <w:next w:val="a3"/>
  </w:style>
  <w:style w:type="paragraph" w:customStyle="1" w:styleId="affff9">
    <w:name w:val="Заголовок раздела"/>
    <w:basedOn w:val="a3"/>
    <w:next w:val="a3"/>
    <w:pPr>
      <w:pBdr>
        <w:top w:val="single" w:sz="4" w:space="2" w:color="FFFFFF"/>
        <w:left w:val="single" w:sz="4" w:space="2" w:color="FFFFFF"/>
        <w:bottom w:val="single" w:sz="4" w:space="2" w:color="FFFFFF"/>
        <w:right w:val="single" w:sz="4" w:space="2" w:color="FFFFFF"/>
      </w:pBdr>
      <w:shd w:val="clear" w:color="auto" w:fill="E5E5E5"/>
      <w:spacing w:before="120" w:line="280" w:lineRule="atLeast"/>
    </w:pPr>
    <w:rPr>
      <w:rFonts w:ascii="Arial" w:hAnsi="Arial"/>
      <w:b/>
      <w:spacing w:val="-10"/>
    </w:rPr>
  </w:style>
  <w:style w:type="paragraph" w:customStyle="1" w:styleId="affffa">
    <w:name w:val="Имя"/>
    <w:basedOn w:val="a3"/>
    <w:next w:val="a3"/>
    <w:pPr>
      <w:spacing w:before="360" w:after="440" w:line="240" w:lineRule="atLeast"/>
      <w:ind w:left="2160" w:hanging="720"/>
    </w:pPr>
    <w:rPr>
      <w:b/>
      <w:spacing w:val="-15"/>
      <w:sz w:val="48"/>
    </w:rPr>
  </w:style>
  <w:style w:type="paragraph" w:customStyle="1" w:styleId="1fb">
    <w:name w:val="Красная строка1"/>
    <w:basedOn w:val="a6"/>
    <w:pPr>
      <w:ind w:firstLine="210"/>
    </w:pPr>
  </w:style>
  <w:style w:type="paragraph" w:customStyle="1" w:styleId="215">
    <w:name w:val="Красная строка 21"/>
    <w:basedOn w:val="a5"/>
    <w:pPr>
      <w:ind w:firstLine="210"/>
    </w:pPr>
  </w:style>
  <w:style w:type="paragraph" w:customStyle="1" w:styleId="affffb">
    <w:name w:val="Личные сведения"/>
    <w:basedOn w:val="a3"/>
    <w:pPr>
      <w:spacing w:before="220" w:after="60" w:line="220" w:lineRule="atLeast"/>
      <w:ind w:left="96" w:right="132"/>
      <w:jc w:val="both"/>
    </w:pPr>
  </w:style>
  <w:style w:type="paragraph" w:customStyle="1" w:styleId="affffc">
    <w:name w:val="Название документа"/>
    <w:next w:val="a3"/>
    <w:pPr>
      <w:suppressAutoHyphens/>
      <w:spacing w:before="140" w:after="540" w:line="600" w:lineRule="atLeast"/>
      <w:ind w:left="840"/>
    </w:pPr>
    <w:rPr>
      <w:rFonts w:eastAsia="Arial"/>
      <w:spacing w:val="-38"/>
      <w:sz w:val="60"/>
      <w:lang w:eastAsia="ar-SA"/>
    </w:rPr>
  </w:style>
  <w:style w:type="paragraph" w:customStyle="1" w:styleId="affffd">
    <w:name w:val="Название должности"/>
    <w:next w:val="a3"/>
    <w:pPr>
      <w:suppressAutoHyphens/>
      <w:spacing w:after="40" w:line="220" w:lineRule="atLeast"/>
    </w:pPr>
    <w:rPr>
      <w:rFonts w:ascii="Arial" w:eastAsia="Arial" w:hAnsi="Arial"/>
      <w:b/>
      <w:spacing w:val="-10"/>
      <w:lang w:eastAsia="ar-SA"/>
    </w:rPr>
  </w:style>
  <w:style w:type="paragraph" w:customStyle="1" w:styleId="affffe">
    <w:name w:val="Название предприятия"/>
    <w:basedOn w:val="a3"/>
    <w:pPr>
      <w:keepLines/>
      <w:spacing w:line="200" w:lineRule="atLeast"/>
      <w:ind w:right="-115"/>
    </w:pPr>
    <w:rPr>
      <w:sz w:val="16"/>
    </w:rPr>
  </w:style>
  <w:style w:type="paragraph" w:customStyle="1" w:styleId="1fc">
    <w:name w:val="Название предприятия 1"/>
    <w:basedOn w:val="affffe"/>
    <w:next w:val="a3"/>
  </w:style>
  <w:style w:type="paragraph" w:styleId="afffff">
    <w:name w:val="Normal (Web)"/>
    <w:basedOn w:val="a3"/>
    <w:uiPriority w:val="99"/>
    <w:rPr>
      <w:szCs w:val="24"/>
    </w:rPr>
  </w:style>
  <w:style w:type="paragraph" w:customStyle="1" w:styleId="afffff0">
    <w:name w:val="Подзаголовок раздела"/>
    <w:basedOn w:val="affff9"/>
    <w:next w:val="a3"/>
    <w:pPr>
      <w:pBdr>
        <w:top w:val="none" w:sz="0" w:space="0" w:color="auto"/>
        <w:left w:val="single" w:sz="4" w:space="0" w:color="FFFFFF"/>
        <w:bottom w:val="single" w:sz="4" w:space="0" w:color="FFFFFF"/>
        <w:right w:val="single" w:sz="4" w:space="0" w:color="FFFFFF"/>
      </w:pBdr>
    </w:pPr>
    <w:rPr>
      <w:b w:val="0"/>
      <w:spacing w:val="0"/>
      <w:position w:val="6"/>
    </w:rPr>
  </w:style>
  <w:style w:type="paragraph" w:customStyle="1" w:styleId="12">
    <w:name w:val="Прил. 1"/>
    <w:basedOn w:val="a3"/>
    <w:pPr>
      <w:keepLines/>
      <w:numPr>
        <w:numId w:val="13"/>
      </w:numPr>
      <w:spacing w:before="120"/>
      <w:jc w:val="both"/>
    </w:pPr>
    <w:rPr>
      <w:i/>
      <w:lang w:val="en-US"/>
    </w:rPr>
  </w:style>
  <w:style w:type="paragraph" w:styleId="HTML8">
    <w:name w:val="HTML Preformatted"/>
    <w:basedOn w:val="a3"/>
    <w:rPr>
      <w:rFonts w:ascii="Courier New" w:hAnsi="Courier New" w:cs="Courier New"/>
    </w:rPr>
  </w:style>
  <w:style w:type="paragraph" w:customStyle="1" w:styleId="50">
    <w:name w:val="Стиль5"/>
    <w:basedOn w:val="a5"/>
    <w:pPr>
      <w:numPr>
        <w:numId w:val="11"/>
      </w:numPr>
      <w:spacing w:before="120" w:after="0"/>
    </w:pPr>
    <w:rPr>
      <w:color w:val="0000FF"/>
      <w:lang w:val="en-US"/>
    </w:rPr>
  </w:style>
  <w:style w:type="paragraph" w:customStyle="1" w:styleId="1fd">
    <w:name w:val="Текст1"/>
    <w:basedOn w:val="a3"/>
    <w:rPr>
      <w:rFonts w:ascii="Courier New" w:hAnsi="Courier New" w:cs="Courier New"/>
    </w:rPr>
  </w:style>
  <w:style w:type="paragraph" w:customStyle="1" w:styleId="afffff1">
    <w:name w:val="Учреждение"/>
    <w:basedOn w:val="a3"/>
    <w:next w:val="a3"/>
    <w:pPr>
      <w:tabs>
        <w:tab w:val="left" w:pos="2160"/>
        <w:tab w:val="right" w:pos="6480"/>
      </w:tabs>
      <w:spacing w:before="220" w:after="60" w:line="220" w:lineRule="atLeast"/>
      <w:ind w:right="-360"/>
    </w:pPr>
  </w:style>
  <w:style w:type="paragraph" w:customStyle="1" w:styleId="afffff2">
    <w:name w:val="Цель"/>
    <w:basedOn w:val="a3"/>
    <w:next w:val="a6"/>
    <w:pPr>
      <w:spacing w:before="220" w:after="220" w:line="220" w:lineRule="atLeast"/>
    </w:pPr>
  </w:style>
  <w:style w:type="paragraph" w:customStyle="1" w:styleId="afffff3">
    <w:name w:val="Адресат"/>
    <w:basedOn w:val="afff1"/>
    <w:next w:val="afff1"/>
    <w:pPr>
      <w:spacing w:before="220"/>
    </w:pPr>
  </w:style>
  <w:style w:type="paragraph" w:customStyle="1" w:styleId="afffff4">
    <w:name w:val="Внимание"/>
    <w:basedOn w:val="a3"/>
    <w:next w:val="1f1"/>
    <w:pPr>
      <w:spacing w:before="220"/>
    </w:pPr>
  </w:style>
  <w:style w:type="paragraph" w:customStyle="1" w:styleId="afffff5">
    <w:name w:val="Девиз"/>
    <w:basedOn w:val="a3"/>
    <w:rPr>
      <w:rFonts w:ascii="Impact" w:hAnsi="Impact"/>
      <w:caps/>
      <w:color w:val="DFDFDF"/>
      <w:spacing w:val="20"/>
      <w:sz w:val="48"/>
    </w:rPr>
  </w:style>
  <w:style w:type="paragraph" w:customStyle="1" w:styleId="afffff6">
    <w:name w:val="Должность в подписи"/>
    <w:basedOn w:val="aff"/>
    <w:next w:val="a3"/>
    <w:pPr>
      <w:spacing w:before="0"/>
    </w:pPr>
  </w:style>
  <w:style w:type="paragraph" w:customStyle="1" w:styleId="a1">
    <w:name w:val="Достижение"/>
    <w:basedOn w:val="a6"/>
    <w:pPr>
      <w:numPr>
        <w:numId w:val="16"/>
      </w:numPr>
    </w:pPr>
  </w:style>
  <w:style w:type="paragraph" w:customStyle="1" w:styleId="afffff7">
    <w:name w:val="Заголовок сообщения (первый)"/>
    <w:basedOn w:val="1f8"/>
    <w:next w:val="1f8"/>
  </w:style>
  <w:style w:type="paragraph" w:customStyle="1" w:styleId="afffff8">
    <w:name w:val="Заголовок сообщения (последний)"/>
    <w:basedOn w:val="1f8"/>
    <w:next w:val="a6"/>
    <w:pPr>
      <w:pBdr>
        <w:bottom w:val="single" w:sz="4" w:space="22" w:color="000000"/>
      </w:pBdr>
      <w:spacing w:after="400"/>
    </w:pPr>
  </w:style>
  <w:style w:type="paragraph" w:customStyle="1" w:styleId="afffff9">
    <w:name w:val="Имя в подписи"/>
    <w:basedOn w:val="aff"/>
    <w:next w:val="afffff6"/>
    <w:pPr>
      <w:spacing w:before="720"/>
    </w:pPr>
  </w:style>
  <w:style w:type="paragraph" w:customStyle="1" w:styleId="29">
    <w:name w:val="Инициалы 2"/>
    <w:basedOn w:val="a3"/>
    <w:next w:val="a3"/>
    <w:pPr>
      <w:keepNext/>
      <w:keepLines/>
      <w:spacing w:before="220"/>
    </w:pPr>
  </w:style>
  <w:style w:type="paragraph" w:customStyle="1" w:styleId="afffffa">
    <w:name w:val="Название предприятия в подписи"/>
    <w:basedOn w:val="aff"/>
    <w:next w:val="29"/>
    <w:pPr>
      <w:spacing w:before="0"/>
    </w:pPr>
  </w:style>
  <w:style w:type="paragraph" w:customStyle="1" w:styleId="afffffb">
    <w:name w:val="Обратные адреса"/>
    <w:basedOn w:val="a3"/>
    <w:pPr>
      <w:keepLines/>
      <w:spacing w:line="200" w:lineRule="atLeast"/>
      <w:ind w:right="-120"/>
    </w:pPr>
    <w:rPr>
      <w:sz w:val="16"/>
    </w:rPr>
  </w:style>
  <w:style w:type="paragraph" w:customStyle="1" w:styleId="afffffc">
    <w:name w:val="Приложение"/>
    <w:basedOn w:val="a6"/>
    <w:next w:val="a3"/>
    <w:pPr>
      <w:keepLines/>
      <w:spacing w:before="220"/>
    </w:pPr>
  </w:style>
  <w:style w:type="paragraph" w:customStyle="1" w:styleId="afffffd">
    <w:name w:val="Список копий"/>
    <w:basedOn w:val="a3"/>
    <w:pPr>
      <w:keepLines/>
      <w:ind w:left="1195" w:hanging="360"/>
    </w:pPr>
  </w:style>
  <w:style w:type="paragraph" w:customStyle="1" w:styleId="afffffe">
    <w:name w:val="Строка ссылки"/>
    <w:basedOn w:val="a3"/>
    <w:next w:val="a3"/>
    <w:pPr>
      <w:spacing w:before="220"/>
    </w:pPr>
  </w:style>
  <w:style w:type="paragraph" w:customStyle="1" w:styleId="affffff">
    <w:name w:val="Тема"/>
    <w:basedOn w:val="a3"/>
    <w:next w:val="a6"/>
    <w:pPr>
      <w:spacing w:after="220"/>
    </w:pPr>
    <w:rPr>
      <w:rFonts w:ascii="Arial" w:hAnsi="Arial"/>
      <w:b/>
      <w:spacing w:val="-6"/>
      <w:sz w:val="18"/>
    </w:rPr>
  </w:style>
  <w:style w:type="paragraph" w:customStyle="1" w:styleId="affffff0">
    <w:name w:val="Указания"/>
    <w:basedOn w:val="a3"/>
    <w:next w:val="afffff3"/>
    <w:pPr>
      <w:spacing w:before="220"/>
    </w:pPr>
    <w:rPr>
      <w:caps/>
    </w:rPr>
  </w:style>
  <w:style w:type="paragraph" w:styleId="affffff1">
    <w:name w:val="E-mail Signature"/>
    <w:basedOn w:val="a3"/>
  </w:style>
  <w:style w:type="paragraph" w:styleId="affffff2">
    <w:name w:val="Balloon Text"/>
    <w:basedOn w:val="a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affffff3">
    <w:name w:val="Содержимое врезки"/>
    <w:basedOn w:val="a6"/>
  </w:style>
  <w:style w:type="paragraph" w:customStyle="1" w:styleId="affffff4">
    <w:name w:val="Содержимое таблицы"/>
    <w:basedOn w:val="a3"/>
    <w:pPr>
      <w:suppressLineNumbers/>
    </w:pPr>
  </w:style>
  <w:style w:type="paragraph" w:customStyle="1" w:styleId="affffff5">
    <w:name w:val="Заголовок таблицы"/>
    <w:basedOn w:val="affffff4"/>
    <w:pPr>
      <w:jc w:val="center"/>
    </w:pPr>
    <w:rPr>
      <w:b/>
      <w:bCs/>
    </w:rPr>
  </w:style>
  <w:style w:type="paragraph" w:customStyle="1" w:styleId="100">
    <w:name w:val="Оглавление 10"/>
    <w:basedOn w:val="17"/>
    <w:pPr>
      <w:tabs>
        <w:tab w:val="right" w:leader="dot" w:pos="7091"/>
      </w:tabs>
      <w:ind w:left="2547"/>
    </w:pPr>
  </w:style>
  <w:style w:type="paragraph" w:customStyle="1" w:styleId="10">
    <w:name w:val="Заголовок 10"/>
    <w:basedOn w:val="af9"/>
    <w:next w:val="a6"/>
    <w:pPr>
      <w:numPr>
        <w:numId w:val="2"/>
      </w:numPr>
    </w:pPr>
    <w:rPr>
      <w:b/>
      <w:bCs/>
      <w:sz w:val="21"/>
      <w:szCs w:val="21"/>
    </w:rPr>
  </w:style>
  <w:style w:type="character" w:customStyle="1" w:styleId="afb">
    <w:name w:val="Основной текст с отступом Знак"/>
    <w:link w:val="a5"/>
    <w:rsid w:val="00AE4D71"/>
    <w:rPr>
      <w:sz w:val="24"/>
      <w:lang w:eastAsia="ar-SA"/>
    </w:rPr>
  </w:style>
  <w:style w:type="paragraph" w:styleId="affffff6">
    <w:name w:val="List Paragraph"/>
    <w:basedOn w:val="a3"/>
    <w:uiPriority w:val="34"/>
    <w:qFormat/>
    <w:rsid w:val="00D3377F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ffff7">
    <w:name w:val="Unresolved Mention"/>
    <w:uiPriority w:val="99"/>
    <w:semiHidden/>
    <w:unhideWhenUsed/>
    <w:rsid w:val="00851264"/>
    <w:rPr>
      <w:color w:val="605E5C"/>
      <w:shd w:val="clear" w:color="auto" w:fill="E1DFDD"/>
    </w:rPr>
  </w:style>
  <w:style w:type="character" w:customStyle="1" w:styleId="affa">
    <w:name w:val="Нижний колонтитул Знак"/>
    <w:link w:val="aff9"/>
    <w:uiPriority w:val="99"/>
    <w:rsid w:val="00345273"/>
    <w:rPr>
      <w:rFonts w:ascii="Arial" w:hAnsi="Arial"/>
      <w:b/>
      <w:sz w:val="24"/>
      <w:lang w:eastAsia="ar-SA"/>
    </w:rPr>
  </w:style>
  <w:style w:type="character" w:styleId="affffff8">
    <w:name w:val="annotation reference"/>
    <w:basedOn w:val="a7"/>
    <w:uiPriority w:val="99"/>
    <w:semiHidden/>
    <w:unhideWhenUsed/>
    <w:rsid w:val="0025480E"/>
    <w:rPr>
      <w:sz w:val="16"/>
      <w:szCs w:val="16"/>
    </w:rPr>
  </w:style>
  <w:style w:type="paragraph" w:styleId="affffff9">
    <w:name w:val="annotation text"/>
    <w:basedOn w:val="a3"/>
    <w:link w:val="affffffa"/>
    <w:uiPriority w:val="99"/>
    <w:semiHidden/>
    <w:unhideWhenUsed/>
    <w:rsid w:val="0025480E"/>
    <w:rPr>
      <w:sz w:val="20"/>
    </w:rPr>
  </w:style>
  <w:style w:type="character" w:customStyle="1" w:styleId="affffffa">
    <w:name w:val="Текст примечания Знак"/>
    <w:basedOn w:val="a7"/>
    <w:link w:val="affffff9"/>
    <w:uiPriority w:val="99"/>
    <w:semiHidden/>
    <w:rsid w:val="0025480E"/>
    <w:rPr>
      <w:lang w:eastAsia="ar-SA"/>
    </w:rPr>
  </w:style>
  <w:style w:type="paragraph" w:styleId="affffffb">
    <w:name w:val="annotation subject"/>
    <w:basedOn w:val="affffff9"/>
    <w:next w:val="affffff9"/>
    <w:link w:val="affffffc"/>
    <w:uiPriority w:val="99"/>
    <w:semiHidden/>
    <w:unhideWhenUsed/>
    <w:rsid w:val="0025480E"/>
    <w:rPr>
      <w:b/>
      <w:bCs/>
    </w:rPr>
  </w:style>
  <w:style w:type="character" w:customStyle="1" w:styleId="affffffc">
    <w:name w:val="Тема примечания Знак"/>
    <w:basedOn w:val="affffffa"/>
    <w:link w:val="affffffb"/>
    <w:uiPriority w:val="99"/>
    <w:semiHidden/>
    <w:rsid w:val="0025480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4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63263/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normacs.ru/Doclist/doc/12BT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D697A-C20F-4CCA-BDA4-EB7BE2AD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6238</Words>
  <Characters>35560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</vt:lpstr>
    </vt:vector>
  </TitlesOfParts>
  <Company>Hewlett-Packard Company</Company>
  <LinksUpToDate>false</LinksUpToDate>
  <CharactersWithSpaces>41715</CharactersWithSpaces>
  <SharedDoc>false</SharedDoc>
  <HLinks>
    <vt:vector size="12" baseType="variant">
      <vt:variant>
        <vt:i4>2097160</vt:i4>
      </vt:variant>
      <vt:variant>
        <vt:i4>87</vt:i4>
      </vt:variant>
      <vt:variant>
        <vt:i4>0</vt:i4>
      </vt:variant>
      <vt:variant>
        <vt:i4>5</vt:i4>
      </vt:variant>
      <vt:variant>
        <vt:lpwstr>http://www.consultant.ru/document/cons_doc_LAW_363263/</vt:lpwstr>
      </vt:variant>
      <vt:variant>
        <vt:lpwstr/>
      </vt:variant>
      <vt:variant>
        <vt:i4>786448</vt:i4>
      </vt:variant>
      <vt:variant>
        <vt:i4>84</vt:i4>
      </vt:variant>
      <vt:variant>
        <vt:i4>0</vt:i4>
      </vt:variant>
      <vt:variant>
        <vt:i4>5</vt:i4>
      </vt:variant>
      <vt:variant>
        <vt:lpwstr>https://www.normacs.ru/Doclist/doc/12BT5.html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</dc:title>
  <dc:subject/>
  <dc:creator>кирпичников</dc:creator>
  <cp:keywords/>
  <cp:lastModifiedBy>Арюткин Олег Юрьевич</cp:lastModifiedBy>
  <cp:revision>5</cp:revision>
  <cp:lastPrinted>2023-07-31T07:14:00Z</cp:lastPrinted>
  <dcterms:created xsi:type="dcterms:W3CDTF">2023-08-09T08:47:00Z</dcterms:created>
  <dcterms:modified xsi:type="dcterms:W3CDTF">2023-08-10T13:15:00Z</dcterms:modified>
</cp:coreProperties>
</file>