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EF848" w14:textId="76F21CEF" w:rsidR="00AE5CF8" w:rsidRPr="00ED026D" w:rsidRDefault="00AE5CF8" w:rsidP="009A5DE8">
      <w:pPr>
        <w:suppressAutoHyphens/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ED026D">
        <w:rPr>
          <w:rFonts w:ascii="Times New Roman" w:eastAsia="MS Mincho" w:hAnsi="Times New Roman" w:cs="Times New Roman"/>
          <w:b/>
          <w:sz w:val="24"/>
          <w:szCs w:val="24"/>
          <w:u w:val="single"/>
        </w:rPr>
        <w:t>Правила оказания услуг</w:t>
      </w:r>
    </w:p>
    <w:p w14:paraId="4DDEF849" w14:textId="77777777" w:rsidR="00AE5CF8" w:rsidRPr="00ED026D" w:rsidRDefault="00AE5CF8" w:rsidP="009A5DE8">
      <w:pPr>
        <w:suppressAutoHyphens/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  <w:u w:val="single"/>
        </w:rPr>
      </w:pPr>
    </w:p>
    <w:p w14:paraId="4DDEF84A" w14:textId="77777777" w:rsidR="00AE5CF8" w:rsidRPr="00ED026D" w:rsidRDefault="00AE5CF8" w:rsidP="009A102D">
      <w:pPr>
        <w:pStyle w:val="a3"/>
        <w:numPr>
          <w:ilvl w:val="0"/>
          <w:numId w:val="1"/>
        </w:numPr>
        <w:spacing w:after="12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026D">
        <w:rPr>
          <w:rFonts w:ascii="Times New Roman" w:hAnsi="Times New Roman" w:cs="Times New Roman"/>
          <w:sz w:val="24"/>
          <w:szCs w:val="24"/>
        </w:rPr>
        <w:t xml:space="preserve">Настоящие Правила определяют порядок оказания услуг со стороны АО «Петербургская сбытовая компания» (далее </w:t>
      </w:r>
      <w:r w:rsidR="008C7C28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ED026D">
        <w:rPr>
          <w:rFonts w:ascii="Times New Roman" w:hAnsi="Times New Roman" w:cs="Times New Roman"/>
          <w:sz w:val="24"/>
          <w:szCs w:val="24"/>
        </w:rPr>
        <w:t>– Исполнитель) при оплате обра</w:t>
      </w:r>
      <w:r w:rsidR="006F6920" w:rsidRPr="00ED026D">
        <w:rPr>
          <w:rFonts w:ascii="Times New Roman" w:hAnsi="Times New Roman" w:cs="Times New Roman"/>
          <w:sz w:val="24"/>
          <w:szCs w:val="24"/>
        </w:rPr>
        <w:t xml:space="preserve">тившимся лицом (далее – </w:t>
      </w:r>
      <w:r w:rsidRPr="00ED026D">
        <w:rPr>
          <w:rFonts w:ascii="Times New Roman" w:hAnsi="Times New Roman" w:cs="Times New Roman"/>
          <w:sz w:val="24"/>
          <w:szCs w:val="24"/>
        </w:rPr>
        <w:t xml:space="preserve">Заказчик) </w:t>
      </w:r>
      <w:r w:rsidR="008C7C28">
        <w:rPr>
          <w:rFonts w:ascii="Times New Roman" w:hAnsi="Times New Roman" w:cs="Times New Roman"/>
          <w:sz w:val="24"/>
          <w:szCs w:val="24"/>
        </w:rPr>
        <w:t>(</w:t>
      </w:r>
      <w:r w:rsidR="008C7C28" w:rsidRPr="00C75203">
        <w:rPr>
          <w:rFonts w:ascii="Times New Roman" w:hAnsi="Times New Roman" w:cs="Times New Roman"/>
          <w:sz w:val="24"/>
          <w:szCs w:val="24"/>
        </w:rPr>
        <w:t xml:space="preserve">при совместном или раздельном упоминании </w:t>
      </w:r>
      <w:r w:rsidR="00985481">
        <w:rPr>
          <w:rFonts w:ascii="Times New Roman" w:hAnsi="Times New Roman" w:cs="Times New Roman"/>
          <w:sz w:val="24"/>
          <w:szCs w:val="24"/>
        </w:rPr>
        <w:t>Исполнитель</w:t>
      </w:r>
      <w:r w:rsidR="008C7C28">
        <w:rPr>
          <w:rFonts w:ascii="Times New Roman" w:hAnsi="Times New Roman" w:cs="Times New Roman"/>
          <w:sz w:val="24"/>
          <w:szCs w:val="24"/>
        </w:rPr>
        <w:t xml:space="preserve"> и Заказчик именуются</w:t>
      </w:r>
      <w:r w:rsidR="008C7C28" w:rsidRPr="00C75203">
        <w:rPr>
          <w:rFonts w:ascii="Times New Roman" w:hAnsi="Times New Roman" w:cs="Times New Roman"/>
          <w:sz w:val="24"/>
          <w:szCs w:val="24"/>
        </w:rPr>
        <w:t xml:space="preserve"> </w:t>
      </w:r>
      <w:r w:rsidR="008C7C28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8C7C28" w:rsidRPr="00C75203">
        <w:rPr>
          <w:rFonts w:ascii="Times New Roman" w:hAnsi="Times New Roman" w:cs="Times New Roman"/>
          <w:sz w:val="24"/>
          <w:szCs w:val="24"/>
        </w:rPr>
        <w:t>«Стороны» или «Сторона»</w:t>
      </w:r>
      <w:r w:rsidR="008C7C28">
        <w:rPr>
          <w:rFonts w:ascii="Times New Roman" w:hAnsi="Times New Roman" w:cs="Times New Roman"/>
          <w:sz w:val="24"/>
          <w:szCs w:val="24"/>
        </w:rPr>
        <w:t>)</w:t>
      </w:r>
      <w:r w:rsidR="008C7C28" w:rsidRPr="00C7706E">
        <w:rPr>
          <w:rFonts w:ascii="Times New Roman" w:hAnsi="Times New Roman" w:cs="Times New Roman"/>
          <w:sz w:val="24"/>
          <w:szCs w:val="24"/>
        </w:rPr>
        <w:t xml:space="preserve"> </w:t>
      </w:r>
      <w:r w:rsidRPr="00ED026D">
        <w:rPr>
          <w:rFonts w:ascii="Times New Roman" w:hAnsi="Times New Roman" w:cs="Times New Roman"/>
          <w:sz w:val="24"/>
          <w:szCs w:val="24"/>
        </w:rPr>
        <w:t>выставленного счета на оплату (далее – Счет).</w:t>
      </w:r>
    </w:p>
    <w:p w14:paraId="4DDEF84B" w14:textId="77777777" w:rsidR="00AE5CF8" w:rsidRPr="00ED026D" w:rsidRDefault="00AE5CF8" w:rsidP="009A102D">
      <w:pPr>
        <w:pStyle w:val="a3"/>
        <w:numPr>
          <w:ilvl w:val="0"/>
          <w:numId w:val="1"/>
        </w:numPr>
        <w:spacing w:after="12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026D">
        <w:rPr>
          <w:rFonts w:ascii="Times New Roman" w:hAnsi="Times New Roman" w:cs="Times New Roman"/>
          <w:sz w:val="24"/>
          <w:szCs w:val="24"/>
        </w:rPr>
        <w:t xml:space="preserve">Содержание, объем и стоимость оказания услуг определены в Счете. </w:t>
      </w:r>
    </w:p>
    <w:p w14:paraId="4DDEF84C" w14:textId="77777777" w:rsidR="00AE5CF8" w:rsidRDefault="00AE5CF8" w:rsidP="009A102D">
      <w:pPr>
        <w:pStyle w:val="a3"/>
        <w:numPr>
          <w:ilvl w:val="0"/>
          <w:numId w:val="1"/>
        </w:numPr>
        <w:spacing w:after="12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026D">
        <w:rPr>
          <w:rFonts w:ascii="Times New Roman" w:hAnsi="Times New Roman" w:cs="Times New Roman"/>
          <w:sz w:val="24"/>
          <w:szCs w:val="24"/>
        </w:rPr>
        <w:t xml:space="preserve">Выставленный Счет должен быть оплачен Заказчиком в </w:t>
      </w:r>
      <w:r w:rsidR="00A42C24">
        <w:rPr>
          <w:rFonts w:ascii="Times New Roman" w:hAnsi="Times New Roman" w:cs="Times New Roman"/>
          <w:sz w:val="24"/>
          <w:szCs w:val="24"/>
        </w:rPr>
        <w:t>полном объеме</w:t>
      </w:r>
      <w:r w:rsidRPr="00ED026D">
        <w:rPr>
          <w:rFonts w:ascii="Times New Roman" w:hAnsi="Times New Roman" w:cs="Times New Roman"/>
          <w:sz w:val="24"/>
          <w:szCs w:val="24"/>
        </w:rPr>
        <w:t xml:space="preserve"> в срок, указанный </w:t>
      </w:r>
      <w:r w:rsidR="009A5DE8" w:rsidRPr="00ED026D">
        <w:rPr>
          <w:rFonts w:ascii="Times New Roman" w:hAnsi="Times New Roman" w:cs="Times New Roman"/>
          <w:sz w:val="24"/>
          <w:szCs w:val="24"/>
        </w:rPr>
        <w:br/>
      </w:r>
      <w:r w:rsidRPr="00ED026D">
        <w:rPr>
          <w:rFonts w:ascii="Times New Roman" w:hAnsi="Times New Roman" w:cs="Times New Roman"/>
          <w:sz w:val="24"/>
          <w:szCs w:val="24"/>
        </w:rPr>
        <w:t>в Счете.</w:t>
      </w:r>
    </w:p>
    <w:p w14:paraId="4DDEF84D" w14:textId="77777777" w:rsidR="00A42C24" w:rsidRPr="00A42C24" w:rsidRDefault="00A42C24" w:rsidP="00A42C24">
      <w:pPr>
        <w:pStyle w:val="a3"/>
        <w:spacing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42C24">
        <w:rPr>
          <w:rFonts w:ascii="Times New Roman" w:hAnsi="Times New Roman" w:cs="Times New Roman"/>
          <w:sz w:val="24"/>
          <w:szCs w:val="24"/>
        </w:rPr>
        <w:t xml:space="preserve">Оплата </w:t>
      </w:r>
      <w:r>
        <w:rPr>
          <w:rFonts w:ascii="Times New Roman" w:hAnsi="Times New Roman" w:cs="Times New Roman"/>
          <w:sz w:val="24"/>
          <w:szCs w:val="24"/>
        </w:rPr>
        <w:t>оказываем</w:t>
      </w:r>
      <w:r w:rsidRPr="00A42C24">
        <w:rPr>
          <w:rFonts w:ascii="Times New Roman" w:hAnsi="Times New Roman" w:cs="Times New Roman"/>
          <w:sz w:val="24"/>
          <w:szCs w:val="24"/>
        </w:rPr>
        <w:t xml:space="preserve">ых </w:t>
      </w:r>
      <w:r>
        <w:rPr>
          <w:rFonts w:ascii="Times New Roman" w:hAnsi="Times New Roman" w:cs="Times New Roman"/>
          <w:sz w:val="24"/>
          <w:szCs w:val="24"/>
        </w:rPr>
        <w:t>услуг</w:t>
      </w:r>
      <w:r w:rsidRPr="00A42C24">
        <w:rPr>
          <w:rFonts w:ascii="Times New Roman" w:hAnsi="Times New Roman" w:cs="Times New Roman"/>
          <w:sz w:val="24"/>
          <w:szCs w:val="24"/>
        </w:rPr>
        <w:t xml:space="preserve"> осуществляется только путем перечисления денежных средств на расчетный счет АО «Петербургская сбытовая компания». </w:t>
      </w:r>
    </w:p>
    <w:p w14:paraId="4DDEF84E" w14:textId="68BD2AA2" w:rsidR="00A42C24" w:rsidRPr="00ED026D" w:rsidRDefault="00A42C24" w:rsidP="00A42C24">
      <w:pPr>
        <w:pStyle w:val="a3"/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42C24">
        <w:rPr>
          <w:rFonts w:ascii="Times New Roman" w:hAnsi="Times New Roman" w:cs="Times New Roman"/>
          <w:sz w:val="24"/>
          <w:szCs w:val="24"/>
        </w:rPr>
        <w:t xml:space="preserve">Оплата наличными средствами или путем перечисления денежных средств на расчетный счет мастера ЗАПРЕЩЕНА. Если Вам предложили оплатить </w:t>
      </w:r>
      <w:r>
        <w:rPr>
          <w:rFonts w:ascii="Times New Roman" w:hAnsi="Times New Roman" w:cs="Times New Roman"/>
          <w:sz w:val="24"/>
          <w:szCs w:val="24"/>
        </w:rPr>
        <w:t>услуги</w:t>
      </w:r>
      <w:r w:rsidRPr="00A42C24">
        <w:rPr>
          <w:rFonts w:ascii="Times New Roman" w:hAnsi="Times New Roman" w:cs="Times New Roman"/>
          <w:sz w:val="24"/>
          <w:szCs w:val="24"/>
        </w:rPr>
        <w:t xml:space="preserve"> наличными средствами или на расчетный счет мастера, просим Вас сообщить об этом по номеру телефона </w:t>
      </w:r>
      <w:r w:rsidR="005F3EF1">
        <w:rPr>
          <w:rFonts w:ascii="Times New Roman" w:hAnsi="Times New Roman" w:cs="Times New Roman"/>
          <w:sz w:val="24"/>
          <w:szCs w:val="24"/>
        </w:rPr>
        <w:br/>
      </w:r>
      <w:r w:rsidRPr="00A42C24">
        <w:rPr>
          <w:rFonts w:ascii="Times New Roman" w:hAnsi="Times New Roman" w:cs="Times New Roman"/>
          <w:sz w:val="24"/>
          <w:szCs w:val="24"/>
        </w:rPr>
        <w:t>611-19-05 (доб. 57027) или по адресу электронной почты: nikanorov_aa@pesc.ru.</w:t>
      </w:r>
    </w:p>
    <w:p w14:paraId="4DDEF84F" w14:textId="77777777" w:rsidR="00AE5CF8" w:rsidRPr="00ED026D" w:rsidRDefault="00AE5CF8" w:rsidP="009A102D">
      <w:pPr>
        <w:pStyle w:val="a3"/>
        <w:numPr>
          <w:ilvl w:val="0"/>
          <w:numId w:val="1"/>
        </w:numPr>
        <w:spacing w:after="12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026D">
        <w:rPr>
          <w:rFonts w:ascii="Times New Roman" w:hAnsi="Times New Roman" w:cs="Times New Roman"/>
          <w:sz w:val="24"/>
          <w:szCs w:val="24"/>
        </w:rPr>
        <w:t>Оплачивая Счет, Заказчик тем самым подтверждает принятие условий настоящих Правил оказания услуг (далее – Правил</w:t>
      </w:r>
      <w:r w:rsidR="00A42C24">
        <w:rPr>
          <w:rFonts w:ascii="Times New Roman" w:hAnsi="Times New Roman" w:cs="Times New Roman"/>
          <w:sz w:val="24"/>
          <w:szCs w:val="24"/>
        </w:rPr>
        <w:t>а</w:t>
      </w:r>
      <w:r w:rsidRPr="00ED026D">
        <w:rPr>
          <w:rFonts w:ascii="Times New Roman" w:hAnsi="Times New Roman" w:cs="Times New Roman"/>
          <w:sz w:val="24"/>
          <w:szCs w:val="24"/>
        </w:rPr>
        <w:t xml:space="preserve">) и достоверность своих контактных данных, указанных </w:t>
      </w:r>
      <w:r w:rsidR="009A5DE8" w:rsidRPr="00ED026D">
        <w:rPr>
          <w:rFonts w:ascii="Times New Roman" w:hAnsi="Times New Roman" w:cs="Times New Roman"/>
          <w:sz w:val="24"/>
          <w:szCs w:val="24"/>
        </w:rPr>
        <w:br/>
      </w:r>
      <w:r w:rsidRPr="00ED026D">
        <w:rPr>
          <w:rFonts w:ascii="Times New Roman" w:hAnsi="Times New Roman" w:cs="Times New Roman"/>
          <w:sz w:val="24"/>
          <w:szCs w:val="24"/>
        </w:rPr>
        <w:t xml:space="preserve">в Счете. </w:t>
      </w:r>
    </w:p>
    <w:p w14:paraId="4DDEF850" w14:textId="77777777" w:rsidR="00AE5CF8" w:rsidRPr="00ED026D" w:rsidRDefault="00AE5CF8" w:rsidP="009A102D">
      <w:pPr>
        <w:pStyle w:val="a3"/>
        <w:numPr>
          <w:ilvl w:val="0"/>
          <w:numId w:val="1"/>
        </w:numPr>
        <w:spacing w:after="12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026D">
        <w:rPr>
          <w:rFonts w:ascii="Times New Roman" w:hAnsi="Times New Roman" w:cs="Times New Roman"/>
          <w:sz w:val="24"/>
          <w:szCs w:val="24"/>
        </w:rPr>
        <w:t xml:space="preserve">Исполнитель приступает к оказанию услуг после оплаты Счета в </w:t>
      </w:r>
      <w:r w:rsidR="00A42C24">
        <w:rPr>
          <w:rFonts w:ascii="Times New Roman" w:hAnsi="Times New Roman" w:cs="Times New Roman"/>
          <w:sz w:val="24"/>
          <w:szCs w:val="24"/>
        </w:rPr>
        <w:t>полном объеме</w:t>
      </w:r>
      <w:r w:rsidRPr="00ED026D">
        <w:rPr>
          <w:rFonts w:ascii="Times New Roman" w:hAnsi="Times New Roman" w:cs="Times New Roman"/>
          <w:sz w:val="24"/>
          <w:szCs w:val="24"/>
        </w:rPr>
        <w:t>.</w:t>
      </w:r>
    </w:p>
    <w:p w14:paraId="4DDEF851" w14:textId="51ABAE8A" w:rsidR="00AE5CF8" w:rsidRPr="00ED026D" w:rsidRDefault="00AE5CF8" w:rsidP="009A102D">
      <w:pPr>
        <w:pStyle w:val="a3"/>
        <w:numPr>
          <w:ilvl w:val="0"/>
          <w:numId w:val="1"/>
        </w:numPr>
        <w:spacing w:after="12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026D">
        <w:rPr>
          <w:rFonts w:ascii="Times New Roman" w:hAnsi="Times New Roman" w:cs="Times New Roman"/>
          <w:sz w:val="24"/>
          <w:szCs w:val="24"/>
        </w:rPr>
        <w:t xml:space="preserve">В случае, если Заказчиком была произведена оплата Счета по истечении срока, указанного в Счете, возможность оказания услуг определяется </w:t>
      </w:r>
      <w:r w:rsidR="00A42C24" w:rsidRPr="00ED026D">
        <w:rPr>
          <w:rFonts w:ascii="Times New Roman" w:hAnsi="Times New Roman" w:cs="Times New Roman"/>
          <w:sz w:val="24"/>
          <w:szCs w:val="24"/>
        </w:rPr>
        <w:t>Исполнителем</w:t>
      </w:r>
      <w:r w:rsidRPr="00ED026D">
        <w:rPr>
          <w:rFonts w:ascii="Times New Roman" w:hAnsi="Times New Roman" w:cs="Times New Roman"/>
          <w:sz w:val="24"/>
          <w:szCs w:val="24"/>
        </w:rPr>
        <w:t xml:space="preserve">. При необходимости денежные средства возвращаются Исполнителем Заказчику после поступления </w:t>
      </w:r>
      <w:r w:rsidR="00441D85">
        <w:rPr>
          <w:rFonts w:ascii="Times New Roman" w:hAnsi="Times New Roman" w:cs="Times New Roman"/>
          <w:sz w:val="24"/>
          <w:szCs w:val="24"/>
        </w:rPr>
        <w:br/>
      </w:r>
      <w:r w:rsidRPr="00ED026D">
        <w:rPr>
          <w:rFonts w:ascii="Times New Roman" w:hAnsi="Times New Roman" w:cs="Times New Roman"/>
          <w:sz w:val="24"/>
          <w:szCs w:val="24"/>
        </w:rPr>
        <w:t>от Заказчика письменного заявления на возврат денежных средств.</w:t>
      </w:r>
    </w:p>
    <w:p w14:paraId="4DDEF852" w14:textId="77777777" w:rsidR="00AE5CF8" w:rsidRPr="00ED026D" w:rsidRDefault="00AE5CF8" w:rsidP="009A102D">
      <w:pPr>
        <w:pStyle w:val="a3"/>
        <w:numPr>
          <w:ilvl w:val="0"/>
          <w:numId w:val="1"/>
        </w:numPr>
        <w:spacing w:after="12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026D">
        <w:rPr>
          <w:rFonts w:ascii="Times New Roman" w:hAnsi="Times New Roman" w:cs="Times New Roman"/>
          <w:sz w:val="24"/>
          <w:szCs w:val="24"/>
        </w:rPr>
        <w:t xml:space="preserve">До момента оплаты Счета в </w:t>
      </w:r>
      <w:r w:rsidR="006E7118">
        <w:rPr>
          <w:rFonts w:ascii="Times New Roman" w:hAnsi="Times New Roman" w:cs="Times New Roman"/>
          <w:sz w:val="24"/>
          <w:szCs w:val="24"/>
        </w:rPr>
        <w:t>полном объеме</w:t>
      </w:r>
      <w:r w:rsidRPr="00ED026D">
        <w:rPr>
          <w:rFonts w:ascii="Times New Roman" w:hAnsi="Times New Roman" w:cs="Times New Roman"/>
          <w:sz w:val="24"/>
          <w:szCs w:val="24"/>
        </w:rPr>
        <w:t xml:space="preserve"> Исполнитель вправе отозвать Счет путем направления уведомления Заказчику. </w:t>
      </w:r>
    </w:p>
    <w:p w14:paraId="4DDEF853" w14:textId="77777777" w:rsidR="00AE5CF8" w:rsidRPr="00ED026D" w:rsidRDefault="00AE5CF8" w:rsidP="009A102D">
      <w:pPr>
        <w:pStyle w:val="a3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026D">
        <w:rPr>
          <w:rFonts w:ascii="Times New Roman" w:hAnsi="Times New Roman" w:cs="Times New Roman"/>
          <w:sz w:val="24"/>
          <w:szCs w:val="24"/>
        </w:rPr>
        <w:t>Сроки оказания услуг по Счету:</w:t>
      </w:r>
    </w:p>
    <w:p w14:paraId="4DDEF854" w14:textId="43A37F25" w:rsidR="00AE5CF8" w:rsidRPr="00ED026D" w:rsidRDefault="00AE5CF8" w:rsidP="009A102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D026D">
        <w:rPr>
          <w:rFonts w:ascii="Times New Roman" w:hAnsi="Times New Roman" w:cs="Times New Roman"/>
          <w:sz w:val="24"/>
          <w:szCs w:val="24"/>
        </w:rPr>
        <w:t xml:space="preserve">Начало: </w:t>
      </w:r>
      <w:r w:rsidR="00EC16BF" w:rsidRPr="00ED026D">
        <w:rPr>
          <w:rFonts w:ascii="Times New Roman" w:hAnsi="Times New Roman" w:cs="Times New Roman"/>
          <w:sz w:val="24"/>
          <w:szCs w:val="24"/>
        </w:rPr>
        <w:t>после</w:t>
      </w:r>
      <w:r w:rsidRPr="00ED026D">
        <w:rPr>
          <w:rFonts w:ascii="Times New Roman" w:hAnsi="Times New Roman" w:cs="Times New Roman"/>
          <w:sz w:val="24"/>
          <w:szCs w:val="24"/>
        </w:rPr>
        <w:t xml:space="preserve"> поступления денежных средств на расчетный счет Исполнителя</w:t>
      </w:r>
      <w:r w:rsidR="00EE2519" w:rsidRPr="00ED026D">
        <w:rPr>
          <w:rFonts w:ascii="Times New Roman" w:hAnsi="Times New Roman" w:cs="Times New Roman"/>
          <w:sz w:val="24"/>
          <w:szCs w:val="24"/>
        </w:rPr>
        <w:t xml:space="preserve"> </w:t>
      </w:r>
      <w:r w:rsidR="001A313D" w:rsidRPr="00ED026D">
        <w:rPr>
          <w:rFonts w:ascii="Times New Roman" w:hAnsi="Times New Roman" w:cs="Times New Roman"/>
          <w:sz w:val="24"/>
          <w:szCs w:val="24"/>
        </w:rPr>
        <w:br/>
      </w:r>
      <w:r w:rsidR="00EE2519" w:rsidRPr="00ED026D">
        <w:rPr>
          <w:rFonts w:ascii="Times New Roman" w:hAnsi="Times New Roman" w:cs="Times New Roman"/>
          <w:sz w:val="24"/>
          <w:szCs w:val="24"/>
        </w:rPr>
        <w:t>и выполнения Заказчиком п</w:t>
      </w:r>
      <w:r w:rsidR="006F79F8">
        <w:rPr>
          <w:rFonts w:ascii="Times New Roman" w:hAnsi="Times New Roman" w:cs="Times New Roman"/>
          <w:sz w:val="24"/>
          <w:szCs w:val="24"/>
        </w:rPr>
        <w:t>од</w:t>
      </w:r>
      <w:r w:rsidR="00EE2519" w:rsidRPr="00ED026D">
        <w:rPr>
          <w:rFonts w:ascii="Times New Roman" w:hAnsi="Times New Roman" w:cs="Times New Roman"/>
          <w:sz w:val="24"/>
          <w:szCs w:val="24"/>
        </w:rPr>
        <w:t>п. 10.1.1-10.1.3 настоящих Правил</w:t>
      </w:r>
      <w:r w:rsidR="006E7118">
        <w:rPr>
          <w:rFonts w:ascii="Times New Roman" w:hAnsi="Times New Roman" w:cs="Times New Roman"/>
          <w:sz w:val="24"/>
          <w:szCs w:val="24"/>
        </w:rPr>
        <w:t>.</w:t>
      </w:r>
      <w:r w:rsidR="00EC16BF" w:rsidRPr="00ED026D">
        <w:rPr>
          <w:rFonts w:ascii="Times New Roman" w:hAnsi="Times New Roman" w:cs="Times New Roman"/>
          <w:sz w:val="24"/>
          <w:szCs w:val="24"/>
        </w:rPr>
        <w:t xml:space="preserve"> Дата начала </w:t>
      </w:r>
      <w:r w:rsidR="00A73888" w:rsidRPr="00ED026D">
        <w:rPr>
          <w:rFonts w:ascii="Times New Roman" w:hAnsi="Times New Roman" w:cs="Times New Roman"/>
          <w:sz w:val="24"/>
          <w:szCs w:val="24"/>
        </w:rPr>
        <w:t>оказания услуг</w:t>
      </w:r>
      <w:r w:rsidR="00EC16BF" w:rsidRPr="00ED026D">
        <w:rPr>
          <w:rFonts w:ascii="Times New Roman" w:hAnsi="Times New Roman" w:cs="Times New Roman"/>
          <w:sz w:val="24"/>
          <w:szCs w:val="24"/>
        </w:rPr>
        <w:t xml:space="preserve"> согласовывается Сторонами;</w:t>
      </w:r>
    </w:p>
    <w:p w14:paraId="4DDEF855" w14:textId="3F362930" w:rsidR="00AE5CF8" w:rsidRDefault="00AE5CF8" w:rsidP="009A102D">
      <w:pPr>
        <w:pStyle w:val="a3"/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026D">
        <w:rPr>
          <w:rFonts w:ascii="Times New Roman" w:hAnsi="Times New Roman" w:cs="Times New Roman"/>
          <w:sz w:val="24"/>
          <w:szCs w:val="24"/>
        </w:rPr>
        <w:t>Окончание:</w:t>
      </w:r>
      <w:r w:rsidR="00A73888" w:rsidRPr="00ED026D">
        <w:rPr>
          <w:rFonts w:ascii="Times New Roman" w:hAnsi="Times New Roman" w:cs="Times New Roman"/>
          <w:sz w:val="24"/>
          <w:szCs w:val="24"/>
        </w:rPr>
        <w:t xml:space="preserve"> после поступления денежных средств на расчетный счет Исполнителя</w:t>
      </w:r>
      <w:r w:rsidRPr="00ED026D">
        <w:rPr>
          <w:rFonts w:ascii="Times New Roman" w:hAnsi="Times New Roman" w:cs="Times New Roman"/>
          <w:sz w:val="24"/>
          <w:szCs w:val="24"/>
        </w:rPr>
        <w:t xml:space="preserve"> </w:t>
      </w:r>
      <w:r w:rsidR="00B8117C" w:rsidRPr="00ED026D">
        <w:rPr>
          <w:rFonts w:ascii="Times New Roman" w:hAnsi="Times New Roman" w:cs="Times New Roman"/>
          <w:sz w:val="24"/>
          <w:szCs w:val="24"/>
        </w:rPr>
        <w:t>в срок, согласно Счету, при условии выполнения Заказчиком п</w:t>
      </w:r>
      <w:r w:rsidR="006F79F8">
        <w:rPr>
          <w:rFonts w:ascii="Times New Roman" w:hAnsi="Times New Roman" w:cs="Times New Roman"/>
          <w:sz w:val="24"/>
          <w:szCs w:val="24"/>
        </w:rPr>
        <w:t>од</w:t>
      </w:r>
      <w:r w:rsidR="00B8117C" w:rsidRPr="00ED026D">
        <w:rPr>
          <w:rFonts w:ascii="Times New Roman" w:hAnsi="Times New Roman" w:cs="Times New Roman"/>
          <w:sz w:val="24"/>
          <w:szCs w:val="24"/>
        </w:rPr>
        <w:t>п. 10.1.1-10.1.3 настоящих Правил</w:t>
      </w:r>
      <w:r w:rsidRPr="00ED026D">
        <w:rPr>
          <w:rFonts w:ascii="Times New Roman" w:hAnsi="Times New Roman" w:cs="Times New Roman"/>
          <w:sz w:val="24"/>
          <w:szCs w:val="24"/>
        </w:rPr>
        <w:t>.</w:t>
      </w:r>
    </w:p>
    <w:p w14:paraId="4DDEF856" w14:textId="2FFFAE64" w:rsidR="00537DA8" w:rsidRDefault="00537DA8" w:rsidP="009A102D">
      <w:pPr>
        <w:pStyle w:val="a3"/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2187">
        <w:rPr>
          <w:rFonts w:ascii="Times New Roman" w:hAnsi="Times New Roman" w:cs="Times New Roman"/>
          <w:sz w:val="24"/>
          <w:szCs w:val="24"/>
        </w:rPr>
        <w:t xml:space="preserve">В случае несоблюдения сроков согласования документации со стороны Заказчика или третьих лиц, если в рамках </w:t>
      </w:r>
      <w:r>
        <w:rPr>
          <w:rFonts w:ascii="Times New Roman" w:hAnsi="Times New Roman" w:cs="Times New Roman"/>
          <w:sz w:val="24"/>
          <w:szCs w:val="24"/>
        </w:rPr>
        <w:t>Счет</w:t>
      </w:r>
      <w:r w:rsidRPr="00C02187">
        <w:rPr>
          <w:rFonts w:ascii="Times New Roman" w:hAnsi="Times New Roman" w:cs="Times New Roman"/>
          <w:sz w:val="24"/>
          <w:szCs w:val="24"/>
        </w:rPr>
        <w:t xml:space="preserve">а требуется согласование документации, срок </w:t>
      </w:r>
      <w:r>
        <w:rPr>
          <w:rFonts w:ascii="Times New Roman" w:hAnsi="Times New Roman" w:cs="Times New Roman"/>
          <w:sz w:val="24"/>
          <w:szCs w:val="24"/>
        </w:rPr>
        <w:t>оказания Услуг</w:t>
      </w:r>
      <w:r w:rsidRPr="00C021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Исполни</w:t>
      </w:r>
      <w:r w:rsidR="0043509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елем</w:t>
      </w:r>
      <w:r w:rsidRPr="00C02187">
        <w:rPr>
          <w:rFonts w:ascii="Times New Roman" w:hAnsi="Times New Roman" w:cs="Times New Roman"/>
          <w:sz w:val="24"/>
          <w:szCs w:val="24"/>
        </w:rPr>
        <w:t xml:space="preserve"> </w:t>
      </w:r>
      <w:r w:rsidRPr="00C217B1">
        <w:rPr>
          <w:rFonts w:ascii="Times New Roman" w:hAnsi="Times New Roman" w:cs="Times New Roman"/>
          <w:sz w:val="24"/>
          <w:szCs w:val="24"/>
        </w:rPr>
        <w:t>автоматически увеличивается</w:t>
      </w:r>
      <w:r w:rsidRPr="00C02187">
        <w:rPr>
          <w:rFonts w:ascii="Times New Roman" w:hAnsi="Times New Roman" w:cs="Times New Roman"/>
          <w:sz w:val="24"/>
          <w:szCs w:val="24"/>
        </w:rPr>
        <w:t xml:space="preserve"> пропорционально количеству дней задержки предоставления результатов согласования документации со стороны Заказчика или третьих лиц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DEF857" w14:textId="4253CB16" w:rsidR="009304A4" w:rsidRDefault="009304A4" w:rsidP="009304A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Услуги оказываются в рабочие дни с понедельника по четверг с 09.00 до 18.00, в пятницу </w:t>
      </w:r>
      <w:r w:rsidR="00441D8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 09.00 до 17.00. Услуги могут быть оказаны в иное время по согласованию при наличии технической возможности.</w:t>
      </w:r>
    </w:p>
    <w:p w14:paraId="4DDEF858" w14:textId="23A2D480" w:rsidR="009304A4" w:rsidRPr="00ED026D" w:rsidRDefault="009304A4" w:rsidP="009304A4">
      <w:pPr>
        <w:pStyle w:val="a3"/>
        <w:spacing w:after="12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5BE1">
        <w:rPr>
          <w:rFonts w:ascii="Times New Roman" w:hAnsi="Times New Roman" w:cs="Times New Roman"/>
          <w:sz w:val="24"/>
          <w:szCs w:val="24"/>
        </w:rPr>
        <w:t>Рабочим днем в рамках настоящ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1B5B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</w:t>
      </w:r>
      <w:r w:rsidRPr="001B5BE1">
        <w:rPr>
          <w:rFonts w:ascii="Times New Roman" w:hAnsi="Times New Roman" w:cs="Times New Roman"/>
          <w:sz w:val="24"/>
          <w:szCs w:val="24"/>
        </w:rPr>
        <w:t xml:space="preserve"> считается день, который не признается </w:t>
      </w:r>
      <w:r w:rsidR="00441D85">
        <w:rPr>
          <w:rFonts w:ascii="Times New Roman" w:hAnsi="Times New Roman" w:cs="Times New Roman"/>
          <w:sz w:val="24"/>
          <w:szCs w:val="24"/>
        </w:rPr>
        <w:br/>
      </w:r>
      <w:r w:rsidRPr="001B5BE1">
        <w:rPr>
          <w:rFonts w:ascii="Times New Roman" w:hAnsi="Times New Roman" w:cs="Times New Roman"/>
          <w:sz w:val="24"/>
          <w:szCs w:val="24"/>
        </w:rPr>
        <w:t xml:space="preserve">в соответствии с законодательством </w:t>
      </w:r>
      <w:r w:rsidRPr="009F1EFA">
        <w:rPr>
          <w:rFonts w:ascii="Times New Roman" w:hAnsi="Times New Roman" w:cs="Times New Roman"/>
          <w:sz w:val="24"/>
          <w:szCs w:val="24"/>
        </w:rPr>
        <w:t xml:space="preserve">Российской Федерации выходным, нерабочим праздничным днем и (или) нерабочим днем (при пятидневной рабочей неделе выходными днями </w:t>
      </w:r>
      <w:r>
        <w:rPr>
          <w:rFonts w:ascii="Times New Roman" w:hAnsi="Times New Roman" w:cs="Times New Roman"/>
          <w:sz w:val="24"/>
          <w:szCs w:val="24"/>
        </w:rPr>
        <w:t>считаются</w:t>
      </w:r>
      <w:r w:rsidRPr="009F1EFA">
        <w:rPr>
          <w:rFonts w:ascii="Times New Roman" w:hAnsi="Times New Roman" w:cs="Times New Roman"/>
          <w:sz w:val="24"/>
          <w:szCs w:val="24"/>
        </w:rPr>
        <w:t xml:space="preserve"> суббота и воскресенье).</w:t>
      </w:r>
    </w:p>
    <w:p w14:paraId="4DDEF859" w14:textId="77777777" w:rsidR="00AE5CF8" w:rsidRPr="00ED026D" w:rsidRDefault="00AE5CF8" w:rsidP="009A102D">
      <w:pPr>
        <w:pStyle w:val="a3"/>
        <w:numPr>
          <w:ilvl w:val="0"/>
          <w:numId w:val="1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026D">
        <w:rPr>
          <w:rFonts w:ascii="Times New Roman" w:hAnsi="Times New Roman" w:cs="Times New Roman"/>
          <w:sz w:val="24"/>
          <w:szCs w:val="24"/>
        </w:rPr>
        <w:t xml:space="preserve">Порядок и условия </w:t>
      </w:r>
      <w:r w:rsidR="00A73888" w:rsidRPr="00ED026D">
        <w:rPr>
          <w:rFonts w:ascii="Times New Roman" w:hAnsi="Times New Roman" w:cs="Times New Roman"/>
          <w:sz w:val="24"/>
          <w:szCs w:val="24"/>
        </w:rPr>
        <w:t xml:space="preserve">оказания </w:t>
      </w:r>
      <w:r w:rsidRPr="00ED026D">
        <w:rPr>
          <w:rFonts w:ascii="Times New Roman" w:hAnsi="Times New Roman" w:cs="Times New Roman"/>
          <w:sz w:val="24"/>
          <w:szCs w:val="24"/>
        </w:rPr>
        <w:t xml:space="preserve">услуг: </w:t>
      </w:r>
    </w:p>
    <w:p w14:paraId="4DDEF85A" w14:textId="77777777" w:rsidR="00AE5CF8" w:rsidRPr="00ED026D" w:rsidRDefault="00AE5CF8" w:rsidP="009A102D">
      <w:pPr>
        <w:pStyle w:val="a3"/>
        <w:numPr>
          <w:ilvl w:val="1"/>
          <w:numId w:val="1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026D">
        <w:rPr>
          <w:rFonts w:ascii="Times New Roman" w:hAnsi="Times New Roman" w:cs="Times New Roman"/>
          <w:sz w:val="24"/>
          <w:szCs w:val="24"/>
        </w:rPr>
        <w:t xml:space="preserve">Исполнитель самостоятельно определяет порядок оказания услуг. </w:t>
      </w:r>
    </w:p>
    <w:p w14:paraId="4DDEF85B" w14:textId="77777777" w:rsidR="00AE5CF8" w:rsidRPr="00ED026D" w:rsidRDefault="00AE5CF8" w:rsidP="009A102D">
      <w:pPr>
        <w:pStyle w:val="a3"/>
        <w:numPr>
          <w:ilvl w:val="1"/>
          <w:numId w:val="1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026D">
        <w:rPr>
          <w:rFonts w:ascii="Times New Roman" w:hAnsi="Times New Roman" w:cs="Times New Roman"/>
          <w:sz w:val="24"/>
          <w:szCs w:val="24"/>
        </w:rPr>
        <w:lastRenderedPageBreak/>
        <w:t xml:space="preserve">Исполнитель вправе привлекать третьих лиц к оказанию услуг. </w:t>
      </w:r>
    </w:p>
    <w:p w14:paraId="4DDEF85C" w14:textId="77777777" w:rsidR="00AE5CF8" w:rsidRPr="00ED026D" w:rsidRDefault="00AE5CF8" w:rsidP="009A102D">
      <w:pPr>
        <w:pStyle w:val="a3"/>
        <w:numPr>
          <w:ilvl w:val="1"/>
          <w:numId w:val="1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026D">
        <w:rPr>
          <w:rFonts w:ascii="Times New Roman" w:hAnsi="Times New Roman" w:cs="Times New Roman"/>
          <w:sz w:val="24"/>
          <w:szCs w:val="24"/>
        </w:rPr>
        <w:t>В случае необходимости осуществления переноса срока оказания услуг Исполнитель уведомляет об этом Заказчика и согласовывает с Заказчиком новые сроки оказания услуг.</w:t>
      </w:r>
    </w:p>
    <w:p w14:paraId="4DDEF85D" w14:textId="77777777" w:rsidR="009F44EE" w:rsidRPr="009F1EFA" w:rsidRDefault="009F44EE" w:rsidP="009F44EE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C7FAB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7FAB">
        <w:rPr>
          <w:rFonts w:ascii="Times New Roman" w:hAnsi="Times New Roman" w:cs="Times New Roman"/>
          <w:sz w:val="24"/>
          <w:szCs w:val="24"/>
        </w:rPr>
        <w:t xml:space="preserve"> если в процессе </w:t>
      </w:r>
      <w:r>
        <w:rPr>
          <w:rFonts w:ascii="Times New Roman" w:hAnsi="Times New Roman" w:cs="Times New Roman"/>
          <w:sz w:val="24"/>
          <w:szCs w:val="24"/>
        </w:rPr>
        <w:t>оказания услуг</w:t>
      </w:r>
      <w:r w:rsidRPr="00CC7FAB">
        <w:rPr>
          <w:rFonts w:ascii="Times New Roman" w:hAnsi="Times New Roman" w:cs="Times New Roman"/>
          <w:sz w:val="24"/>
          <w:szCs w:val="24"/>
        </w:rPr>
        <w:t xml:space="preserve"> возникнет необходимость увеличения </w:t>
      </w:r>
      <w:r>
        <w:rPr>
          <w:rFonts w:ascii="Times New Roman" w:hAnsi="Times New Roman" w:cs="Times New Roman"/>
          <w:sz w:val="24"/>
          <w:szCs w:val="24"/>
        </w:rPr>
        <w:t>стоимости услуг</w:t>
      </w:r>
      <w:r w:rsidRPr="00CC7FAB">
        <w:rPr>
          <w:rFonts w:ascii="Times New Roman" w:hAnsi="Times New Roman" w:cs="Times New Roman"/>
          <w:sz w:val="24"/>
          <w:szCs w:val="24"/>
        </w:rPr>
        <w:t xml:space="preserve"> в связи с необходимостью </w:t>
      </w:r>
      <w:r>
        <w:rPr>
          <w:rFonts w:ascii="Times New Roman" w:hAnsi="Times New Roman" w:cs="Times New Roman"/>
          <w:sz w:val="24"/>
          <w:szCs w:val="24"/>
        </w:rPr>
        <w:t>оказа</w:t>
      </w:r>
      <w:r w:rsidRPr="00CC7FAB">
        <w:rPr>
          <w:rFonts w:ascii="Times New Roman" w:hAnsi="Times New Roman" w:cs="Times New Roman"/>
          <w:sz w:val="24"/>
          <w:szCs w:val="24"/>
        </w:rPr>
        <w:t xml:space="preserve">ния дополнительных </w:t>
      </w:r>
      <w:r>
        <w:rPr>
          <w:rFonts w:ascii="Times New Roman" w:hAnsi="Times New Roman" w:cs="Times New Roman"/>
          <w:sz w:val="24"/>
          <w:szCs w:val="24"/>
        </w:rPr>
        <w:t>услуг</w:t>
      </w:r>
      <w:r w:rsidRPr="00CC7F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CC7FAB">
        <w:rPr>
          <w:rFonts w:ascii="Times New Roman" w:hAnsi="Times New Roman" w:cs="Times New Roman"/>
          <w:sz w:val="24"/>
          <w:szCs w:val="24"/>
        </w:rPr>
        <w:t xml:space="preserve"> обязан незамедлительно уведомить об этом Заказчика. </w:t>
      </w:r>
      <w:r w:rsidRPr="009F1EFA">
        <w:rPr>
          <w:rFonts w:ascii="Times New Roman" w:hAnsi="Times New Roman" w:cs="Times New Roman"/>
          <w:sz w:val="24"/>
          <w:szCs w:val="24"/>
        </w:rPr>
        <w:t xml:space="preserve">Стороны согласовывают новую стоимость </w:t>
      </w:r>
      <w:r>
        <w:rPr>
          <w:rFonts w:ascii="Times New Roman" w:hAnsi="Times New Roman" w:cs="Times New Roman"/>
          <w:sz w:val="24"/>
          <w:szCs w:val="24"/>
        </w:rPr>
        <w:t>услуг</w:t>
      </w:r>
      <w:r w:rsidRPr="009F1EFA">
        <w:rPr>
          <w:rFonts w:ascii="Times New Roman" w:hAnsi="Times New Roman" w:cs="Times New Roman"/>
          <w:sz w:val="24"/>
          <w:szCs w:val="24"/>
        </w:rPr>
        <w:t xml:space="preserve"> способом, позволяющим подтвердить факт согласования.</w:t>
      </w:r>
    </w:p>
    <w:p w14:paraId="4DDEF85E" w14:textId="77777777" w:rsidR="009F44EE" w:rsidRPr="00CC7FAB" w:rsidRDefault="009F44EE" w:rsidP="0047208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F1EFA">
        <w:rPr>
          <w:rFonts w:ascii="Times New Roman" w:hAnsi="Times New Roman" w:cs="Times New Roman"/>
          <w:sz w:val="24"/>
          <w:szCs w:val="24"/>
        </w:rPr>
        <w:t xml:space="preserve">В случае, если Стороны согласовали </w:t>
      </w:r>
      <w:r>
        <w:rPr>
          <w:rFonts w:ascii="Times New Roman" w:hAnsi="Times New Roman" w:cs="Times New Roman"/>
          <w:sz w:val="24"/>
          <w:szCs w:val="24"/>
        </w:rPr>
        <w:t>оказание</w:t>
      </w:r>
      <w:r w:rsidRPr="009F1EFA">
        <w:rPr>
          <w:rFonts w:ascii="Times New Roman" w:hAnsi="Times New Roman" w:cs="Times New Roman"/>
          <w:sz w:val="24"/>
          <w:szCs w:val="24"/>
        </w:rPr>
        <w:t xml:space="preserve"> дополнительных </w:t>
      </w:r>
      <w:r>
        <w:rPr>
          <w:rFonts w:ascii="Times New Roman" w:hAnsi="Times New Roman" w:cs="Times New Roman"/>
          <w:sz w:val="24"/>
          <w:szCs w:val="24"/>
        </w:rPr>
        <w:t>услуг</w:t>
      </w:r>
      <w:r w:rsidRPr="009F1EF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9F1EFA">
        <w:rPr>
          <w:rFonts w:ascii="Times New Roman" w:hAnsi="Times New Roman" w:cs="Times New Roman"/>
          <w:sz w:val="24"/>
          <w:szCs w:val="24"/>
        </w:rPr>
        <w:t xml:space="preserve">вправе приостановить </w:t>
      </w:r>
      <w:r>
        <w:rPr>
          <w:rFonts w:ascii="Times New Roman" w:hAnsi="Times New Roman" w:cs="Times New Roman"/>
          <w:sz w:val="24"/>
          <w:szCs w:val="24"/>
        </w:rPr>
        <w:t>оказание услуг</w:t>
      </w:r>
      <w:r w:rsidRPr="009F1EFA">
        <w:rPr>
          <w:rFonts w:ascii="Times New Roman" w:hAnsi="Times New Roman" w:cs="Times New Roman"/>
          <w:sz w:val="24"/>
          <w:szCs w:val="24"/>
        </w:rPr>
        <w:t xml:space="preserve"> до момента</w:t>
      </w:r>
      <w:r w:rsidRPr="00BD7E4B">
        <w:rPr>
          <w:rFonts w:ascii="Times New Roman" w:hAnsi="Times New Roman" w:cs="Times New Roman"/>
          <w:sz w:val="24"/>
          <w:szCs w:val="24"/>
        </w:rPr>
        <w:t xml:space="preserve"> оплаты Заказчиком стоимости дополнительных </w:t>
      </w:r>
      <w:r>
        <w:rPr>
          <w:rFonts w:ascii="Times New Roman" w:hAnsi="Times New Roman" w:cs="Times New Roman"/>
          <w:sz w:val="24"/>
          <w:szCs w:val="24"/>
        </w:rPr>
        <w:t>услуг, при этом сроки оказания услуг продлеваются автоматически</w:t>
      </w:r>
      <w:r w:rsidRPr="00BD7E4B">
        <w:rPr>
          <w:rFonts w:ascii="Times New Roman" w:hAnsi="Times New Roman" w:cs="Times New Roman"/>
          <w:sz w:val="24"/>
          <w:szCs w:val="24"/>
        </w:rPr>
        <w:t>.</w:t>
      </w:r>
    </w:p>
    <w:p w14:paraId="4DDEF85F" w14:textId="77777777" w:rsidR="009F44EE" w:rsidRDefault="009F44EE" w:rsidP="0047208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92DE5">
        <w:rPr>
          <w:rFonts w:ascii="Times New Roman" w:hAnsi="Times New Roman" w:cs="Times New Roman"/>
          <w:sz w:val="24"/>
          <w:szCs w:val="24"/>
        </w:rPr>
        <w:t xml:space="preserve">При отказе Заказчика от согласования новой стоимости </w:t>
      </w:r>
      <w:r>
        <w:rPr>
          <w:rFonts w:ascii="Times New Roman" w:hAnsi="Times New Roman" w:cs="Times New Roman"/>
          <w:sz w:val="24"/>
          <w:szCs w:val="24"/>
        </w:rPr>
        <w:t>услуг</w:t>
      </w:r>
      <w:r w:rsidRPr="00D92DE5">
        <w:rPr>
          <w:rFonts w:ascii="Times New Roman" w:hAnsi="Times New Roman" w:cs="Times New Roman"/>
          <w:sz w:val="24"/>
          <w:szCs w:val="24"/>
        </w:rPr>
        <w:t xml:space="preserve"> по Счету</w:t>
      </w:r>
      <w:r>
        <w:rPr>
          <w:rFonts w:ascii="Times New Roman" w:hAnsi="Times New Roman" w:cs="Times New Roman"/>
          <w:sz w:val="24"/>
          <w:szCs w:val="24"/>
        </w:rPr>
        <w:t xml:space="preserve"> Исполнитель вправе требовать</w:t>
      </w:r>
      <w:r w:rsidRPr="00D92DE5">
        <w:rPr>
          <w:rFonts w:ascii="Times New Roman" w:hAnsi="Times New Roman" w:cs="Times New Roman"/>
          <w:sz w:val="24"/>
          <w:szCs w:val="24"/>
        </w:rPr>
        <w:t xml:space="preserve"> расторжени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92DE5">
        <w:rPr>
          <w:rFonts w:ascii="Times New Roman" w:hAnsi="Times New Roman" w:cs="Times New Roman"/>
          <w:sz w:val="24"/>
          <w:szCs w:val="24"/>
        </w:rPr>
        <w:t xml:space="preserve"> договорных отношений.</w:t>
      </w:r>
      <w:r w:rsidRPr="00CC7F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DEF860" w14:textId="0FA04CF3" w:rsidR="009F44EE" w:rsidRPr="00ED026D" w:rsidRDefault="009F44EE" w:rsidP="009F44EE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C1B0D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B43B3">
        <w:rPr>
          <w:rFonts w:ascii="Times New Roman" w:hAnsi="Times New Roman" w:cs="Times New Roman"/>
          <w:sz w:val="24"/>
          <w:szCs w:val="24"/>
        </w:rPr>
        <w:t xml:space="preserve">вправе отказаться от согласования новой стоимости </w:t>
      </w:r>
      <w:r>
        <w:rPr>
          <w:rFonts w:ascii="Times New Roman" w:hAnsi="Times New Roman" w:cs="Times New Roman"/>
          <w:sz w:val="24"/>
          <w:szCs w:val="24"/>
        </w:rPr>
        <w:t>услуг</w:t>
      </w:r>
      <w:r w:rsidRPr="00AB43B3">
        <w:rPr>
          <w:rFonts w:ascii="Times New Roman" w:hAnsi="Times New Roman" w:cs="Times New Roman"/>
          <w:sz w:val="24"/>
          <w:szCs w:val="24"/>
        </w:rPr>
        <w:t xml:space="preserve"> по Счету, уплатив </w:t>
      </w:r>
      <w:r>
        <w:rPr>
          <w:rFonts w:ascii="Times New Roman" w:hAnsi="Times New Roman" w:cs="Times New Roman"/>
          <w:sz w:val="24"/>
          <w:szCs w:val="24"/>
        </w:rPr>
        <w:t>Исполнителю</w:t>
      </w:r>
      <w:r w:rsidRPr="00AB43B3">
        <w:rPr>
          <w:rFonts w:ascii="Times New Roman" w:hAnsi="Times New Roman" w:cs="Times New Roman"/>
          <w:sz w:val="24"/>
          <w:szCs w:val="24"/>
        </w:rPr>
        <w:t xml:space="preserve"> часть установленной цены пропорционально</w:t>
      </w:r>
      <w:r w:rsidRPr="00085225">
        <w:rPr>
          <w:rFonts w:ascii="Times New Roman" w:hAnsi="Times New Roman" w:cs="Times New Roman"/>
          <w:sz w:val="24"/>
          <w:szCs w:val="24"/>
        </w:rPr>
        <w:t xml:space="preserve"> части </w:t>
      </w:r>
      <w:r>
        <w:rPr>
          <w:rFonts w:ascii="Times New Roman" w:hAnsi="Times New Roman" w:cs="Times New Roman"/>
          <w:sz w:val="24"/>
          <w:szCs w:val="24"/>
        </w:rPr>
        <w:t>услуг</w:t>
      </w:r>
      <w:r w:rsidRPr="0008522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оказанных</w:t>
      </w:r>
      <w:r w:rsidRPr="00EC1B0D">
        <w:rPr>
          <w:rFonts w:ascii="Times New Roman" w:hAnsi="Times New Roman" w:cs="Times New Roman"/>
          <w:sz w:val="24"/>
          <w:szCs w:val="24"/>
        </w:rPr>
        <w:t xml:space="preserve"> </w:t>
      </w:r>
      <w:r w:rsidR="00441D85">
        <w:rPr>
          <w:rFonts w:ascii="Times New Roman" w:hAnsi="Times New Roman" w:cs="Times New Roman"/>
          <w:sz w:val="24"/>
          <w:szCs w:val="24"/>
        </w:rPr>
        <w:br/>
      </w:r>
      <w:r w:rsidRPr="00EC1B0D">
        <w:rPr>
          <w:rFonts w:ascii="Times New Roman" w:hAnsi="Times New Roman" w:cs="Times New Roman"/>
          <w:sz w:val="24"/>
          <w:szCs w:val="24"/>
        </w:rPr>
        <w:t xml:space="preserve">до получения извещения об отказе Заказчика от согласования новой стоимости </w:t>
      </w:r>
      <w:r>
        <w:rPr>
          <w:rFonts w:ascii="Times New Roman" w:hAnsi="Times New Roman" w:cs="Times New Roman"/>
          <w:sz w:val="24"/>
          <w:szCs w:val="24"/>
        </w:rPr>
        <w:t>услуг</w:t>
      </w:r>
      <w:r w:rsidRPr="00EC1B0D">
        <w:rPr>
          <w:rFonts w:ascii="Times New Roman" w:hAnsi="Times New Roman" w:cs="Times New Roman"/>
          <w:sz w:val="24"/>
          <w:szCs w:val="24"/>
        </w:rPr>
        <w:t xml:space="preserve"> </w:t>
      </w:r>
      <w:r w:rsidR="00441D85">
        <w:rPr>
          <w:rFonts w:ascii="Times New Roman" w:hAnsi="Times New Roman" w:cs="Times New Roman"/>
          <w:sz w:val="24"/>
          <w:szCs w:val="24"/>
        </w:rPr>
        <w:br/>
      </w:r>
      <w:r w:rsidRPr="00EC1B0D">
        <w:rPr>
          <w:rFonts w:ascii="Times New Roman" w:hAnsi="Times New Roman" w:cs="Times New Roman"/>
          <w:sz w:val="24"/>
          <w:szCs w:val="24"/>
        </w:rPr>
        <w:t>по Счету.</w:t>
      </w:r>
    </w:p>
    <w:p w14:paraId="4DDEF861" w14:textId="1EFDAEC7" w:rsidR="00AE5CF8" w:rsidRDefault="00AE5CF8" w:rsidP="009A102D">
      <w:pPr>
        <w:pStyle w:val="a3"/>
        <w:numPr>
          <w:ilvl w:val="1"/>
          <w:numId w:val="1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026D">
        <w:rPr>
          <w:rFonts w:ascii="Times New Roman" w:hAnsi="Times New Roman" w:cs="Times New Roman"/>
          <w:sz w:val="24"/>
          <w:szCs w:val="24"/>
        </w:rPr>
        <w:t>Исполнитель вправе не приступать к оказанию услуг, а начатое оказание услуг приостановить в порядке, указанном в п. 12 настоящих Правил, в случае неисполнения Заказчиком п</w:t>
      </w:r>
      <w:r w:rsidR="006F79F8">
        <w:rPr>
          <w:rFonts w:ascii="Times New Roman" w:hAnsi="Times New Roman" w:cs="Times New Roman"/>
          <w:sz w:val="24"/>
          <w:szCs w:val="24"/>
        </w:rPr>
        <w:t>од</w:t>
      </w:r>
      <w:r w:rsidRPr="00ED026D">
        <w:rPr>
          <w:rFonts w:ascii="Times New Roman" w:hAnsi="Times New Roman" w:cs="Times New Roman"/>
          <w:sz w:val="24"/>
          <w:szCs w:val="24"/>
        </w:rPr>
        <w:t>п. 10.1.1 - 10.1.</w:t>
      </w:r>
      <w:r w:rsidR="009F44EE">
        <w:rPr>
          <w:rFonts w:ascii="Times New Roman" w:hAnsi="Times New Roman" w:cs="Times New Roman"/>
          <w:sz w:val="24"/>
          <w:szCs w:val="24"/>
        </w:rPr>
        <w:t>4</w:t>
      </w:r>
      <w:r w:rsidR="009A5DE8" w:rsidRPr="00ED026D">
        <w:rPr>
          <w:rFonts w:ascii="Times New Roman" w:hAnsi="Times New Roman" w:cs="Times New Roman"/>
          <w:sz w:val="24"/>
          <w:szCs w:val="24"/>
        </w:rPr>
        <w:t xml:space="preserve"> </w:t>
      </w:r>
      <w:r w:rsidRPr="00ED026D">
        <w:rPr>
          <w:rFonts w:ascii="Times New Roman" w:hAnsi="Times New Roman" w:cs="Times New Roman"/>
          <w:sz w:val="24"/>
          <w:szCs w:val="24"/>
        </w:rPr>
        <w:t>настоящих Правил</w:t>
      </w:r>
      <w:r w:rsidR="001F7E27" w:rsidRPr="00ED026D">
        <w:rPr>
          <w:rFonts w:ascii="Times New Roman" w:hAnsi="Times New Roman" w:cs="Times New Roman"/>
          <w:sz w:val="24"/>
          <w:szCs w:val="24"/>
        </w:rPr>
        <w:t xml:space="preserve">, а также в иных случаях, когда услуги </w:t>
      </w:r>
      <w:r w:rsidR="00441D85">
        <w:rPr>
          <w:rFonts w:ascii="Times New Roman" w:hAnsi="Times New Roman" w:cs="Times New Roman"/>
          <w:sz w:val="24"/>
          <w:szCs w:val="24"/>
        </w:rPr>
        <w:br/>
      </w:r>
      <w:r w:rsidR="001F7E27" w:rsidRPr="00ED026D">
        <w:rPr>
          <w:rFonts w:ascii="Times New Roman" w:hAnsi="Times New Roman" w:cs="Times New Roman"/>
          <w:sz w:val="24"/>
          <w:szCs w:val="24"/>
        </w:rPr>
        <w:t>не могут быть оказаны по вине Заказчика и(или) по вине третьих лиц.</w:t>
      </w:r>
    </w:p>
    <w:p w14:paraId="4DDEF862" w14:textId="4C9E7718" w:rsidR="006F6E49" w:rsidRDefault="005D4687" w:rsidP="006F6E49">
      <w:pPr>
        <w:pStyle w:val="a3"/>
        <w:numPr>
          <w:ilvl w:val="1"/>
          <w:numId w:val="1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9D180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случае неисполнения Заказчиком </w:t>
      </w:r>
      <w:r w:rsidRPr="00C7706E">
        <w:rPr>
          <w:rFonts w:ascii="Times New Roman" w:hAnsi="Times New Roman" w:cs="Times New Roman"/>
          <w:sz w:val="24"/>
          <w:szCs w:val="24"/>
        </w:rPr>
        <w:t>п</w:t>
      </w:r>
      <w:r w:rsidR="006F79F8">
        <w:rPr>
          <w:rFonts w:ascii="Times New Roman" w:hAnsi="Times New Roman" w:cs="Times New Roman"/>
          <w:sz w:val="24"/>
          <w:szCs w:val="24"/>
        </w:rPr>
        <w:t>од</w:t>
      </w:r>
      <w:r w:rsidRPr="00C7706E">
        <w:rPr>
          <w:rFonts w:ascii="Times New Roman" w:hAnsi="Times New Roman" w:cs="Times New Roman"/>
          <w:sz w:val="24"/>
          <w:szCs w:val="24"/>
        </w:rPr>
        <w:t>п. 10.1.1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7706E">
        <w:rPr>
          <w:rFonts w:ascii="Times New Roman" w:hAnsi="Times New Roman" w:cs="Times New Roman"/>
          <w:sz w:val="24"/>
          <w:szCs w:val="24"/>
        </w:rPr>
        <w:t>10.1.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7706E">
        <w:rPr>
          <w:rFonts w:ascii="Times New Roman" w:hAnsi="Times New Roman" w:cs="Times New Roman"/>
          <w:sz w:val="24"/>
          <w:szCs w:val="24"/>
        </w:rPr>
        <w:t xml:space="preserve"> настоящих Правил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1808">
        <w:rPr>
          <w:rFonts w:ascii="Times New Roman" w:hAnsi="Times New Roman" w:cs="Times New Roman"/>
          <w:sz w:val="24"/>
          <w:szCs w:val="24"/>
        </w:rPr>
        <w:t xml:space="preserve"> </w:t>
      </w:r>
      <w:r w:rsidRPr="00C7706E">
        <w:rPr>
          <w:rFonts w:ascii="Times New Roman" w:hAnsi="Times New Roman" w:cs="Times New Roman"/>
          <w:sz w:val="24"/>
          <w:szCs w:val="24"/>
        </w:rPr>
        <w:t xml:space="preserve">когда </w:t>
      </w:r>
      <w:r>
        <w:rPr>
          <w:rFonts w:ascii="Times New Roman" w:hAnsi="Times New Roman" w:cs="Times New Roman"/>
          <w:sz w:val="24"/>
          <w:szCs w:val="24"/>
        </w:rPr>
        <w:t>услуги</w:t>
      </w:r>
      <w:r w:rsidRPr="00C7706E">
        <w:rPr>
          <w:rFonts w:ascii="Times New Roman" w:hAnsi="Times New Roman" w:cs="Times New Roman"/>
          <w:sz w:val="24"/>
          <w:szCs w:val="24"/>
        </w:rPr>
        <w:t xml:space="preserve"> </w:t>
      </w:r>
      <w:r w:rsidR="00441D85">
        <w:rPr>
          <w:rFonts w:ascii="Times New Roman" w:hAnsi="Times New Roman" w:cs="Times New Roman"/>
          <w:sz w:val="24"/>
          <w:szCs w:val="24"/>
        </w:rPr>
        <w:br/>
      </w:r>
      <w:r w:rsidRPr="00C7706E">
        <w:rPr>
          <w:rFonts w:ascii="Times New Roman" w:hAnsi="Times New Roman" w:cs="Times New Roman"/>
          <w:sz w:val="24"/>
          <w:szCs w:val="24"/>
        </w:rPr>
        <w:t xml:space="preserve">не могут быть </w:t>
      </w:r>
      <w:r>
        <w:rPr>
          <w:rFonts w:ascii="Times New Roman" w:hAnsi="Times New Roman" w:cs="Times New Roman"/>
          <w:sz w:val="24"/>
          <w:szCs w:val="24"/>
        </w:rPr>
        <w:t>оказа</w:t>
      </w:r>
      <w:r w:rsidRPr="00C7706E">
        <w:rPr>
          <w:rFonts w:ascii="Times New Roman" w:hAnsi="Times New Roman" w:cs="Times New Roman"/>
          <w:sz w:val="24"/>
          <w:szCs w:val="24"/>
        </w:rPr>
        <w:t>ны по вине Заказчика и(или) по вине третьих лиц</w:t>
      </w:r>
      <w:r w:rsidRPr="009D18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сроки, указанные </w:t>
      </w:r>
      <w:r w:rsidR="00441D8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п. 8 настоящих Правил, и(или)</w:t>
      </w:r>
      <w:r w:rsidRPr="007C43EF">
        <w:rPr>
          <w:rFonts w:ascii="Times New Roman" w:hAnsi="Times New Roman" w:cs="Times New Roman"/>
          <w:sz w:val="24"/>
          <w:szCs w:val="24"/>
        </w:rPr>
        <w:t xml:space="preserve"> оказываемых ему третьими лицами услуг</w:t>
      </w:r>
      <w:r>
        <w:rPr>
          <w:rFonts w:ascii="Times New Roman" w:hAnsi="Times New Roman" w:cs="Times New Roman"/>
          <w:sz w:val="24"/>
          <w:szCs w:val="24"/>
        </w:rPr>
        <w:t xml:space="preserve"> и(</w:t>
      </w:r>
      <w:r w:rsidRPr="00442D95">
        <w:rPr>
          <w:rFonts w:ascii="Times New Roman" w:hAnsi="Times New Roman" w:cs="Times New Roman"/>
          <w:sz w:val="24"/>
          <w:szCs w:val="24"/>
        </w:rPr>
        <w:t xml:space="preserve">или) изменении действующего Прейскуранта АО «Петербургская сбытовая компания»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442D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вправе</w:t>
      </w:r>
      <w:r w:rsidRPr="00442D95">
        <w:rPr>
          <w:rFonts w:ascii="Times New Roman" w:hAnsi="Times New Roman" w:cs="Times New Roman"/>
          <w:sz w:val="24"/>
          <w:szCs w:val="24"/>
        </w:rPr>
        <w:t xml:space="preserve"> требовать увеличения установленной Счетом цены, а при отказе Заказчика выполнить </w:t>
      </w:r>
      <w:r w:rsidR="00441D85">
        <w:rPr>
          <w:rFonts w:ascii="Times New Roman" w:hAnsi="Times New Roman" w:cs="Times New Roman"/>
          <w:sz w:val="24"/>
          <w:szCs w:val="24"/>
        </w:rPr>
        <w:br/>
      </w:r>
      <w:r w:rsidRPr="00442D95">
        <w:rPr>
          <w:rFonts w:ascii="Times New Roman" w:hAnsi="Times New Roman" w:cs="Times New Roman"/>
          <w:sz w:val="24"/>
          <w:szCs w:val="24"/>
        </w:rPr>
        <w:t>это требование - расторжения договорных отношений.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AC1">
        <w:rPr>
          <w:rFonts w:ascii="Times New Roman" w:hAnsi="Times New Roman" w:cs="Times New Roman"/>
          <w:sz w:val="24"/>
          <w:szCs w:val="24"/>
        </w:rPr>
        <w:t xml:space="preserve">Денежные средства, перечисленные Заказчиком в качестве аванса, возвращаются </w:t>
      </w:r>
      <w:r>
        <w:rPr>
          <w:rFonts w:ascii="Times New Roman" w:hAnsi="Times New Roman" w:cs="Times New Roman"/>
          <w:sz w:val="24"/>
          <w:szCs w:val="24"/>
        </w:rPr>
        <w:t>Исполнителе</w:t>
      </w:r>
      <w:r w:rsidRPr="00617AC1">
        <w:rPr>
          <w:rFonts w:ascii="Times New Roman" w:hAnsi="Times New Roman" w:cs="Times New Roman"/>
          <w:sz w:val="24"/>
          <w:szCs w:val="24"/>
        </w:rPr>
        <w:t xml:space="preserve">м Заказчику после поступления от Заказчика </w:t>
      </w:r>
      <w:r w:rsidRPr="00442D95">
        <w:rPr>
          <w:rFonts w:ascii="Times New Roman" w:hAnsi="Times New Roman" w:cs="Times New Roman"/>
          <w:sz w:val="24"/>
          <w:szCs w:val="24"/>
        </w:rPr>
        <w:t>письменного заявления на возврат денежных средств.</w:t>
      </w:r>
    </w:p>
    <w:p w14:paraId="4DDEF863" w14:textId="5CCF29D7" w:rsidR="005E0F6B" w:rsidRPr="005E0F6B" w:rsidRDefault="005E0F6B" w:rsidP="005E0F6B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E0F6B">
        <w:rPr>
          <w:rFonts w:ascii="Times New Roman" w:hAnsi="Times New Roman" w:cs="Times New Roman"/>
          <w:sz w:val="24"/>
          <w:szCs w:val="24"/>
        </w:rPr>
        <w:t>В случае неисполнения Заказчиком п</w:t>
      </w:r>
      <w:r w:rsidR="006F79F8">
        <w:rPr>
          <w:rFonts w:ascii="Times New Roman" w:hAnsi="Times New Roman" w:cs="Times New Roman"/>
          <w:sz w:val="24"/>
          <w:szCs w:val="24"/>
        </w:rPr>
        <w:t>од</w:t>
      </w:r>
      <w:r w:rsidRPr="005E0F6B">
        <w:rPr>
          <w:rFonts w:ascii="Times New Roman" w:hAnsi="Times New Roman" w:cs="Times New Roman"/>
          <w:sz w:val="24"/>
          <w:szCs w:val="24"/>
        </w:rPr>
        <w:t>п. 10.1.1-10.1.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E0F6B">
        <w:rPr>
          <w:rFonts w:ascii="Times New Roman" w:hAnsi="Times New Roman" w:cs="Times New Roman"/>
          <w:sz w:val="24"/>
          <w:szCs w:val="24"/>
        </w:rPr>
        <w:t xml:space="preserve"> настоящих Правил, когда </w:t>
      </w:r>
      <w:r>
        <w:rPr>
          <w:rFonts w:ascii="Times New Roman" w:hAnsi="Times New Roman" w:cs="Times New Roman"/>
          <w:sz w:val="24"/>
          <w:szCs w:val="24"/>
        </w:rPr>
        <w:t>Услуги</w:t>
      </w:r>
      <w:r w:rsidRPr="005E0F6B">
        <w:rPr>
          <w:rFonts w:ascii="Times New Roman" w:hAnsi="Times New Roman" w:cs="Times New Roman"/>
          <w:sz w:val="24"/>
          <w:szCs w:val="24"/>
        </w:rPr>
        <w:t xml:space="preserve"> </w:t>
      </w:r>
      <w:r w:rsidRPr="005E0F6B">
        <w:rPr>
          <w:rFonts w:ascii="Times New Roman" w:hAnsi="Times New Roman" w:cs="Times New Roman"/>
          <w:sz w:val="24"/>
          <w:szCs w:val="24"/>
        </w:rPr>
        <w:br/>
        <w:t xml:space="preserve">не могут быть </w:t>
      </w:r>
      <w:r>
        <w:rPr>
          <w:rFonts w:ascii="Times New Roman" w:hAnsi="Times New Roman" w:cs="Times New Roman"/>
          <w:sz w:val="24"/>
          <w:szCs w:val="24"/>
        </w:rPr>
        <w:t>оказаны</w:t>
      </w:r>
      <w:r w:rsidRPr="005E0F6B">
        <w:rPr>
          <w:rFonts w:ascii="Times New Roman" w:hAnsi="Times New Roman" w:cs="Times New Roman"/>
          <w:sz w:val="24"/>
          <w:szCs w:val="24"/>
        </w:rPr>
        <w:t xml:space="preserve"> по вине Заказчика и(или) по вине третьих лиц в сроки, указанные </w:t>
      </w:r>
      <w:r w:rsidR="00441D85">
        <w:rPr>
          <w:rFonts w:ascii="Times New Roman" w:hAnsi="Times New Roman" w:cs="Times New Roman"/>
          <w:sz w:val="24"/>
          <w:szCs w:val="24"/>
        </w:rPr>
        <w:br/>
      </w:r>
      <w:r w:rsidRPr="005E0F6B">
        <w:rPr>
          <w:rFonts w:ascii="Times New Roman" w:hAnsi="Times New Roman" w:cs="Times New Roman"/>
          <w:sz w:val="24"/>
          <w:szCs w:val="24"/>
        </w:rPr>
        <w:t xml:space="preserve">в п. 8 настоящих Правил, </w:t>
      </w: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5E0F6B">
        <w:rPr>
          <w:rFonts w:ascii="Times New Roman" w:hAnsi="Times New Roman" w:cs="Times New Roman"/>
          <w:sz w:val="24"/>
          <w:szCs w:val="24"/>
        </w:rPr>
        <w:t xml:space="preserve"> вправе в одностороннем порядке расторгнуть договорные отношения с Заказчиком. Денежные средства, перечисленные Заказчиком </w:t>
      </w:r>
      <w:r w:rsidR="00441D85">
        <w:rPr>
          <w:rFonts w:ascii="Times New Roman" w:hAnsi="Times New Roman" w:cs="Times New Roman"/>
          <w:sz w:val="24"/>
          <w:szCs w:val="24"/>
        </w:rPr>
        <w:br/>
      </w:r>
      <w:r w:rsidRPr="005E0F6B">
        <w:rPr>
          <w:rFonts w:ascii="Times New Roman" w:hAnsi="Times New Roman" w:cs="Times New Roman"/>
          <w:sz w:val="24"/>
          <w:szCs w:val="24"/>
        </w:rPr>
        <w:t xml:space="preserve">в качестве аванса, возвращаются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5E0F6B">
        <w:rPr>
          <w:rFonts w:ascii="Times New Roman" w:hAnsi="Times New Roman" w:cs="Times New Roman"/>
          <w:sz w:val="24"/>
          <w:szCs w:val="24"/>
        </w:rPr>
        <w:t xml:space="preserve"> Заказчику после поступления от Заказчика письменного заявления на возврат денежных средств.</w:t>
      </w:r>
    </w:p>
    <w:p w14:paraId="4DDEF864" w14:textId="77777777" w:rsidR="00AE5CF8" w:rsidRDefault="00AE5CF8" w:rsidP="006D094D">
      <w:pPr>
        <w:pStyle w:val="a3"/>
        <w:numPr>
          <w:ilvl w:val="1"/>
          <w:numId w:val="1"/>
        </w:numPr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026D">
        <w:rPr>
          <w:rFonts w:ascii="Times New Roman" w:hAnsi="Times New Roman" w:cs="Times New Roman"/>
          <w:sz w:val="24"/>
          <w:szCs w:val="24"/>
        </w:rPr>
        <w:t>Услуги считаются оказанными после подписания Сторонами первичных учетных документов (Акт о приемке оказанных услуг по форме Исполнителя, УПД (универсальный передаточный документ) и другие документы в зависимости от вида услуг, подтверждающие факт оказания услуг).</w:t>
      </w:r>
    </w:p>
    <w:p w14:paraId="4DDEF865" w14:textId="77777777" w:rsidR="000A4A84" w:rsidRPr="00ED026D" w:rsidRDefault="000A4A84" w:rsidP="000A4A84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DDEF866" w14:textId="77777777" w:rsidR="00AE5CF8" w:rsidRPr="00ED026D" w:rsidRDefault="00AE5CF8" w:rsidP="009A102D">
      <w:pPr>
        <w:pStyle w:val="a3"/>
        <w:numPr>
          <w:ilvl w:val="0"/>
          <w:numId w:val="1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026D">
        <w:rPr>
          <w:rFonts w:ascii="Times New Roman" w:hAnsi="Times New Roman" w:cs="Times New Roman"/>
          <w:sz w:val="24"/>
          <w:szCs w:val="24"/>
        </w:rPr>
        <w:t xml:space="preserve">Обязанности Сторон: </w:t>
      </w:r>
    </w:p>
    <w:p w14:paraId="4DDEF867" w14:textId="77777777" w:rsidR="00AE5CF8" w:rsidRPr="00ED026D" w:rsidRDefault="00AE5CF8" w:rsidP="009A102D">
      <w:pPr>
        <w:pStyle w:val="a3"/>
        <w:numPr>
          <w:ilvl w:val="1"/>
          <w:numId w:val="1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026D">
        <w:rPr>
          <w:rFonts w:ascii="Times New Roman" w:hAnsi="Times New Roman" w:cs="Times New Roman"/>
          <w:sz w:val="24"/>
          <w:szCs w:val="24"/>
        </w:rPr>
        <w:t>Заказчик обязан:</w:t>
      </w:r>
    </w:p>
    <w:p w14:paraId="4DDEF868" w14:textId="1387D2EF" w:rsidR="00AE5CF8" w:rsidRPr="00ED026D" w:rsidRDefault="00AE5CF8" w:rsidP="009A102D">
      <w:pPr>
        <w:pStyle w:val="a3"/>
        <w:numPr>
          <w:ilvl w:val="2"/>
          <w:numId w:val="1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026D">
        <w:rPr>
          <w:rFonts w:ascii="Times New Roman" w:hAnsi="Times New Roman" w:cs="Times New Roman"/>
          <w:sz w:val="24"/>
          <w:szCs w:val="24"/>
        </w:rPr>
        <w:t xml:space="preserve">До начала оказания услуг предоставить Исполнителю полные и достоверные сведения </w:t>
      </w:r>
      <w:r w:rsidR="00441D85">
        <w:rPr>
          <w:rFonts w:ascii="Times New Roman" w:hAnsi="Times New Roman" w:cs="Times New Roman"/>
          <w:sz w:val="24"/>
          <w:szCs w:val="24"/>
        </w:rPr>
        <w:br/>
      </w:r>
      <w:r w:rsidRPr="00ED026D">
        <w:rPr>
          <w:rFonts w:ascii="Times New Roman" w:hAnsi="Times New Roman" w:cs="Times New Roman"/>
          <w:sz w:val="24"/>
          <w:szCs w:val="24"/>
        </w:rPr>
        <w:t xml:space="preserve">и документы, необходимые для оказания услуг. </w:t>
      </w:r>
    </w:p>
    <w:p w14:paraId="4DDEF869" w14:textId="77777777" w:rsidR="00AE5CF8" w:rsidRPr="00ED026D" w:rsidRDefault="00AE5CF8" w:rsidP="009A102D">
      <w:pPr>
        <w:pStyle w:val="a3"/>
        <w:numPr>
          <w:ilvl w:val="2"/>
          <w:numId w:val="1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026D">
        <w:rPr>
          <w:rFonts w:ascii="Times New Roman" w:hAnsi="Times New Roman" w:cs="Times New Roman"/>
          <w:sz w:val="24"/>
          <w:szCs w:val="24"/>
        </w:rPr>
        <w:t>По требованию Исполнителя предоставлять дополнительные сведения и документы, необходимые для оказания услуг.</w:t>
      </w:r>
    </w:p>
    <w:p w14:paraId="4DDEF86A" w14:textId="5CB3DA10" w:rsidR="00AE5CF8" w:rsidRPr="00ED026D" w:rsidRDefault="00AE5CF8" w:rsidP="009A102D">
      <w:pPr>
        <w:pStyle w:val="a3"/>
        <w:numPr>
          <w:ilvl w:val="2"/>
          <w:numId w:val="1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026D">
        <w:rPr>
          <w:rFonts w:ascii="Times New Roman" w:hAnsi="Times New Roman" w:cs="Times New Roman"/>
          <w:sz w:val="24"/>
          <w:szCs w:val="24"/>
        </w:rPr>
        <w:t>При необходимости обеспечивать Исполнителю, а также представителям третьих лиц, привлеченных Исполнителем к оказанию услуг, допуск на Объект</w:t>
      </w:r>
      <w:r w:rsidR="00A73888" w:rsidRPr="00ED026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ED026D">
        <w:rPr>
          <w:rFonts w:ascii="Times New Roman" w:hAnsi="Times New Roman" w:cs="Times New Roman"/>
          <w:sz w:val="24"/>
          <w:szCs w:val="24"/>
        </w:rPr>
        <w:t>, указанн</w:t>
      </w:r>
      <w:r w:rsidR="00A73888" w:rsidRPr="00ED026D">
        <w:rPr>
          <w:rFonts w:ascii="Times New Roman" w:hAnsi="Times New Roman" w:cs="Times New Roman"/>
          <w:sz w:val="24"/>
          <w:szCs w:val="24"/>
        </w:rPr>
        <w:t>ому</w:t>
      </w:r>
      <w:r w:rsidRPr="00ED026D">
        <w:rPr>
          <w:rFonts w:ascii="Times New Roman" w:hAnsi="Times New Roman" w:cs="Times New Roman"/>
          <w:sz w:val="24"/>
          <w:szCs w:val="24"/>
        </w:rPr>
        <w:t xml:space="preserve"> </w:t>
      </w:r>
      <w:r w:rsidR="00441D85">
        <w:rPr>
          <w:rFonts w:ascii="Times New Roman" w:hAnsi="Times New Roman" w:cs="Times New Roman"/>
          <w:sz w:val="24"/>
          <w:szCs w:val="24"/>
        </w:rPr>
        <w:br/>
      </w:r>
      <w:r w:rsidRPr="00ED026D">
        <w:rPr>
          <w:rFonts w:ascii="Times New Roman" w:hAnsi="Times New Roman" w:cs="Times New Roman"/>
          <w:sz w:val="24"/>
          <w:szCs w:val="24"/>
        </w:rPr>
        <w:t>в Счете, в сроки, установленные в Счете</w:t>
      </w:r>
      <w:r w:rsidR="00A73888" w:rsidRPr="00ED026D">
        <w:rPr>
          <w:rFonts w:ascii="Times New Roman" w:hAnsi="Times New Roman" w:cs="Times New Roman"/>
          <w:sz w:val="24"/>
          <w:szCs w:val="24"/>
        </w:rPr>
        <w:t xml:space="preserve"> и настоящих Правилах</w:t>
      </w:r>
      <w:r w:rsidRPr="00ED026D">
        <w:rPr>
          <w:rFonts w:ascii="Times New Roman" w:hAnsi="Times New Roman" w:cs="Times New Roman"/>
          <w:sz w:val="24"/>
          <w:szCs w:val="24"/>
        </w:rPr>
        <w:t>, а также в иные сроки, согласованные Сторонами дополнительно.</w:t>
      </w:r>
    </w:p>
    <w:p w14:paraId="4DDEF86B" w14:textId="77777777" w:rsidR="006E7118" w:rsidRDefault="006E7118" w:rsidP="009A102D">
      <w:pPr>
        <w:pStyle w:val="a3"/>
        <w:numPr>
          <w:ilvl w:val="2"/>
          <w:numId w:val="1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026D">
        <w:rPr>
          <w:rFonts w:ascii="Times New Roman" w:hAnsi="Times New Roman" w:cs="Times New Roman"/>
          <w:sz w:val="24"/>
          <w:szCs w:val="24"/>
        </w:rPr>
        <w:t>Оплатить услуги в порядке, предусмотренном настоящими Правилами.</w:t>
      </w:r>
    </w:p>
    <w:p w14:paraId="4DDEF86C" w14:textId="77777777" w:rsidR="00AE5CF8" w:rsidRPr="00ED026D" w:rsidRDefault="00AE5CF8" w:rsidP="009A102D">
      <w:pPr>
        <w:pStyle w:val="a3"/>
        <w:numPr>
          <w:ilvl w:val="2"/>
          <w:numId w:val="1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026D">
        <w:rPr>
          <w:rFonts w:ascii="Times New Roman" w:hAnsi="Times New Roman" w:cs="Times New Roman"/>
          <w:sz w:val="24"/>
          <w:szCs w:val="24"/>
        </w:rPr>
        <w:t>Принять оказан</w:t>
      </w:r>
      <w:r w:rsidR="00A73888" w:rsidRPr="00ED026D">
        <w:rPr>
          <w:rFonts w:ascii="Times New Roman" w:hAnsi="Times New Roman" w:cs="Times New Roman"/>
          <w:sz w:val="24"/>
          <w:szCs w:val="24"/>
        </w:rPr>
        <w:t>ные</w:t>
      </w:r>
      <w:r w:rsidRPr="00ED026D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A73888" w:rsidRPr="00ED026D">
        <w:rPr>
          <w:rFonts w:ascii="Times New Roman" w:hAnsi="Times New Roman" w:cs="Times New Roman"/>
          <w:sz w:val="24"/>
          <w:szCs w:val="24"/>
        </w:rPr>
        <w:t>и</w:t>
      </w:r>
      <w:r w:rsidRPr="00ED026D">
        <w:rPr>
          <w:rFonts w:ascii="Times New Roman" w:hAnsi="Times New Roman" w:cs="Times New Roman"/>
          <w:sz w:val="24"/>
          <w:szCs w:val="24"/>
        </w:rPr>
        <w:t xml:space="preserve"> в сроки и в порядке, установленными настоящими Правилами.</w:t>
      </w:r>
    </w:p>
    <w:p w14:paraId="4DDEF86D" w14:textId="77777777" w:rsidR="00AE5CF8" w:rsidRPr="006E7118" w:rsidRDefault="00AE5CF8" w:rsidP="006E7118">
      <w:pPr>
        <w:pStyle w:val="a3"/>
        <w:numPr>
          <w:ilvl w:val="1"/>
          <w:numId w:val="1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E7118">
        <w:rPr>
          <w:rFonts w:ascii="Times New Roman" w:hAnsi="Times New Roman" w:cs="Times New Roman"/>
          <w:sz w:val="24"/>
          <w:szCs w:val="24"/>
        </w:rPr>
        <w:lastRenderedPageBreak/>
        <w:t>Исполнитель обязан:</w:t>
      </w:r>
    </w:p>
    <w:p w14:paraId="4DDEF86E" w14:textId="77777777" w:rsidR="00AE5CF8" w:rsidRPr="00ED026D" w:rsidRDefault="00AE5CF8" w:rsidP="009A102D">
      <w:pPr>
        <w:pStyle w:val="a3"/>
        <w:numPr>
          <w:ilvl w:val="2"/>
          <w:numId w:val="1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026D">
        <w:rPr>
          <w:rFonts w:ascii="Times New Roman" w:hAnsi="Times New Roman" w:cs="Times New Roman"/>
          <w:sz w:val="24"/>
          <w:szCs w:val="24"/>
        </w:rPr>
        <w:t>Оказать услуги с соблюдением действующих норм, правил и стандартов.</w:t>
      </w:r>
    </w:p>
    <w:p w14:paraId="4DDEF86F" w14:textId="77777777" w:rsidR="00AE5CF8" w:rsidRDefault="00AE5CF8" w:rsidP="000A4A84">
      <w:pPr>
        <w:pStyle w:val="a3"/>
        <w:numPr>
          <w:ilvl w:val="2"/>
          <w:numId w:val="1"/>
        </w:numPr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026D">
        <w:rPr>
          <w:rFonts w:ascii="Times New Roman" w:hAnsi="Times New Roman" w:cs="Times New Roman"/>
          <w:sz w:val="24"/>
          <w:szCs w:val="24"/>
        </w:rPr>
        <w:t xml:space="preserve">По требованию Заказчика безвозмездно устранить все выявленные недостатки в сроки, согласованные с Заказчиком, если в процессе </w:t>
      </w:r>
      <w:r w:rsidR="000A4A84">
        <w:rPr>
          <w:rFonts w:ascii="Times New Roman" w:hAnsi="Times New Roman" w:cs="Times New Roman"/>
          <w:sz w:val="24"/>
          <w:szCs w:val="24"/>
        </w:rPr>
        <w:t>оказа</w:t>
      </w:r>
      <w:r w:rsidR="000A4A84" w:rsidRPr="00ED026D">
        <w:rPr>
          <w:rFonts w:ascii="Times New Roman" w:hAnsi="Times New Roman" w:cs="Times New Roman"/>
          <w:sz w:val="24"/>
          <w:szCs w:val="24"/>
        </w:rPr>
        <w:t xml:space="preserve">ния </w:t>
      </w:r>
      <w:r w:rsidRPr="00ED026D">
        <w:rPr>
          <w:rFonts w:ascii="Times New Roman" w:hAnsi="Times New Roman" w:cs="Times New Roman"/>
          <w:sz w:val="24"/>
          <w:szCs w:val="24"/>
        </w:rPr>
        <w:t>услуг Исполнитель допустил отступление от порядка и условий оказания услуг.</w:t>
      </w:r>
    </w:p>
    <w:p w14:paraId="4DDEF870" w14:textId="77777777" w:rsidR="002F5594" w:rsidRPr="00ED026D" w:rsidRDefault="002F5594" w:rsidP="002F5594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DDEF871" w14:textId="77777777" w:rsidR="00AE5CF8" w:rsidRPr="00ED026D" w:rsidRDefault="00AE5CF8" w:rsidP="009A102D">
      <w:pPr>
        <w:pStyle w:val="a3"/>
        <w:numPr>
          <w:ilvl w:val="0"/>
          <w:numId w:val="1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026D">
        <w:rPr>
          <w:rFonts w:ascii="Times New Roman" w:hAnsi="Times New Roman" w:cs="Times New Roman"/>
          <w:sz w:val="24"/>
          <w:szCs w:val="24"/>
        </w:rPr>
        <w:t>Заказчик принимает оказан</w:t>
      </w:r>
      <w:r w:rsidR="00A73888" w:rsidRPr="00ED026D">
        <w:rPr>
          <w:rFonts w:ascii="Times New Roman" w:hAnsi="Times New Roman" w:cs="Times New Roman"/>
          <w:sz w:val="24"/>
          <w:szCs w:val="24"/>
        </w:rPr>
        <w:t>ные</w:t>
      </w:r>
      <w:r w:rsidRPr="00ED026D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A73888" w:rsidRPr="00ED026D">
        <w:rPr>
          <w:rFonts w:ascii="Times New Roman" w:hAnsi="Times New Roman" w:cs="Times New Roman"/>
          <w:sz w:val="24"/>
          <w:szCs w:val="24"/>
        </w:rPr>
        <w:t>и</w:t>
      </w:r>
      <w:r w:rsidRPr="00ED026D">
        <w:rPr>
          <w:rFonts w:ascii="Times New Roman" w:hAnsi="Times New Roman" w:cs="Times New Roman"/>
          <w:sz w:val="24"/>
          <w:szCs w:val="24"/>
        </w:rPr>
        <w:t xml:space="preserve"> в следующие сроки и в порядке:</w:t>
      </w:r>
    </w:p>
    <w:p w14:paraId="4DDEF872" w14:textId="77777777" w:rsidR="00AE5CF8" w:rsidRPr="00ED026D" w:rsidRDefault="00AE5CF8" w:rsidP="009A102D">
      <w:pPr>
        <w:pStyle w:val="a3"/>
        <w:numPr>
          <w:ilvl w:val="1"/>
          <w:numId w:val="1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026D">
        <w:rPr>
          <w:rFonts w:ascii="Times New Roman" w:hAnsi="Times New Roman" w:cs="Times New Roman"/>
          <w:sz w:val="24"/>
          <w:szCs w:val="24"/>
        </w:rPr>
        <w:t>Приемка оказанных услуг подтверждается подписанием Сторона</w:t>
      </w:r>
      <w:r w:rsidR="0059757D" w:rsidRPr="00ED026D">
        <w:rPr>
          <w:rFonts w:ascii="Times New Roman" w:hAnsi="Times New Roman" w:cs="Times New Roman"/>
          <w:sz w:val="24"/>
          <w:szCs w:val="24"/>
        </w:rPr>
        <w:t>ми первичных учетных документов, направляемых в порядке, указанном в п. 15.1 настоящих Правил.</w:t>
      </w:r>
    </w:p>
    <w:p w14:paraId="4DDEF873" w14:textId="7AC17D56" w:rsidR="00AE5CF8" w:rsidRDefault="00AE5CF8" w:rsidP="002F5594">
      <w:pPr>
        <w:pStyle w:val="a3"/>
        <w:numPr>
          <w:ilvl w:val="1"/>
          <w:numId w:val="1"/>
        </w:numPr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026D">
        <w:rPr>
          <w:rFonts w:ascii="Times New Roman" w:hAnsi="Times New Roman" w:cs="Times New Roman"/>
          <w:sz w:val="24"/>
          <w:szCs w:val="24"/>
        </w:rPr>
        <w:t xml:space="preserve">Исполнитель по завершении оказания услуг представляет Заказчику первичные учетные документы (2 </w:t>
      </w:r>
      <w:r w:rsidR="00A73888" w:rsidRPr="00ED026D">
        <w:rPr>
          <w:rFonts w:ascii="Times New Roman" w:hAnsi="Times New Roman" w:cs="Times New Roman"/>
          <w:sz w:val="24"/>
          <w:szCs w:val="24"/>
        </w:rPr>
        <w:t xml:space="preserve">(два) </w:t>
      </w:r>
      <w:r w:rsidRPr="00ED026D">
        <w:rPr>
          <w:rFonts w:ascii="Times New Roman" w:hAnsi="Times New Roman" w:cs="Times New Roman"/>
          <w:sz w:val="24"/>
          <w:szCs w:val="24"/>
        </w:rPr>
        <w:t xml:space="preserve">экземпляра) и счет-фактуру (1 </w:t>
      </w:r>
      <w:r w:rsidR="00A73888" w:rsidRPr="00ED026D">
        <w:rPr>
          <w:rFonts w:ascii="Times New Roman" w:hAnsi="Times New Roman" w:cs="Times New Roman"/>
          <w:sz w:val="24"/>
          <w:szCs w:val="24"/>
        </w:rPr>
        <w:t xml:space="preserve">(один) </w:t>
      </w:r>
      <w:r w:rsidRPr="00ED026D">
        <w:rPr>
          <w:rFonts w:ascii="Times New Roman" w:hAnsi="Times New Roman" w:cs="Times New Roman"/>
          <w:sz w:val="24"/>
          <w:szCs w:val="24"/>
        </w:rPr>
        <w:t>экземпляр), оформленны</w:t>
      </w:r>
      <w:r w:rsidR="009A5DE8" w:rsidRPr="00ED026D">
        <w:rPr>
          <w:rFonts w:ascii="Times New Roman" w:hAnsi="Times New Roman" w:cs="Times New Roman"/>
          <w:sz w:val="24"/>
          <w:szCs w:val="24"/>
        </w:rPr>
        <w:t>й</w:t>
      </w:r>
      <w:r w:rsidRPr="00ED026D">
        <w:rPr>
          <w:rFonts w:ascii="Times New Roman" w:hAnsi="Times New Roman" w:cs="Times New Roman"/>
          <w:sz w:val="24"/>
          <w:szCs w:val="24"/>
        </w:rPr>
        <w:t xml:space="preserve"> </w:t>
      </w:r>
      <w:r w:rsidR="009A5DE8" w:rsidRPr="00ED026D">
        <w:rPr>
          <w:rFonts w:ascii="Times New Roman" w:hAnsi="Times New Roman" w:cs="Times New Roman"/>
          <w:sz w:val="24"/>
          <w:szCs w:val="24"/>
        </w:rPr>
        <w:br/>
      </w:r>
      <w:r w:rsidRPr="00ED026D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r w:rsidR="002F5594">
        <w:rPr>
          <w:rFonts w:ascii="Times New Roman" w:hAnsi="Times New Roman" w:cs="Times New Roman"/>
          <w:sz w:val="24"/>
          <w:szCs w:val="24"/>
        </w:rPr>
        <w:t xml:space="preserve">действующего </w:t>
      </w:r>
      <w:r w:rsidRPr="00ED026D">
        <w:rPr>
          <w:rFonts w:ascii="Times New Roman" w:hAnsi="Times New Roman" w:cs="Times New Roman"/>
          <w:sz w:val="24"/>
          <w:szCs w:val="24"/>
        </w:rPr>
        <w:t>законодательства. Заказчик обязан в течение 2 (двух) рабочих дней с момента получения документов принять оказанны</w:t>
      </w:r>
      <w:r w:rsidR="00A73888" w:rsidRPr="00ED026D">
        <w:rPr>
          <w:rFonts w:ascii="Times New Roman" w:hAnsi="Times New Roman" w:cs="Times New Roman"/>
          <w:sz w:val="24"/>
          <w:szCs w:val="24"/>
        </w:rPr>
        <w:t>е</w:t>
      </w:r>
      <w:r w:rsidRPr="00ED026D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A73888" w:rsidRPr="00ED026D">
        <w:rPr>
          <w:rFonts w:ascii="Times New Roman" w:hAnsi="Times New Roman" w:cs="Times New Roman"/>
          <w:sz w:val="24"/>
          <w:szCs w:val="24"/>
        </w:rPr>
        <w:t>и</w:t>
      </w:r>
      <w:r w:rsidRPr="00ED026D">
        <w:rPr>
          <w:rFonts w:ascii="Times New Roman" w:hAnsi="Times New Roman" w:cs="Times New Roman"/>
          <w:sz w:val="24"/>
          <w:szCs w:val="24"/>
        </w:rPr>
        <w:t xml:space="preserve">, подписать и вернуть Исполнителю 1 </w:t>
      </w:r>
      <w:r w:rsidR="002F5594">
        <w:rPr>
          <w:rFonts w:ascii="Times New Roman" w:hAnsi="Times New Roman" w:cs="Times New Roman"/>
          <w:sz w:val="24"/>
          <w:szCs w:val="24"/>
        </w:rPr>
        <w:t xml:space="preserve">(один) </w:t>
      </w:r>
      <w:r w:rsidRPr="00ED026D">
        <w:rPr>
          <w:rFonts w:ascii="Times New Roman" w:hAnsi="Times New Roman" w:cs="Times New Roman"/>
          <w:sz w:val="24"/>
          <w:szCs w:val="24"/>
        </w:rPr>
        <w:t xml:space="preserve">экземпляр первичных учетных документов </w:t>
      </w:r>
      <w:r w:rsidR="00441D85">
        <w:rPr>
          <w:rFonts w:ascii="Times New Roman" w:hAnsi="Times New Roman" w:cs="Times New Roman"/>
          <w:sz w:val="24"/>
          <w:szCs w:val="24"/>
        </w:rPr>
        <w:br/>
      </w:r>
      <w:r w:rsidRPr="00ED026D">
        <w:rPr>
          <w:rFonts w:ascii="Times New Roman" w:hAnsi="Times New Roman" w:cs="Times New Roman"/>
          <w:sz w:val="24"/>
          <w:szCs w:val="24"/>
        </w:rPr>
        <w:t xml:space="preserve">или направить Исполнителю мотивированный отказ от подписания первичных учетных документов. В случае непредоставления мотивированного отказа и </w:t>
      </w:r>
      <w:proofErr w:type="spellStart"/>
      <w:r w:rsidRPr="00ED026D">
        <w:rPr>
          <w:rFonts w:ascii="Times New Roman" w:hAnsi="Times New Roman" w:cs="Times New Roman"/>
          <w:sz w:val="24"/>
          <w:szCs w:val="24"/>
        </w:rPr>
        <w:t>неподписания</w:t>
      </w:r>
      <w:proofErr w:type="spellEnd"/>
      <w:r w:rsidRPr="00ED026D">
        <w:rPr>
          <w:rFonts w:ascii="Times New Roman" w:hAnsi="Times New Roman" w:cs="Times New Roman"/>
          <w:sz w:val="24"/>
          <w:szCs w:val="24"/>
        </w:rPr>
        <w:t xml:space="preserve"> первичных учетных документов в указанный срок услуги считаются оказанными</w:t>
      </w:r>
      <w:r w:rsidR="00A73888" w:rsidRPr="00ED026D">
        <w:rPr>
          <w:rFonts w:ascii="Times New Roman" w:hAnsi="Times New Roman" w:cs="Times New Roman"/>
          <w:sz w:val="24"/>
          <w:szCs w:val="24"/>
        </w:rPr>
        <w:t xml:space="preserve"> Исполнителем и принятыми Заказчиком</w:t>
      </w:r>
      <w:r w:rsidRPr="00ED026D">
        <w:rPr>
          <w:rFonts w:ascii="Times New Roman" w:hAnsi="Times New Roman" w:cs="Times New Roman"/>
          <w:sz w:val="24"/>
          <w:szCs w:val="24"/>
        </w:rPr>
        <w:t>, первичные учетные документы подписанными.</w:t>
      </w:r>
    </w:p>
    <w:p w14:paraId="4DDEF874" w14:textId="77777777" w:rsidR="002F5594" w:rsidRPr="00ED026D" w:rsidRDefault="002F5594" w:rsidP="002F5594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DDEF875" w14:textId="77777777" w:rsidR="00AE5CF8" w:rsidRPr="00ED026D" w:rsidRDefault="00AE5CF8" w:rsidP="009A102D">
      <w:pPr>
        <w:pStyle w:val="a3"/>
        <w:numPr>
          <w:ilvl w:val="0"/>
          <w:numId w:val="1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026D">
        <w:rPr>
          <w:rFonts w:ascii="Times New Roman" w:hAnsi="Times New Roman" w:cs="Times New Roman"/>
          <w:sz w:val="24"/>
          <w:szCs w:val="24"/>
        </w:rPr>
        <w:t xml:space="preserve">Исполнитель приостанавливает оказание услуг в следующем порядке: </w:t>
      </w:r>
    </w:p>
    <w:p w14:paraId="4DDEF876" w14:textId="77777777" w:rsidR="00AE5CF8" w:rsidRPr="00ED026D" w:rsidRDefault="00AE5CF8" w:rsidP="009A102D">
      <w:pPr>
        <w:pStyle w:val="a3"/>
        <w:numPr>
          <w:ilvl w:val="1"/>
          <w:numId w:val="1"/>
        </w:numPr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026D">
        <w:rPr>
          <w:rFonts w:ascii="Times New Roman" w:hAnsi="Times New Roman" w:cs="Times New Roman"/>
          <w:sz w:val="24"/>
          <w:szCs w:val="24"/>
        </w:rPr>
        <w:t xml:space="preserve">Исполнитель направляет </w:t>
      </w:r>
      <w:r w:rsidR="00A73888" w:rsidRPr="00ED026D"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Pr="00ED026D">
        <w:rPr>
          <w:rFonts w:ascii="Times New Roman" w:hAnsi="Times New Roman" w:cs="Times New Roman"/>
          <w:sz w:val="24"/>
          <w:szCs w:val="24"/>
        </w:rPr>
        <w:t>о приостановлении оказания услуг</w:t>
      </w:r>
      <w:r w:rsidR="00A73888" w:rsidRPr="00ED026D">
        <w:rPr>
          <w:rFonts w:ascii="Times New Roman" w:hAnsi="Times New Roman" w:cs="Times New Roman"/>
          <w:sz w:val="24"/>
          <w:szCs w:val="24"/>
        </w:rPr>
        <w:t xml:space="preserve"> с указанием</w:t>
      </w:r>
      <w:r w:rsidRPr="00ED026D">
        <w:rPr>
          <w:rFonts w:ascii="Times New Roman" w:hAnsi="Times New Roman" w:cs="Times New Roman"/>
          <w:sz w:val="24"/>
          <w:szCs w:val="24"/>
        </w:rPr>
        <w:t xml:space="preserve"> причины приостановления оказания услуг.</w:t>
      </w:r>
    </w:p>
    <w:p w14:paraId="4DDEF877" w14:textId="77777777" w:rsidR="00513468" w:rsidRDefault="00513468" w:rsidP="000A4A84">
      <w:pPr>
        <w:pStyle w:val="a3"/>
        <w:numPr>
          <w:ilvl w:val="1"/>
          <w:numId w:val="1"/>
        </w:numPr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026D">
        <w:rPr>
          <w:rFonts w:ascii="Times New Roman" w:hAnsi="Times New Roman" w:cs="Times New Roman"/>
          <w:sz w:val="24"/>
          <w:szCs w:val="24"/>
        </w:rPr>
        <w:t> В случае приостановления оказания услуг по основаниям, указанным в п. 9.5 настоящи</w:t>
      </w:r>
      <w:r w:rsidR="00030D28" w:rsidRPr="00ED026D">
        <w:rPr>
          <w:rFonts w:ascii="Times New Roman" w:hAnsi="Times New Roman" w:cs="Times New Roman"/>
          <w:sz w:val="24"/>
          <w:szCs w:val="24"/>
        </w:rPr>
        <w:t>х</w:t>
      </w:r>
      <w:r w:rsidRPr="00ED026D">
        <w:rPr>
          <w:rFonts w:ascii="Times New Roman" w:hAnsi="Times New Roman" w:cs="Times New Roman"/>
          <w:sz w:val="24"/>
          <w:szCs w:val="24"/>
        </w:rPr>
        <w:t xml:space="preserve"> Правил, срок оказания услуг продлевается на срок приостановления после отпадения оснований, послуживших причиной для приостановления оказания услуг.</w:t>
      </w:r>
    </w:p>
    <w:p w14:paraId="4DDEF878" w14:textId="77777777" w:rsidR="002F5594" w:rsidRPr="00ED026D" w:rsidRDefault="002F5594" w:rsidP="002F5594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DDEF879" w14:textId="77777777" w:rsidR="00AE5CF8" w:rsidRPr="00ED026D" w:rsidRDefault="00AE5CF8" w:rsidP="009A102D">
      <w:pPr>
        <w:pStyle w:val="a3"/>
        <w:numPr>
          <w:ilvl w:val="0"/>
          <w:numId w:val="1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026D">
        <w:rPr>
          <w:rFonts w:ascii="Times New Roman" w:hAnsi="Times New Roman" w:cs="Times New Roman"/>
          <w:sz w:val="24"/>
          <w:szCs w:val="24"/>
        </w:rPr>
        <w:t>Ответственность Сторон:</w:t>
      </w:r>
    </w:p>
    <w:p w14:paraId="4DDEF87A" w14:textId="77777777" w:rsidR="00AE5CF8" w:rsidRDefault="00AE5CF8" w:rsidP="000A4A84">
      <w:pPr>
        <w:pStyle w:val="a3"/>
        <w:numPr>
          <w:ilvl w:val="1"/>
          <w:numId w:val="1"/>
        </w:numPr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026D">
        <w:rPr>
          <w:rFonts w:ascii="Times New Roman" w:hAnsi="Times New Roman" w:cs="Times New Roman"/>
          <w:sz w:val="24"/>
          <w:szCs w:val="24"/>
        </w:rPr>
        <w:t xml:space="preserve">Стороны несут ответственность за неисполнение или ненадлежащее исполнение своих обязательств в соответствии с действующим законодательством РФ. </w:t>
      </w:r>
    </w:p>
    <w:p w14:paraId="4DDEF87B" w14:textId="77777777" w:rsidR="005E0F6B" w:rsidRPr="0078673F" w:rsidRDefault="005E0F6B" w:rsidP="005E0F6B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78673F">
        <w:rPr>
          <w:rFonts w:ascii="Times New Roman" w:hAnsi="Times New Roman" w:cs="Times New Roman"/>
          <w:sz w:val="24"/>
          <w:szCs w:val="24"/>
        </w:rPr>
        <w:t xml:space="preserve"> не несет ответственност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8673F">
        <w:rPr>
          <w:rFonts w:ascii="Times New Roman" w:hAnsi="Times New Roman" w:cs="Times New Roman"/>
          <w:sz w:val="24"/>
          <w:szCs w:val="24"/>
        </w:rPr>
        <w:t xml:space="preserve"> за невыполнение обязательств по </w:t>
      </w:r>
      <w:r>
        <w:rPr>
          <w:rFonts w:ascii="Times New Roman" w:hAnsi="Times New Roman" w:cs="Times New Roman"/>
          <w:sz w:val="24"/>
          <w:szCs w:val="24"/>
        </w:rPr>
        <w:t>Счету</w:t>
      </w:r>
      <w:r w:rsidRPr="0078673F">
        <w:rPr>
          <w:rFonts w:ascii="Times New Roman" w:hAnsi="Times New Roman" w:cs="Times New Roman"/>
          <w:sz w:val="24"/>
          <w:szCs w:val="24"/>
        </w:rPr>
        <w:t>, если оно вызвано действием или бездействием Заказчика.</w:t>
      </w:r>
    </w:p>
    <w:p w14:paraId="4DDEF87C" w14:textId="77777777" w:rsidR="005E0F6B" w:rsidRPr="001E07EC" w:rsidRDefault="005E0F6B" w:rsidP="005E0F6B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Pr="0078673F">
        <w:rPr>
          <w:rFonts w:ascii="Times New Roman" w:hAnsi="Times New Roman" w:cs="Times New Roman"/>
          <w:sz w:val="24"/>
          <w:szCs w:val="24"/>
        </w:rPr>
        <w:t xml:space="preserve"> освобождается от ответственности за несоблюдение срока </w:t>
      </w:r>
      <w:r>
        <w:rPr>
          <w:rFonts w:ascii="Times New Roman" w:hAnsi="Times New Roman" w:cs="Times New Roman"/>
          <w:sz w:val="24"/>
          <w:szCs w:val="24"/>
        </w:rPr>
        <w:t>оказания</w:t>
      </w:r>
      <w:r w:rsidRPr="007867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</w:t>
      </w:r>
      <w:r w:rsidRPr="0078673F">
        <w:rPr>
          <w:rFonts w:ascii="Times New Roman" w:hAnsi="Times New Roman" w:cs="Times New Roman"/>
          <w:sz w:val="24"/>
          <w:szCs w:val="24"/>
        </w:rPr>
        <w:t>, если оно явилось следствием несоблюдения сроков со стороны Заказчика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7867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8673F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8673F">
        <w:rPr>
          <w:rFonts w:ascii="Times New Roman" w:hAnsi="Times New Roman" w:cs="Times New Roman"/>
          <w:sz w:val="24"/>
          <w:szCs w:val="24"/>
        </w:rPr>
        <w:t xml:space="preserve"> третьих лиц.</w:t>
      </w:r>
    </w:p>
    <w:p w14:paraId="4DDEF87D" w14:textId="77777777" w:rsidR="002F5594" w:rsidRPr="00ED026D" w:rsidRDefault="002F5594" w:rsidP="002F5594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DDEF87E" w14:textId="77777777" w:rsidR="00AE5CF8" w:rsidRPr="00ED026D" w:rsidRDefault="00AE5CF8" w:rsidP="009A102D">
      <w:pPr>
        <w:pStyle w:val="a3"/>
        <w:numPr>
          <w:ilvl w:val="0"/>
          <w:numId w:val="1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026D">
        <w:rPr>
          <w:rFonts w:ascii="Times New Roman" w:hAnsi="Times New Roman" w:cs="Times New Roman"/>
          <w:sz w:val="24"/>
          <w:szCs w:val="24"/>
        </w:rPr>
        <w:t>Порядок разрешения споров:</w:t>
      </w:r>
    </w:p>
    <w:p w14:paraId="4DDEF87F" w14:textId="77777777" w:rsidR="00AE5CF8" w:rsidRDefault="00AE5CF8" w:rsidP="002F5594">
      <w:pPr>
        <w:pStyle w:val="a3"/>
        <w:numPr>
          <w:ilvl w:val="1"/>
          <w:numId w:val="1"/>
        </w:numPr>
        <w:spacing w:after="0" w:line="240" w:lineRule="auto"/>
        <w:ind w:left="70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026D">
        <w:rPr>
          <w:rFonts w:ascii="Times New Roman" w:hAnsi="Times New Roman" w:cs="Times New Roman"/>
          <w:sz w:val="24"/>
          <w:szCs w:val="24"/>
        </w:rPr>
        <w:t xml:space="preserve">Если в соответствии с требованиями действующего законодательства РФ соблюдение претензионного порядка для обращения в суд является обязательным, то спор, возникающий из правоотношений, связанных с исполнением Сторонами своих обязательств, может быть передан на разрешение арбитражного суда по истечении </w:t>
      </w:r>
      <w:r w:rsidR="009A5DE8" w:rsidRPr="00ED026D">
        <w:rPr>
          <w:rFonts w:ascii="Times New Roman" w:hAnsi="Times New Roman" w:cs="Times New Roman"/>
          <w:sz w:val="24"/>
          <w:szCs w:val="24"/>
        </w:rPr>
        <w:br/>
      </w:r>
      <w:r w:rsidRPr="00ED026D">
        <w:rPr>
          <w:rFonts w:ascii="Times New Roman" w:hAnsi="Times New Roman" w:cs="Times New Roman"/>
          <w:sz w:val="24"/>
          <w:szCs w:val="24"/>
        </w:rPr>
        <w:t xml:space="preserve">7 </w:t>
      </w:r>
      <w:r w:rsidR="009A5DE8" w:rsidRPr="00ED026D">
        <w:rPr>
          <w:rFonts w:ascii="Times New Roman" w:hAnsi="Times New Roman" w:cs="Times New Roman"/>
          <w:sz w:val="24"/>
          <w:szCs w:val="24"/>
        </w:rPr>
        <w:t xml:space="preserve">(семи) </w:t>
      </w:r>
      <w:r w:rsidRPr="00ED026D">
        <w:rPr>
          <w:rFonts w:ascii="Times New Roman" w:hAnsi="Times New Roman" w:cs="Times New Roman"/>
          <w:sz w:val="24"/>
          <w:szCs w:val="24"/>
        </w:rPr>
        <w:t xml:space="preserve">календарных дней со дня направления претензии в адрес Заказчика посредством почтовой связи либо по истечении 5 </w:t>
      </w:r>
      <w:r w:rsidR="009A5DE8" w:rsidRPr="00ED026D">
        <w:rPr>
          <w:rFonts w:ascii="Times New Roman" w:hAnsi="Times New Roman" w:cs="Times New Roman"/>
          <w:sz w:val="24"/>
          <w:szCs w:val="24"/>
        </w:rPr>
        <w:t xml:space="preserve">(пяти) </w:t>
      </w:r>
      <w:r w:rsidRPr="00ED026D">
        <w:rPr>
          <w:rFonts w:ascii="Times New Roman" w:hAnsi="Times New Roman" w:cs="Times New Roman"/>
          <w:sz w:val="24"/>
          <w:szCs w:val="24"/>
        </w:rPr>
        <w:t xml:space="preserve">календарных дней со дня направления претензии </w:t>
      </w:r>
      <w:r w:rsidR="009A5DE8" w:rsidRPr="00ED026D">
        <w:rPr>
          <w:rFonts w:ascii="Times New Roman" w:hAnsi="Times New Roman" w:cs="Times New Roman"/>
          <w:sz w:val="24"/>
          <w:szCs w:val="24"/>
        </w:rPr>
        <w:br/>
      </w:r>
      <w:r w:rsidRPr="00ED026D">
        <w:rPr>
          <w:rFonts w:ascii="Times New Roman" w:hAnsi="Times New Roman" w:cs="Times New Roman"/>
          <w:sz w:val="24"/>
          <w:szCs w:val="24"/>
        </w:rPr>
        <w:t xml:space="preserve">в адрес Заказчика посредством факсимильной связи либо электронной почты. Такая претензия может быть направлена посредством почтовой, факсимильной связи </w:t>
      </w:r>
      <w:r w:rsidR="009A5DE8" w:rsidRPr="00ED026D">
        <w:rPr>
          <w:rFonts w:ascii="Times New Roman" w:hAnsi="Times New Roman" w:cs="Times New Roman"/>
          <w:sz w:val="24"/>
          <w:szCs w:val="24"/>
        </w:rPr>
        <w:br/>
      </w:r>
      <w:r w:rsidRPr="00ED026D">
        <w:rPr>
          <w:rFonts w:ascii="Times New Roman" w:hAnsi="Times New Roman" w:cs="Times New Roman"/>
          <w:sz w:val="24"/>
          <w:szCs w:val="24"/>
        </w:rPr>
        <w:t xml:space="preserve">или по электронной почте в адрес Заказчика по реквизитам, указанным в Счете. Если </w:t>
      </w:r>
      <w:r w:rsidR="009A5DE8" w:rsidRPr="00ED026D">
        <w:rPr>
          <w:rFonts w:ascii="Times New Roman" w:hAnsi="Times New Roman" w:cs="Times New Roman"/>
          <w:sz w:val="24"/>
          <w:szCs w:val="24"/>
        </w:rPr>
        <w:br/>
      </w:r>
      <w:r w:rsidRPr="00ED026D">
        <w:rPr>
          <w:rFonts w:ascii="Times New Roman" w:hAnsi="Times New Roman" w:cs="Times New Roman"/>
          <w:sz w:val="24"/>
          <w:szCs w:val="24"/>
        </w:rPr>
        <w:t>в соответствии с требованиями действующего законодательства РФ соблюдение претензионного порядка для обращения в суд не является обязательным, то спор, возникающий из правоотношений, связанных с исполнением Сторонами своих обязательств, может быть передан на разрешение суда без предварительного направления претензии Стороне.</w:t>
      </w:r>
    </w:p>
    <w:p w14:paraId="4DDEF880" w14:textId="77777777" w:rsidR="002F5594" w:rsidRPr="00ED026D" w:rsidRDefault="002F5594" w:rsidP="002F5594">
      <w:pPr>
        <w:pStyle w:val="a3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DDEF881" w14:textId="77777777" w:rsidR="00AE5CF8" w:rsidRPr="00ED026D" w:rsidRDefault="00AE5CF8" w:rsidP="009A102D">
      <w:pPr>
        <w:pStyle w:val="a3"/>
        <w:numPr>
          <w:ilvl w:val="0"/>
          <w:numId w:val="1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026D">
        <w:rPr>
          <w:rFonts w:ascii="Times New Roman" w:hAnsi="Times New Roman" w:cs="Times New Roman"/>
          <w:sz w:val="24"/>
          <w:szCs w:val="24"/>
        </w:rPr>
        <w:lastRenderedPageBreak/>
        <w:t>Прочие условия:</w:t>
      </w:r>
    </w:p>
    <w:p w14:paraId="4DDEF882" w14:textId="77777777" w:rsidR="00AE5CF8" w:rsidRPr="00ED026D" w:rsidRDefault="00AE5CF8" w:rsidP="009A102D">
      <w:pPr>
        <w:pStyle w:val="a3"/>
        <w:numPr>
          <w:ilvl w:val="1"/>
          <w:numId w:val="1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026D">
        <w:rPr>
          <w:rFonts w:ascii="Times New Roman" w:hAnsi="Times New Roman" w:cs="Times New Roman"/>
          <w:sz w:val="24"/>
          <w:szCs w:val="24"/>
        </w:rPr>
        <w:t xml:space="preserve">Стороны обмениваются </w:t>
      </w:r>
      <w:r w:rsidR="0059757D" w:rsidRPr="00ED026D">
        <w:rPr>
          <w:rFonts w:ascii="Times New Roman" w:hAnsi="Times New Roman" w:cs="Times New Roman"/>
          <w:sz w:val="24"/>
          <w:szCs w:val="24"/>
        </w:rPr>
        <w:t xml:space="preserve">оригиналами первичных учетных документов посредством почтовой связи или с использованием систем </w:t>
      </w:r>
      <w:r w:rsidRPr="00ED026D">
        <w:rPr>
          <w:rFonts w:ascii="Times New Roman" w:hAnsi="Times New Roman" w:cs="Times New Roman"/>
          <w:sz w:val="24"/>
          <w:szCs w:val="24"/>
        </w:rPr>
        <w:t xml:space="preserve">электронного документооборота. </w:t>
      </w:r>
    </w:p>
    <w:p w14:paraId="4DDEF883" w14:textId="77777777" w:rsidR="0059757D" w:rsidRPr="00ED026D" w:rsidRDefault="0059757D" w:rsidP="009A102D">
      <w:pPr>
        <w:pStyle w:val="a3"/>
        <w:numPr>
          <w:ilvl w:val="1"/>
          <w:numId w:val="1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026D">
        <w:rPr>
          <w:rFonts w:ascii="Times New Roman" w:hAnsi="Times New Roman" w:cs="Times New Roman"/>
          <w:sz w:val="24"/>
          <w:szCs w:val="24"/>
        </w:rPr>
        <w:t>Стороны обмениваются иными документами, помимо указанных в п. 15.1 настоящих Правил, посредством почтовой связи, по электронной почте или с использованием систем электронного документооборота.</w:t>
      </w:r>
    </w:p>
    <w:p w14:paraId="4DDEF884" w14:textId="77777777" w:rsidR="00AE5CF8" w:rsidRPr="00ED026D" w:rsidRDefault="00AE5CF8" w:rsidP="009A102D">
      <w:pPr>
        <w:pStyle w:val="a3"/>
        <w:numPr>
          <w:ilvl w:val="1"/>
          <w:numId w:val="1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026D">
        <w:rPr>
          <w:rFonts w:ascii="Times New Roman" w:hAnsi="Times New Roman" w:cs="Times New Roman"/>
          <w:sz w:val="24"/>
          <w:szCs w:val="24"/>
        </w:rPr>
        <w:t xml:space="preserve">Любые уведомления, извещения и прочая информация могут направляться одной Стороной другой Стороне посредством почтовой связи, по электронной почте, с использованием </w:t>
      </w:r>
      <w:r w:rsidR="001C3370" w:rsidRPr="00ED026D">
        <w:rPr>
          <w:rFonts w:ascii="Times New Roman" w:hAnsi="Times New Roman" w:cs="Times New Roman"/>
          <w:sz w:val="24"/>
          <w:szCs w:val="24"/>
        </w:rPr>
        <w:t xml:space="preserve">систем </w:t>
      </w:r>
      <w:r w:rsidRPr="00ED026D">
        <w:rPr>
          <w:rFonts w:ascii="Times New Roman" w:hAnsi="Times New Roman" w:cs="Times New Roman"/>
          <w:sz w:val="24"/>
          <w:szCs w:val="24"/>
        </w:rPr>
        <w:t>электронного документооборота, по телефону, в том числе с использованием мессенджеров, а также любым иным способом, позволяющим подтвердить факт направления и получения уведомления Сторонами.</w:t>
      </w:r>
    </w:p>
    <w:p w14:paraId="4DDEF885" w14:textId="0604E898" w:rsidR="00620EF5" w:rsidRPr="00ED026D" w:rsidRDefault="00AE5CF8" w:rsidP="009A102D">
      <w:pPr>
        <w:pStyle w:val="a3"/>
        <w:numPr>
          <w:ilvl w:val="1"/>
          <w:numId w:val="1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026D">
        <w:rPr>
          <w:rFonts w:ascii="Times New Roman" w:hAnsi="Times New Roman" w:cs="Times New Roman"/>
          <w:sz w:val="24"/>
          <w:szCs w:val="24"/>
        </w:rPr>
        <w:t xml:space="preserve">В случае изменения у какой-либо из Сторон юридического и/или фактического адреса, названия, банковских реквизитов, контактной информации или любой иной информации </w:t>
      </w:r>
      <w:r w:rsidR="00441D85">
        <w:rPr>
          <w:rFonts w:ascii="Times New Roman" w:hAnsi="Times New Roman" w:cs="Times New Roman"/>
          <w:sz w:val="24"/>
          <w:szCs w:val="24"/>
        </w:rPr>
        <w:br/>
      </w:r>
      <w:r w:rsidRPr="00ED026D">
        <w:rPr>
          <w:rFonts w:ascii="Times New Roman" w:hAnsi="Times New Roman" w:cs="Times New Roman"/>
          <w:sz w:val="24"/>
          <w:szCs w:val="24"/>
        </w:rPr>
        <w:t>о Стороне она обязана известить другую Сторону об этом в течение 5 (пяти) рабочих дней.</w:t>
      </w:r>
    </w:p>
    <w:p w14:paraId="4DDEF886" w14:textId="77777777" w:rsidR="00EC16BF" w:rsidRPr="00ED026D" w:rsidRDefault="00EC16BF" w:rsidP="009A102D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026D">
        <w:rPr>
          <w:rFonts w:ascii="Times New Roman" w:hAnsi="Times New Roman" w:cs="Times New Roman"/>
          <w:sz w:val="24"/>
          <w:szCs w:val="24"/>
        </w:rPr>
        <w:t xml:space="preserve">В целях контроля качества </w:t>
      </w:r>
      <w:r w:rsidR="004E6BD5" w:rsidRPr="00ED026D">
        <w:rPr>
          <w:rFonts w:ascii="Times New Roman" w:hAnsi="Times New Roman" w:cs="Times New Roman"/>
          <w:sz w:val="24"/>
          <w:szCs w:val="24"/>
        </w:rPr>
        <w:t>оказания услуг</w:t>
      </w:r>
      <w:r w:rsidRPr="00ED026D">
        <w:rPr>
          <w:rFonts w:ascii="Times New Roman" w:hAnsi="Times New Roman" w:cs="Times New Roman"/>
          <w:sz w:val="24"/>
          <w:szCs w:val="24"/>
        </w:rPr>
        <w:t xml:space="preserve"> телефонные разговоры Сторон (представителей Сторон) могут быть записаны.</w:t>
      </w:r>
    </w:p>
    <w:p w14:paraId="4DDEF887" w14:textId="77777777" w:rsidR="00620EF5" w:rsidRPr="00ED026D" w:rsidRDefault="00620EF5" w:rsidP="009A102D">
      <w:pPr>
        <w:pStyle w:val="a3"/>
        <w:numPr>
          <w:ilvl w:val="1"/>
          <w:numId w:val="1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026D">
        <w:rPr>
          <w:rFonts w:ascii="Times New Roman" w:hAnsi="Times New Roman" w:cs="Times New Roman"/>
          <w:sz w:val="24"/>
          <w:szCs w:val="24"/>
        </w:rPr>
        <w:t>В случае, если Счетом предусматривается совместное оказание услуг с выполнением работ, то в части выполнения работ подлежат применению Правила выполнения работ.</w:t>
      </w:r>
    </w:p>
    <w:p w14:paraId="4DDEF888" w14:textId="77777777" w:rsidR="00620EF5" w:rsidRDefault="00620EF5" w:rsidP="009A102D">
      <w:pPr>
        <w:pStyle w:val="a3"/>
        <w:numPr>
          <w:ilvl w:val="1"/>
          <w:numId w:val="1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ED026D">
        <w:rPr>
          <w:rFonts w:ascii="Times New Roman" w:hAnsi="Times New Roman" w:cs="Times New Roman"/>
          <w:sz w:val="24"/>
          <w:szCs w:val="24"/>
        </w:rPr>
        <w:t>В случае, если Счетом предусматривается поставка товара, то порядок, сроки, условия поставки товара и иные условия устанавливаются по согласованию Сторон.</w:t>
      </w:r>
    </w:p>
    <w:p w14:paraId="4DDEF889" w14:textId="77777777" w:rsidR="00143CB2" w:rsidRPr="00ED026D" w:rsidRDefault="00143CB2" w:rsidP="00143CB2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DDEF88A" w14:textId="77777777" w:rsidR="00143CB2" w:rsidRPr="00134AEB" w:rsidRDefault="00143CB2" w:rsidP="00143CB2">
      <w:pPr>
        <w:pStyle w:val="a3"/>
        <w:numPr>
          <w:ilvl w:val="0"/>
          <w:numId w:val="1"/>
        </w:num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34AEB">
        <w:rPr>
          <w:rFonts w:ascii="Times New Roman" w:hAnsi="Times New Roman" w:cs="Times New Roman"/>
          <w:sz w:val="24"/>
          <w:szCs w:val="24"/>
        </w:rPr>
        <w:t>Антикоррупционная оговорка:</w:t>
      </w:r>
    </w:p>
    <w:p w14:paraId="4DDEF88B" w14:textId="055BC64C" w:rsidR="00143CB2" w:rsidRPr="00134AEB" w:rsidRDefault="00143CB2" w:rsidP="00143CB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EB">
        <w:rPr>
          <w:rFonts w:ascii="Times New Roman" w:eastAsia="Times New Roman" w:hAnsi="Times New Roman" w:cs="Times New Roman"/>
          <w:sz w:val="24"/>
          <w:szCs w:val="24"/>
        </w:rPr>
        <w:t xml:space="preserve">Заказчику известно о том, что </w:t>
      </w:r>
      <w:r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Pr="00134AEB">
        <w:rPr>
          <w:rFonts w:ascii="Times New Roman" w:eastAsia="Times New Roman" w:hAnsi="Times New Roman" w:cs="Times New Roman"/>
          <w:sz w:val="24"/>
          <w:szCs w:val="24"/>
        </w:rPr>
        <w:t xml:space="preserve"> ведет антикоррупционную политику </w:t>
      </w:r>
      <w:r w:rsidR="00441D85">
        <w:rPr>
          <w:rFonts w:ascii="Times New Roman" w:eastAsia="Times New Roman" w:hAnsi="Times New Roman" w:cs="Times New Roman"/>
          <w:sz w:val="24"/>
          <w:szCs w:val="24"/>
        </w:rPr>
        <w:br/>
      </w:r>
      <w:r w:rsidRPr="00134AEB">
        <w:rPr>
          <w:rFonts w:ascii="Times New Roman" w:eastAsia="Times New Roman" w:hAnsi="Times New Roman" w:cs="Times New Roman"/>
          <w:sz w:val="24"/>
          <w:szCs w:val="24"/>
        </w:rPr>
        <w:t>и развивает не допускающую коррупционных проявлений культуру.</w:t>
      </w:r>
    </w:p>
    <w:p w14:paraId="4DDEF88C" w14:textId="101822D0" w:rsidR="00143CB2" w:rsidRPr="00134AEB" w:rsidRDefault="00143CB2" w:rsidP="00143CB2">
      <w:pPr>
        <w:widowControl w:val="0"/>
        <w:shd w:val="clear" w:color="auto" w:fill="FFFFFF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EB">
        <w:rPr>
          <w:rFonts w:ascii="Times New Roman" w:eastAsia="Times New Roman" w:hAnsi="Times New Roman" w:cs="Times New Roman"/>
          <w:sz w:val="24"/>
          <w:szCs w:val="24"/>
        </w:rPr>
        <w:t xml:space="preserve">При исполнении своих обязательств Стороны, их аффилированные лица, работники </w:t>
      </w:r>
      <w:r w:rsidR="00441D85">
        <w:rPr>
          <w:rFonts w:ascii="Times New Roman" w:eastAsia="Times New Roman" w:hAnsi="Times New Roman" w:cs="Times New Roman"/>
          <w:sz w:val="24"/>
          <w:szCs w:val="24"/>
        </w:rPr>
        <w:br/>
      </w:r>
      <w:r w:rsidRPr="00134AEB">
        <w:rPr>
          <w:rFonts w:ascii="Times New Roman" w:eastAsia="Times New Roman" w:hAnsi="Times New Roman" w:cs="Times New Roman"/>
          <w:sz w:val="24"/>
          <w:szCs w:val="24"/>
        </w:rPr>
        <w:t xml:space="preserve">или посредники не выплачивают, не предлагают выплатить и не разрешают выплату </w:t>
      </w:r>
      <w:r w:rsidR="00441D85">
        <w:rPr>
          <w:rFonts w:ascii="Times New Roman" w:eastAsia="Times New Roman" w:hAnsi="Times New Roman" w:cs="Times New Roman"/>
          <w:sz w:val="24"/>
          <w:szCs w:val="24"/>
        </w:rPr>
        <w:br/>
      </w:r>
      <w:r w:rsidRPr="00134AEB">
        <w:rPr>
          <w:rFonts w:ascii="Times New Roman" w:eastAsia="Times New Roman" w:hAnsi="Times New Roman" w:cs="Times New Roman"/>
          <w:sz w:val="24"/>
          <w:szCs w:val="24"/>
        </w:rPr>
        <w:t xml:space="preserve">каких-либо денежных средств или ценностей, прямо или косвенно, любым лицам, </w:t>
      </w:r>
      <w:r w:rsidR="00441D85">
        <w:rPr>
          <w:rFonts w:ascii="Times New Roman" w:eastAsia="Times New Roman" w:hAnsi="Times New Roman" w:cs="Times New Roman"/>
          <w:sz w:val="24"/>
          <w:szCs w:val="24"/>
        </w:rPr>
        <w:br/>
      </w:r>
      <w:r w:rsidRPr="00134AEB">
        <w:rPr>
          <w:rFonts w:ascii="Times New Roman" w:eastAsia="Times New Roman" w:hAnsi="Times New Roman" w:cs="Times New Roman"/>
          <w:sz w:val="24"/>
          <w:szCs w:val="24"/>
        </w:rPr>
        <w:t>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DDEF88D" w14:textId="08FC41BC" w:rsidR="00143CB2" w:rsidRPr="00134AEB" w:rsidRDefault="00143CB2" w:rsidP="00143CB2">
      <w:pPr>
        <w:widowControl w:val="0"/>
        <w:shd w:val="clear" w:color="auto" w:fill="FFFFFF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EB">
        <w:rPr>
          <w:rFonts w:ascii="Times New Roman" w:eastAsia="Times New Roman" w:hAnsi="Times New Roman" w:cs="Times New Roman"/>
          <w:sz w:val="24"/>
          <w:szCs w:val="24"/>
        </w:rPr>
        <w:t xml:space="preserve">При исполнении своих обязательств Стороны, их аффилированные лица, работники или посредники не осуществляют действия, квалифицируемые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применимым </w:t>
      </w:r>
      <w:r w:rsidRPr="00134AEB">
        <w:rPr>
          <w:rFonts w:ascii="Times New Roman" w:eastAsia="Times New Roman" w:hAnsi="Times New Roman" w:cs="Times New Roman"/>
          <w:sz w:val="24"/>
          <w:szCs w:val="24"/>
        </w:rPr>
        <w:t xml:space="preserve">законодательством, как дача/ получение взятки, коммерческий подкуп, а также действия, нарушающие требования применимого законодательства и международных актов </w:t>
      </w:r>
      <w:r w:rsidR="00441D85">
        <w:rPr>
          <w:rFonts w:ascii="Times New Roman" w:eastAsia="Times New Roman" w:hAnsi="Times New Roman" w:cs="Times New Roman"/>
          <w:sz w:val="24"/>
          <w:szCs w:val="24"/>
        </w:rPr>
        <w:br/>
      </w:r>
      <w:r w:rsidRPr="00134AEB">
        <w:rPr>
          <w:rFonts w:ascii="Times New Roman" w:eastAsia="Times New Roman" w:hAnsi="Times New Roman" w:cs="Times New Roman"/>
          <w:sz w:val="24"/>
          <w:szCs w:val="24"/>
        </w:rPr>
        <w:t>о противодействии коррупции легализации (отмыванию) доходов, полученных преступным путем.</w:t>
      </w:r>
    </w:p>
    <w:p w14:paraId="4DDEF88E" w14:textId="5257B30B" w:rsidR="00143CB2" w:rsidRPr="00134AEB" w:rsidRDefault="00143CB2" w:rsidP="00143CB2">
      <w:pPr>
        <w:widowControl w:val="0"/>
        <w:shd w:val="clear" w:color="auto" w:fill="FFFFFF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72927075"/>
      <w:r w:rsidRPr="00134AEB">
        <w:rPr>
          <w:rFonts w:ascii="Times New Roman" w:eastAsia="Times New Roman" w:hAnsi="Times New Roman" w:cs="Times New Roman"/>
          <w:sz w:val="24"/>
          <w:szCs w:val="24"/>
        </w:rPr>
        <w:t xml:space="preserve">В случае возникновения у Стороны подозрений, что со Стороны-контрагента и (или) его представителя, и (или) работника, и (или) его аффилированного лица произошло или может произойти нарушение каких-либо положений настоящего пункта, соответствующая Сторона обязуется незамедлительно уведомить о данном обстоятельстве другую Сторону </w:t>
      </w:r>
      <w:r w:rsidR="00441D85">
        <w:rPr>
          <w:rFonts w:ascii="Times New Roman" w:eastAsia="Times New Roman" w:hAnsi="Times New Roman" w:cs="Times New Roman"/>
          <w:sz w:val="24"/>
          <w:szCs w:val="24"/>
        </w:rPr>
        <w:br/>
      </w:r>
      <w:r w:rsidRPr="00134AEB">
        <w:rPr>
          <w:rFonts w:ascii="Times New Roman" w:eastAsia="Times New Roman" w:hAnsi="Times New Roman" w:cs="Times New Roman"/>
          <w:sz w:val="24"/>
          <w:szCs w:val="24"/>
        </w:rPr>
        <w:t xml:space="preserve">в письменной форме и продублировать уведомление на горячую линию этой Стороны </w:t>
      </w:r>
      <w:bookmarkEnd w:id="1"/>
      <w:r w:rsidRPr="00134AEB">
        <w:rPr>
          <w:rFonts w:ascii="Times New Roman" w:eastAsia="Times New Roman" w:hAnsi="Times New Roman" w:cs="Times New Roman"/>
          <w:sz w:val="24"/>
          <w:szCs w:val="24"/>
        </w:rPr>
        <w:t xml:space="preserve">(горячая линия </w:t>
      </w:r>
      <w:r>
        <w:rPr>
          <w:rFonts w:ascii="Times New Roman" w:eastAsia="Times New Roman" w:hAnsi="Times New Roman" w:cs="Times New Roman"/>
          <w:sz w:val="24"/>
          <w:szCs w:val="24"/>
        </w:rPr>
        <w:t>Исполнителя</w:t>
      </w:r>
      <w:r w:rsidRPr="00134AE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5" w:history="1">
        <w:r w:rsidRPr="00134AEB">
          <w:rPr>
            <w:rFonts w:ascii="Times New Roman" w:eastAsia="Times New Roman" w:hAnsi="Times New Roman" w:cs="Times New Roman"/>
            <w:color w:val="2F5496"/>
            <w:sz w:val="24"/>
            <w:szCs w:val="24"/>
          </w:rPr>
          <w:t>hotline@interrao.ru</w:t>
        </w:r>
      </w:hyperlink>
      <w:r>
        <w:rPr>
          <w:rFonts w:ascii="Times New Roman" w:eastAsia="Times New Roman" w:hAnsi="Times New Roman" w:cs="Times New Roman"/>
          <w:color w:val="2F5496"/>
          <w:sz w:val="24"/>
          <w:szCs w:val="24"/>
        </w:rPr>
        <w:t>)</w:t>
      </w:r>
      <w:r w:rsidRPr="00134AEB">
        <w:rPr>
          <w:rFonts w:ascii="Times New Roman" w:eastAsia="Times New Roman" w:hAnsi="Times New Roman" w:cs="Times New Roman"/>
          <w:sz w:val="24"/>
          <w:szCs w:val="24"/>
        </w:rPr>
        <w:t xml:space="preserve">. Сторона, направившая письменное уведомление, имеет право приостановить исполнение обязательств до получения подтверждения от другой Стороны, что нарушения не произошло или не произойдет. </w:t>
      </w:r>
      <w:r w:rsidR="00441D85">
        <w:rPr>
          <w:rFonts w:ascii="Times New Roman" w:eastAsia="Times New Roman" w:hAnsi="Times New Roman" w:cs="Times New Roman"/>
          <w:sz w:val="24"/>
          <w:szCs w:val="24"/>
        </w:rPr>
        <w:br/>
      </w:r>
      <w:r w:rsidRPr="00134AEB">
        <w:rPr>
          <w:rFonts w:ascii="Times New Roman" w:eastAsia="Times New Roman" w:hAnsi="Times New Roman" w:cs="Times New Roman"/>
          <w:sz w:val="24"/>
          <w:szCs w:val="24"/>
        </w:rPr>
        <w:t>Это подтверждение должно быть направлено Стороной, получившей указанное уведомление, в адрес направившей его Стороны, в течение семи рабочих дней с даты получения вышеуказанного письменного уведомления.</w:t>
      </w:r>
    </w:p>
    <w:p w14:paraId="4DDEF88F" w14:textId="097C8052" w:rsidR="00143CB2" w:rsidRPr="00134AEB" w:rsidRDefault="00143CB2" w:rsidP="00143CB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</w:t>
      </w:r>
      <w:r w:rsidR="00441D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34A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произошло или может произойти нарушение каких-либо положений настоящего пункта Стороной-контрагентом,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</w:t>
      </w:r>
      <w:r w:rsidRPr="00134A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коррупции, легализации доходов, полученных преступным путем.</w:t>
      </w:r>
    </w:p>
    <w:p w14:paraId="4DDEF890" w14:textId="0E554C4F" w:rsidR="00143CB2" w:rsidRPr="00143CB2" w:rsidRDefault="00143CB2" w:rsidP="00143CB2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AEB"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одной Стороной обязательств воздерживаться от запрещенных </w:t>
      </w:r>
      <w:r w:rsidR="00441D85">
        <w:rPr>
          <w:rFonts w:ascii="Times New Roman" w:eastAsia="Times New Roman" w:hAnsi="Times New Roman" w:cs="Times New Roman"/>
          <w:sz w:val="24"/>
          <w:szCs w:val="24"/>
        </w:rPr>
        <w:br/>
      </w:r>
      <w:r w:rsidRPr="00134AEB">
        <w:rPr>
          <w:rFonts w:ascii="Times New Roman" w:eastAsia="Times New Roman" w:hAnsi="Times New Roman" w:cs="Times New Roman"/>
          <w:sz w:val="24"/>
          <w:szCs w:val="24"/>
        </w:rPr>
        <w:t>в вышеуказанном пункте настоящ</w:t>
      </w:r>
      <w:r>
        <w:rPr>
          <w:rFonts w:ascii="Times New Roman" w:eastAsia="Times New Roman" w:hAnsi="Times New Roman" w:cs="Times New Roman"/>
          <w:sz w:val="24"/>
          <w:szCs w:val="24"/>
        </w:rPr>
        <w:t>их Правил</w:t>
      </w:r>
      <w:r w:rsidRPr="00134AEB">
        <w:rPr>
          <w:rFonts w:ascii="Times New Roman" w:eastAsia="Times New Roman" w:hAnsi="Times New Roman" w:cs="Times New Roman"/>
          <w:sz w:val="24"/>
          <w:szCs w:val="24"/>
        </w:rPr>
        <w:t xml:space="preserve"> действий и/или неполучения другой Стороной в установленный вышеуказанным пунктом настоящ</w:t>
      </w:r>
      <w:r>
        <w:rPr>
          <w:rFonts w:ascii="Times New Roman" w:eastAsia="Times New Roman" w:hAnsi="Times New Roman" w:cs="Times New Roman"/>
          <w:sz w:val="24"/>
          <w:szCs w:val="24"/>
        </w:rPr>
        <w:t>их Правил</w:t>
      </w:r>
      <w:r w:rsidRPr="00134AEB">
        <w:rPr>
          <w:rFonts w:ascii="Times New Roman" w:eastAsia="Times New Roman" w:hAnsi="Times New Roman" w:cs="Times New Roman"/>
          <w:sz w:val="24"/>
          <w:szCs w:val="24"/>
        </w:rPr>
        <w:t xml:space="preserve"> срок подтверждения, </w:t>
      </w:r>
      <w:r w:rsidR="00441D85">
        <w:rPr>
          <w:rFonts w:ascii="Times New Roman" w:eastAsia="Times New Roman" w:hAnsi="Times New Roman" w:cs="Times New Roman"/>
          <w:sz w:val="24"/>
          <w:szCs w:val="24"/>
        </w:rPr>
        <w:br/>
      </w:r>
      <w:r w:rsidRPr="00134AEB">
        <w:rPr>
          <w:rFonts w:ascii="Times New Roman" w:eastAsia="Times New Roman" w:hAnsi="Times New Roman" w:cs="Times New Roman"/>
          <w:sz w:val="24"/>
          <w:szCs w:val="24"/>
        </w:rPr>
        <w:t xml:space="preserve">что нарушения не произошло или не произойдет, другая Сторона имеет право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отказаться </w:t>
      </w:r>
      <w:r w:rsidR="00441D8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 исполнения своих обязательств </w:t>
      </w:r>
      <w:r w:rsidRPr="00134AEB">
        <w:rPr>
          <w:rFonts w:ascii="Times New Roman" w:eastAsia="Times New Roman" w:hAnsi="Times New Roman" w:cs="Times New Roman"/>
          <w:sz w:val="24"/>
          <w:szCs w:val="24"/>
        </w:rPr>
        <w:t>в одностороннем порядке, направив письменное уведомление. Сторона, по чьей инициативе был</w:t>
      </w:r>
      <w:r>
        <w:rPr>
          <w:rFonts w:ascii="Times New Roman" w:eastAsia="Times New Roman" w:hAnsi="Times New Roman" w:cs="Times New Roman"/>
          <w:sz w:val="24"/>
          <w:szCs w:val="24"/>
        </w:rPr>
        <w:t>и прекращены отношения</w:t>
      </w:r>
      <w:r w:rsidRPr="00134AEB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</w:t>
      </w:r>
      <w:r w:rsidR="00441D85">
        <w:rPr>
          <w:rFonts w:ascii="Times New Roman" w:eastAsia="Times New Roman" w:hAnsi="Times New Roman" w:cs="Times New Roman"/>
          <w:sz w:val="24"/>
          <w:szCs w:val="24"/>
        </w:rPr>
        <w:br/>
      </w:r>
      <w:r w:rsidRPr="00134AEB">
        <w:rPr>
          <w:rFonts w:ascii="Times New Roman" w:eastAsia="Times New Roman" w:hAnsi="Times New Roman" w:cs="Times New Roman"/>
          <w:sz w:val="24"/>
          <w:szCs w:val="24"/>
        </w:rPr>
        <w:t xml:space="preserve">с положениями настоящего пункта, вправе требовать возмещения реального ущерба, возникшего в результате такого </w:t>
      </w:r>
      <w:r>
        <w:rPr>
          <w:rFonts w:ascii="Times New Roman" w:eastAsia="Times New Roman" w:hAnsi="Times New Roman" w:cs="Times New Roman"/>
          <w:sz w:val="24"/>
          <w:szCs w:val="24"/>
        </w:rPr>
        <w:t>прекращения отношений</w:t>
      </w:r>
      <w:r w:rsidRPr="00134AEB">
        <w:rPr>
          <w:rFonts w:ascii="Times New Roman" w:eastAsia="Times New Roman" w:hAnsi="Times New Roman" w:cs="Times New Roman"/>
          <w:sz w:val="24"/>
          <w:szCs w:val="24"/>
        </w:rPr>
        <w:t>, при условии представления подтверждающих такой реальный ущерб документов.</w:t>
      </w:r>
    </w:p>
    <w:p w14:paraId="4DDEF891" w14:textId="77777777" w:rsidR="00620EF5" w:rsidRPr="00AE5CF8" w:rsidRDefault="00620EF5" w:rsidP="00620EF5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20EF5" w:rsidRPr="00AE5CF8" w:rsidSect="009A5DE8">
      <w:pgSz w:w="11906" w:h="16838"/>
      <w:pgMar w:top="1418" w:right="70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B420C"/>
    <w:multiLevelType w:val="multilevel"/>
    <w:tmpl w:val="8400756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41C6AA0"/>
    <w:multiLevelType w:val="multilevel"/>
    <w:tmpl w:val="B06225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650008A5"/>
    <w:multiLevelType w:val="multilevel"/>
    <w:tmpl w:val="C5A855A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20" w:hanging="1800"/>
      </w:pPr>
      <w:rPr>
        <w:rFonts w:hint="default"/>
      </w:rPr>
    </w:lvl>
  </w:abstractNum>
  <w:abstractNum w:abstractNumId="3" w15:restartNumberingAfterBreak="0">
    <w:nsid w:val="6D134768"/>
    <w:multiLevelType w:val="multilevel"/>
    <w:tmpl w:val="5E16E2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CF8"/>
    <w:rsid w:val="00030D28"/>
    <w:rsid w:val="00056686"/>
    <w:rsid w:val="000A4A84"/>
    <w:rsid w:val="000D195D"/>
    <w:rsid w:val="00126266"/>
    <w:rsid w:val="00143CB2"/>
    <w:rsid w:val="001A313D"/>
    <w:rsid w:val="001C3370"/>
    <w:rsid w:val="001F7E27"/>
    <w:rsid w:val="002D3CD2"/>
    <w:rsid w:val="002D7DCF"/>
    <w:rsid w:val="002F5594"/>
    <w:rsid w:val="00335F29"/>
    <w:rsid w:val="003951ED"/>
    <w:rsid w:val="003A07AA"/>
    <w:rsid w:val="003C229B"/>
    <w:rsid w:val="003E3DBD"/>
    <w:rsid w:val="00435093"/>
    <w:rsid w:val="00441D85"/>
    <w:rsid w:val="00472082"/>
    <w:rsid w:val="004E5C62"/>
    <w:rsid w:val="004E6BD5"/>
    <w:rsid w:val="00513468"/>
    <w:rsid w:val="00537DA8"/>
    <w:rsid w:val="0059757D"/>
    <w:rsid w:val="005D4687"/>
    <w:rsid w:val="005E0F6B"/>
    <w:rsid w:val="005F3EF1"/>
    <w:rsid w:val="00617872"/>
    <w:rsid w:val="00620EF5"/>
    <w:rsid w:val="006254FE"/>
    <w:rsid w:val="006B1622"/>
    <w:rsid w:val="006D094D"/>
    <w:rsid w:val="006E7118"/>
    <w:rsid w:val="006F6920"/>
    <w:rsid w:val="006F6E49"/>
    <w:rsid w:val="006F79F8"/>
    <w:rsid w:val="007A38E2"/>
    <w:rsid w:val="008458F1"/>
    <w:rsid w:val="008C7C28"/>
    <w:rsid w:val="00910F2C"/>
    <w:rsid w:val="009304A4"/>
    <w:rsid w:val="00985481"/>
    <w:rsid w:val="009A102D"/>
    <w:rsid w:val="009A5DE8"/>
    <w:rsid w:val="009F44EE"/>
    <w:rsid w:val="00A42C24"/>
    <w:rsid w:val="00A6097B"/>
    <w:rsid w:val="00A73888"/>
    <w:rsid w:val="00AD60F9"/>
    <w:rsid w:val="00AE5CF8"/>
    <w:rsid w:val="00B53482"/>
    <w:rsid w:val="00B8117C"/>
    <w:rsid w:val="00BB2C4C"/>
    <w:rsid w:val="00C0610A"/>
    <w:rsid w:val="00C6244D"/>
    <w:rsid w:val="00C828EF"/>
    <w:rsid w:val="00C84CD5"/>
    <w:rsid w:val="00CA58E3"/>
    <w:rsid w:val="00CB4F5C"/>
    <w:rsid w:val="00DD445E"/>
    <w:rsid w:val="00EC16BF"/>
    <w:rsid w:val="00ED026D"/>
    <w:rsid w:val="00EE2519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EF848"/>
  <w15:chartTrackingRefBased/>
  <w15:docId w15:val="{6C84537F-C645-42EF-AAAA-A46D0553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5CF8"/>
  </w:style>
  <w:style w:type="paragraph" w:styleId="4">
    <w:name w:val="heading 4"/>
    <w:basedOn w:val="a"/>
    <w:link w:val="40"/>
    <w:uiPriority w:val="9"/>
    <w:qFormat/>
    <w:rsid w:val="005134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CF8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5134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2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2C4C"/>
    <w:rPr>
      <w:rFonts w:ascii="Segoe UI" w:hAnsi="Segoe UI" w:cs="Segoe UI"/>
      <w:sz w:val="18"/>
      <w:szCs w:val="18"/>
    </w:rPr>
  </w:style>
  <w:style w:type="paragraph" w:styleId="a6">
    <w:name w:val="Revision"/>
    <w:hidden/>
    <w:uiPriority w:val="99"/>
    <w:semiHidden/>
    <w:rsid w:val="00C061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3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tline@interr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2126</Words>
  <Characters>12124</Characters>
  <Application>Microsoft Office Word</Application>
  <DocSecurity>4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 Полина Игоревна</dc:creator>
  <cp:keywords/>
  <dc:description/>
  <cp:lastModifiedBy>Артюшин Иван Михайлович</cp:lastModifiedBy>
  <cp:revision>2</cp:revision>
  <cp:lastPrinted>2023-07-10T06:55:00Z</cp:lastPrinted>
  <dcterms:created xsi:type="dcterms:W3CDTF">2025-08-29T06:34:00Z</dcterms:created>
  <dcterms:modified xsi:type="dcterms:W3CDTF">2025-08-29T06:34:00Z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OwnerUserId">
    <vt:lpwstr>PSK_Knyazeva_VD</vt:lpwstr>
  </property>
  <property fmtid="{D5CDD505-2E9C-101B-9397-08002B2CF9AE}" pid="3" name="MacrosVersion">
    <vt:lpwstr>1.3</vt:lpwstr>
  </property>
  <property fmtid="{D5CDD505-2E9C-101B-9397-08002B2CF9AE}" pid="4" name="CustomObjectId">
    <vt:lpwstr/>
  </property>
  <property fmtid="{D5CDD505-2E9C-101B-9397-08002B2CF9AE}" pid="5" name="CustomServerURL">
    <vt:lpwstr/>
  </property>
  <property fmtid="{D5CDD505-2E9C-101B-9397-08002B2CF9AE}" pid="6" name="serverUrlMacrosCheckIn">
    <vt:lpwstr/>
  </property>
  <property fmtid="{D5CDD505-2E9C-101B-9397-08002B2CF9AE}" pid="7" name="CustomUserId">
    <vt:lpwstr/>
  </property>
  <property fmtid="{D5CDD505-2E9C-101B-9397-08002B2CF9AE}" pid="8" name="CustomObjectState">
    <vt:lpwstr/>
  </property>
  <property fmtid="{D5CDD505-2E9C-101B-9397-08002B2CF9AE}" pid="9" name="MacrosDisabled">
    <vt:lpwstr/>
  </property>
  <property fmtid="{D5CDD505-2E9C-101B-9397-08002B2CF9AE}" pid="10" name="ConfirmationToolBarEnabled">
    <vt:lpwstr/>
  </property>
  <property fmtid="{D5CDD505-2E9C-101B-9397-08002B2CF9AE}" pid="11" name="localFileProperties">
    <vt:lpwstr/>
  </property>
  <property fmtid="{D5CDD505-2E9C-101B-9397-08002B2CF9AE}" pid="12" name="magic_key">
    <vt:lpwstr/>
  </property>
</Properties>
</file>